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00"/>
        <w:gridCol w:w="810"/>
        <w:gridCol w:w="1470"/>
        <w:gridCol w:w="1140"/>
        <w:gridCol w:w="235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雷州市2022年度高校毕业生基层公共就业创业服务岗位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公开招募符合笔试人员名单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困难高校毕业生（是/否）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谢艳洁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洪祥宁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何修平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蔡少连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陈泉霏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陈群璋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陈周璎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崔茂琨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邓裕智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黄显胜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李斐斐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李沂泽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王凤黎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吴宝君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吴诚进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周群靖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周文裕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周月汝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刘漫彩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庞凤银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p>
      <w:pPr>
        <w:ind w:firstLine="5320" w:firstLineChars="1900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jA5NmU3MDA1NmI0OTA1NjdmNDAxNTQzYmY2NTQifQ=="/>
  </w:docVars>
  <w:rsids>
    <w:rsidRoot w:val="13CA5A68"/>
    <w:rsid w:val="13CA5A68"/>
    <w:rsid w:val="2AA73F43"/>
    <w:rsid w:val="55431C97"/>
    <w:rsid w:val="5796192E"/>
    <w:rsid w:val="58A3698E"/>
    <w:rsid w:val="68C8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345</Characters>
  <Lines>0</Lines>
  <Paragraphs>0</Paragraphs>
  <TotalTime>5</TotalTime>
  <ScaleCrop>false</ScaleCrop>
  <LinksUpToDate>false</LinksUpToDate>
  <CharactersWithSpaces>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2022-09-22T00:10:00Z</dcterms:created>
  <dc:creator>Administrator</dc:creator>
  <cp:lastModifiedBy>吴啦啦</cp:lastModifiedBy>
  <cp:lastPrinted>2022-09-22T00:29:00Z</cp:lastPrinted>
  <dcterms:modified xsi:type="dcterms:W3CDTF">2022-09-22T03:59:10Z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2DADFF2983B447E7B3D06E04083109C8</vt:lpwstr>
  </property>
</Properties>
</file>