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雷州市科工贸和信息化局：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广东省商务厅等3部门关于印发县域商业建设行动项目和资金管理办法的通知》（粤商务建函〔2023〕6号）文件要求，我司切实作好资金使用管理工作和作好项目实施进度，为确保财政资金专款专用，现郑重承诺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一、我单位申报的雷州市县域商业建设行动示范县项目：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XXXX（项目名称）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，项目总投资额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万元，其中申请中央财政资金支持金额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万元，企业自行配套资金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万元。本单位承诺提交的全部申报材料真实可靠，并保证不违反有关项目管理和财政资金使用的纪律规定，严肃查处或全力配合相关机构调查处理各种失信行为。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、我司申报的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XXXX（项目名称）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月动工，保证在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日完工。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严格执行省商务厅的工作指引及我省资金使用管理有关文件要求，做到在使用财政专项资金时，不用于征地拆迁、土建工程、办公楼与宿舍楼建设、罚款、捐款、赞助、投资、偿还债务、发工资、提取工作经费等明显与建设工作意图无关的支出，同时不挤占、不挪用，充分发挥财政资金的使用效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、按项目建设时间节点完成。认真准备好项目验收资料、绩效报告、密切配合好主管单位的验收工作。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如我单位有不履行上述承诺或有弄虚作假行为，一经发现，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雷州市科工贸和信息化局</w:t>
      </w:r>
      <w:r>
        <w:rPr>
          <w:rFonts w:hint="eastAsia" w:ascii="仿宋" w:hAnsi="仿宋" w:eastAsia="仿宋" w:cs="仿宋"/>
          <w:sz w:val="32"/>
          <w:szCs w:val="32"/>
        </w:rPr>
        <w:t>有权取消项目立项，追回项目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支持资金</w:t>
      </w:r>
      <w:r>
        <w:rPr>
          <w:rFonts w:hint="eastAsia" w:ascii="仿宋" w:hAnsi="仿宋" w:eastAsia="仿宋" w:cs="仿宋"/>
          <w:sz w:val="32"/>
          <w:szCs w:val="32"/>
        </w:rPr>
        <w:t>。如违背上述承诺，造成国家财政资金损失，我司愿意承担法律责任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自愿接受相应的国家法律法规处罚，同时无条件退回预拨付资金。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ind w:left="3780" w:leftChars="0" w:firstLine="420" w:firstLineChars="0"/>
        <w:jc w:val="left"/>
        <w:rPr>
          <w:rFonts w:hint="eastAsia" w:ascii="仿宋_GB2312" w:hAnsi="Times New Roman" w:eastAsia="仿宋_GB2312" w:cs="Times New Roman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>单位负责人（签名）：</w:t>
      </w:r>
    </w:p>
    <w:p>
      <w:pPr>
        <w:spacing w:line="590" w:lineRule="exact"/>
        <w:ind w:firstLine="570"/>
        <w:jc w:val="left"/>
        <w:rPr>
          <w:rFonts w:hint="eastAsia" w:ascii="仿宋_GB2312" w:hAnsi="Times New Roman" w:eastAsia="仿宋_GB2312" w:cs="Times New Roman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 xml:space="preserve">                       项目负责人（签名）：</w:t>
      </w:r>
    </w:p>
    <w:p>
      <w:pPr>
        <w:spacing w:line="590" w:lineRule="exact"/>
        <w:ind w:firstLine="570"/>
        <w:jc w:val="left"/>
        <w:rPr>
          <w:rFonts w:hint="eastAsia" w:ascii="仿宋_GB2312" w:hAnsi="Times New Roman" w:eastAsia="仿宋_GB2312" w:cs="Times New Roman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 xml:space="preserve">                       单位公章：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0"/>
        </w:rPr>
        <w:t xml:space="preserve">年   月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zkxZDZjNDMwMDMzNjEyNzU0NmJmNjJiNzM3MWYifQ=="/>
  </w:docVars>
  <w:rsids>
    <w:rsidRoot w:val="00000000"/>
    <w:rsid w:val="0946032A"/>
    <w:rsid w:val="0BBF43C3"/>
    <w:rsid w:val="0CD914B5"/>
    <w:rsid w:val="22D619A1"/>
    <w:rsid w:val="2F975A04"/>
    <w:rsid w:val="36CA3A99"/>
    <w:rsid w:val="3C666012"/>
    <w:rsid w:val="58337298"/>
    <w:rsid w:val="5E714676"/>
    <w:rsid w:val="61C10F8E"/>
    <w:rsid w:val="61D5316E"/>
    <w:rsid w:val="67E61C31"/>
    <w:rsid w:val="6E2E60E0"/>
    <w:rsid w:val="7C7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632</Characters>
  <Lines>0</Lines>
  <Paragraphs>0</Paragraphs>
  <TotalTime>6</TotalTime>
  <ScaleCrop>false</ScaleCrop>
  <LinksUpToDate>false</LinksUpToDate>
  <CharactersWithSpaces>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2023-03-31T03:43:00Z</dcterms:created>
  <dc:creator>Administrator</dc:creator>
  <cp:lastModifiedBy>陈仁</cp:lastModifiedBy>
  <dcterms:modified xsi:type="dcterms:W3CDTF">2023-03-31T07:23:50Z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976B581EA029499E81A0A78D79635695</vt:lpwstr>
  </property>
</Properties>
</file>