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8"/>
        </w:tabs>
        <w:spacing w:line="560" w:lineRule="exact"/>
        <w:jc w:val="both"/>
        <w:rPr>
          <w:rFonts w:ascii="黑体" w:hAnsi="黑体" w:eastAsia="黑体" w:cs="黑体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仿宋"/>
          <w:color w:val="auto"/>
          <w:sz w:val="32"/>
          <w:szCs w:val="32"/>
          <w:highlight w:val="none"/>
        </w:rPr>
        <w:t xml:space="preserve">3  </w:t>
      </w:r>
    </w:p>
    <w:p>
      <w:pPr>
        <w:tabs>
          <w:tab w:val="left" w:pos="1288"/>
        </w:tabs>
        <w:spacing w:line="560" w:lineRule="exact"/>
        <w:jc w:val="both"/>
        <w:rPr>
          <w:rFonts w:ascii="黑体" w:hAnsi="黑体" w:eastAsia="黑体" w:cs="黑体"/>
          <w:bCs/>
          <w:color w:val="auto"/>
          <w:sz w:val="44"/>
          <w:szCs w:val="44"/>
          <w:highlight w:val="none"/>
        </w:rPr>
      </w:pPr>
    </w:p>
    <w:p>
      <w:pPr>
        <w:tabs>
          <w:tab w:val="left" w:pos="1288"/>
        </w:tabs>
        <w:spacing w:line="560" w:lineRule="exact"/>
        <w:jc w:val="center"/>
        <w:rPr>
          <w:rFonts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  <w:lang w:val="en-US" w:eastAsia="zh-CN"/>
        </w:rPr>
        <w:t>广东雷州经济开发区</w:t>
      </w: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投资项目准入通知</w:t>
      </w:r>
    </w:p>
    <w:p>
      <w:pPr>
        <w:tabs>
          <w:tab w:val="left" w:pos="1288"/>
        </w:tabs>
        <w:spacing w:line="560" w:lineRule="exact"/>
        <w:jc w:val="center"/>
        <w:rPr>
          <w:rFonts w:ascii="宋体"/>
          <w:b/>
          <w:color w:val="auto"/>
          <w:sz w:val="44"/>
          <w:szCs w:val="44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</w:rPr>
        <w:t>（格式）</w:t>
      </w:r>
    </w:p>
    <w:p>
      <w:pPr>
        <w:spacing w:line="6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>XX公司：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贵公司报来XX项目的《投资申请表》等有关材料已收悉。根据《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广东雷州经济开发区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项目准入管理办法》，经组织评估并审定，同意贵公司XX项目准入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广东雷州经济开发区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建设。请尽快与我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签订项目投资合作协议。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该通知即日起生效，有效期一年。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spacing w:line="640" w:lineRule="exact"/>
        <w:ind w:right="586" w:rightChars="279" w:firstLine="1600" w:firstLineChars="500"/>
        <w:jc w:val="righ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广东雷州经济开发区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管理委员会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                       年   月   日</w:t>
      </w:r>
    </w:p>
    <w:p>
      <w:pPr>
        <w:spacing w:line="48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48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48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48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48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480" w:lineRule="exact"/>
        <w:rPr>
          <w:rFonts w:ascii="仿宋_GB2312" w:eastAsia="仿宋_GB2312"/>
          <w:color w:val="auto"/>
          <w:sz w:val="32"/>
          <w:highlight w:val="none"/>
        </w:rPr>
      </w:pPr>
    </w:p>
    <w:p>
      <w:pPr>
        <w:spacing w:line="560" w:lineRule="exact"/>
        <w:rPr>
          <w:rFonts w:ascii="黑体" w:hAnsi="黑体" w:eastAsia="黑体" w:cs="仿宋"/>
          <w:color w:val="auto"/>
          <w:sz w:val="32"/>
          <w:szCs w:val="32"/>
          <w:highlight w:val="none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GY1MzhmMDMwZjQyMjFiNGI2ZTMyNWZhMzgxZmUifQ=="/>
  </w:docVars>
  <w:rsids>
    <w:rsidRoot w:val="73E117E9"/>
    <w:rsid w:val="2178543D"/>
    <w:rsid w:val="3AE73230"/>
    <w:rsid w:val="6D3135B1"/>
    <w:rsid w:val="73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2024-09-03T08:57:00Z</dcterms:created>
  <dc:creator>海风</dc:creator>
  <cp:lastModifiedBy>海风</cp:lastModifiedBy>
  <dcterms:modified xsi:type="dcterms:W3CDTF">2024-09-03T09:12:00Z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D14707088A7E4577B5385402FF8124F2_13</vt:lpwstr>
  </property>
</Properties>
</file>