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18D" w:rsidRDefault="00AD718D">
      <w:pPr>
        <w:jc w:val="center"/>
        <w:rPr>
          <w:rFonts w:ascii="宋体" w:hAnsi="宋体" w:cs="宋体"/>
          <w:sz w:val="44"/>
          <w:szCs w:val="44"/>
        </w:rPr>
      </w:pPr>
    </w:p>
    <w:p w:rsidR="00AD718D" w:rsidRDefault="00AD718D">
      <w:pPr>
        <w:jc w:val="center"/>
        <w:rPr>
          <w:rFonts w:ascii="宋体" w:hAnsi="宋体" w:cs="宋体"/>
          <w:sz w:val="44"/>
          <w:szCs w:val="44"/>
        </w:rPr>
      </w:pPr>
    </w:p>
    <w:p w:rsidR="00AD718D" w:rsidRDefault="00AD718D">
      <w:pPr>
        <w:jc w:val="center"/>
        <w:rPr>
          <w:rFonts w:ascii="宋体" w:hAnsi="宋体" w:cs="宋体"/>
          <w:sz w:val="44"/>
          <w:szCs w:val="44"/>
        </w:rPr>
      </w:pPr>
    </w:p>
    <w:p w:rsidR="00AD718D" w:rsidRDefault="00AD718D">
      <w:pPr>
        <w:jc w:val="center"/>
        <w:rPr>
          <w:rFonts w:ascii="宋体" w:hAnsi="宋体" w:cs="宋体"/>
          <w:sz w:val="44"/>
          <w:szCs w:val="44"/>
        </w:rPr>
      </w:pPr>
    </w:p>
    <w:p w:rsidR="00AD718D" w:rsidRDefault="00893FAD">
      <w:pPr>
        <w:jc w:val="center"/>
        <w:rPr>
          <w:rFonts w:ascii="宋体" w:hAnsi="宋体" w:cs="宋体"/>
          <w:b/>
          <w:sz w:val="44"/>
          <w:szCs w:val="44"/>
        </w:rPr>
      </w:pPr>
      <w:r>
        <w:rPr>
          <w:rFonts w:ascii="宋体" w:hAnsi="宋体" w:cs="宋体" w:hint="eastAsia"/>
          <w:b/>
          <w:sz w:val="44"/>
          <w:szCs w:val="44"/>
        </w:rPr>
        <w:t>2019年</w:t>
      </w:r>
      <w:bookmarkStart w:id="0" w:name="PO_title"/>
      <w:permStart w:id="0" w:edGrp="everyone"/>
      <w:r w:rsidR="00B5573B">
        <w:rPr>
          <w:rFonts w:ascii="宋体" w:hAnsi="宋体" w:cs="宋体" w:hint="eastAsia"/>
          <w:b/>
          <w:sz w:val="44"/>
          <w:szCs w:val="44"/>
        </w:rPr>
        <w:t>广东省湛江市雷州市南兴镇中心小学</w:t>
      </w:r>
      <w:permEnd w:id="0"/>
      <w:r>
        <w:rPr>
          <w:rFonts w:ascii="宋体" w:hAnsi="宋体" w:cs="宋体" w:hint="eastAsia"/>
          <w:b/>
          <w:sz w:val="11"/>
          <w:szCs w:val="11"/>
        </w:rPr>
        <w:t xml:space="preserve"> </w:t>
      </w:r>
      <w:bookmarkEnd w:id="0"/>
      <w:r>
        <w:rPr>
          <w:rFonts w:ascii="宋体" w:hAnsi="宋体" w:cs="宋体" w:hint="eastAsia"/>
          <w:b/>
          <w:sz w:val="44"/>
          <w:szCs w:val="44"/>
        </w:rPr>
        <w:t>部门决算</w:t>
      </w:r>
    </w:p>
    <w:p w:rsidR="00AD718D" w:rsidRDefault="00893FAD">
      <w:pPr>
        <w:ind w:left="420"/>
        <w:jc w:val="center"/>
        <w:rPr>
          <w:rFonts w:ascii="宋体" w:hAnsi="宋体" w:cs="宋体"/>
          <w:b/>
          <w:sz w:val="44"/>
          <w:szCs w:val="44"/>
        </w:rPr>
      </w:pPr>
      <w:r>
        <w:rPr>
          <w:rFonts w:ascii="宋体" w:hAnsi="宋体" w:cs="宋体" w:hint="eastAsia"/>
          <w:sz w:val="44"/>
          <w:szCs w:val="44"/>
        </w:rPr>
        <w:br w:type="page"/>
      </w:r>
      <w:r>
        <w:rPr>
          <w:rFonts w:ascii="宋体" w:hAnsi="宋体" w:cs="宋体" w:hint="eastAsia"/>
          <w:b/>
          <w:sz w:val="44"/>
          <w:szCs w:val="44"/>
        </w:rPr>
        <w:lastRenderedPageBreak/>
        <w:t>目       录</w:t>
      </w:r>
    </w:p>
    <w:p w:rsidR="00AD718D" w:rsidRDefault="00AD718D">
      <w:pPr>
        <w:jc w:val="center"/>
        <w:rPr>
          <w:rFonts w:ascii="宋体" w:hAnsi="宋体" w:cs="宋体"/>
          <w:sz w:val="32"/>
          <w:szCs w:val="32"/>
        </w:rPr>
      </w:pPr>
    </w:p>
    <w:p w:rsidR="00AD718D" w:rsidRDefault="00893FAD">
      <w:pPr>
        <w:spacing w:line="288" w:lineRule="auto"/>
        <w:ind w:firstLineChars="200" w:firstLine="723"/>
        <w:jc w:val="left"/>
        <w:outlineLvl w:val="0"/>
        <w:rPr>
          <w:rFonts w:ascii="宋体" w:hAnsi="宋体" w:cs="宋体"/>
          <w:b/>
          <w:sz w:val="36"/>
          <w:szCs w:val="36"/>
        </w:rPr>
      </w:pPr>
      <w:r>
        <w:rPr>
          <w:rFonts w:ascii="宋体" w:hAnsi="宋体" w:cs="宋体" w:hint="eastAsia"/>
          <w:b/>
          <w:sz w:val="36"/>
          <w:szCs w:val="36"/>
        </w:rPr>
        <w:t xml:space="preserve">第一部分 </w:t>
      </w:r>
      <w:bookmarkStart w:id="1" w:name="PO_dirDivName1"/>
      <w:permStart w:id="1" w:edGrp="everyone"/>
      <w:r w:rsidR="00B5573B">
        <w:rPr>
          <w:rFonts w:ascii="宋体" w:hAnsi="宋体" w:cs="宋体" w:hint="eastAsia"/>
          <w:b/>
          <w:sz w:val="36"/>
          <w:szCs w:val="36"/>
        </w:rPr>
        <w:t>广东省湛江市雷州市南兴镇中心小学</w:t>
      </w:r>
      <w:permEnd w:id="1"/>
      <w:r>
        <w:rPr>
          <w:rFonts w:ascii="宋体" w:hAnsi="宋体" w:cs="宋体" w:hint="eastAsia"/>
          <w:b/>
          <w:sz w:val="11"/>
          <w:szCs w:val="11"/>
        </w:rPr>
        <w:t xml:space="preserve"> </w:t>
      </w:r>
      <w:bookmarkEnd w:id="1"/>
      <w:r>
        <w:rPr>
          <w:rFonts w:ascii="宋体" w:hAnsi="宋体" w:cs="宋体" w:hint="eastAsia"/>
          <w:b/>
          <w:sz w:val="36"/>
          <w:szCs w:val="36"/>
        </w:rPr>
        <w:t>概况</w:t>
      </w:r>
    </w:p>
    <w:p w:rsidR="00AD718D" w:rsidRDefault="00893FAD">
      <w:pPr>
        <w:spacing w:line="288" w:lineRule="auto"/>
        <w:ind w:firstLineChars="200" w:firstLine="640"/>
        <w:jc w:val="left"/>
        <w:rPr>
          <w:rFonts w:ascii="宋体" w:hAnsi="宋体" w:cs="宋体"/>
          <w:sz w:val="32"/>
          <w:szCs w:val="32"/>
        </w:rPr>
      </w:pPr>
      <w:r>
        <w:rPr>
          <w:rFonts w:ascii="宋体" w:hAnsi="宋体" w:cs="宋体" w:hint="eastAsia"/>
          <w:sz w:val="32"/>
          <w:szCs w:val="32"/>
        </w:rPr>
        <w:t>一、部门主要职责</w:t>
      </w:r>
    </w:p>
    <w:p w:rsidR="00AD718D" w:rsidRDefault="00893FAD">
      <w:pPr>
        <w:spacing w:line="288" w:lineRule="auto"/>
        <w:ind w:firstLineChars="200" w:firstLine="640"/>
        <w:jc w:val="left"/>
        <w:rPr>
          <w:rFonts w:ascii="宋体" w:hAnsi="宋体" w:cs="宋体"/>
          <w:sz w:val="32"/>
          <w:szCs w:val="32"/>
        </w:rPr>
      </w:pPr>
      <w:r>
        <w:rPr>
          <w:rFonts w:ascii="宋体" w:hAnsi="宋体" w:cs="宋体" w:hint="eastAsia"/>
          <w:sz w:val="32"/>
          <w:szCs w:val="32"/>
        </w:rPr>
        <w:t>二、部门决算单位构成</w:t>
      </w:r>
    </w:p>
    <w:p w:rsidR="00AD718D" w:rsidRDefault="00893FAD">
      <w:pPr>
        <w:spacing w:line="288" w:lineRule="auto"/>
        <w:ind w:firstLineChars="200" w:firstLine="723"/>
        <w:jc w:val="left"/>
        <w:outlineLvl w:val="0"/>
        <w:rPr>
          <w:rFonts w:ascii="宋体" w:hAnsi="宋体" w:cs="宋体"/>
          <w:b/>
          <w:sz w:val="36"/>
          <w:szCs w:val="36"/>
        </w:rPr>
      </w:pPr>
      <w:r>
        <w:rPr>
          <w:rFonts w:ascii="宋体" w:hAnsi="宋体" w:cs="宋体" w:hint="eastAsia"/>
          <w:b/>
          <w:sz w:val="36"/>
          <w:szCs w:val="36"/>
        </w:rPr>
        <w:t xml:space="preserve">第二部分 </w:t>
      </w:r>
      <w:bookmarkStart w:id="2" w:name="PO_dirDivNameYear1"/>
      <w:permStart w:id="2" w:edGrp="everyone"/>
      <w:r w:rsidR="00B5573B">
        <w:rPr>
          <w:rFonts w:ascii="宋体" w:hAnsi="宋体" w:cs="宋体" w:hint="eastAsia"/>
          <w:b/>
          <w:sz w:val="36"/>
          <w:szCs w:val="36"/>
        </w:rPr>
        <w:t>广东省湛江市雷州市南兴镇中心小学</w:t>
      </w:r>
      <w:r w:rsidR="00B5573B">
        <w:rPr>
          <w:rFonts w:ascii="宋体" w:hAnsi="宋体" w:cs="宋体"/>
          <w:b/>
          <w:sz w:val="36"/>
          <w:szCs w:val="36"/>
        </w:rPr>
        <w:t>2019</w:t>
      </w:r>
      <w:permEnd w:id="2"/>
      <w:r>
        <w:rPr>
          <w:rFonts w:ascii="宋体" w:hAnsi="宋体" w:cs="宋体" w:hint="eastAsia"/>
          <w:b/>
          <w:sz w:val="11"/>
          <w:szCs w:val="11"/>
        </w:rPr>
        <w:t xml:space="preserve"> </w:t>
      </w:r>
      <w:bookmarkEnd w:id="2"/>
      <w:r>
        <w:rPr>
          <w:rFonts w:ascii="宋体" w:hAnsi="宋体" w:cs="宋体" w:hint="eastAsia"/>
          <w:b/>
          <w:sz w:val="36"/>
          <w:szCs w:val="36"/>
        </w:rPr>
        <w:t>年部门决算表</w:t>
      </w:r>
    </w:p>
    <w:p w:rsidR="00AD718D" w:rsidRDefault="00893FAD">
      <w:pPr>
        <w:spacing w:line="288" w:lineRule="auto"/>
        <w:ind w:firstLineChars="200" w:firstLine="640"/>
        <w:jc w:val="left"/>
        <w:rPr>
          <w:rFonts w:ascii="宋体" w:hAnsi="宋体" w:cs="宋体"/>
          <w:b/>
          <w:sz w:val="32"/>
          <w:szCs w:val="32"/>
        </w:rPr>
      </w:pPr>
      <w:r>
        <w:rPr>
          <w:rFonts w:ascii="宋体" w:hAnsi="宋体" w:cs="宋体" w:hint="eastAsia"/>
          <w:sz w:val="32"/>
          <w:szCs w:val="32"/>
        </w:rPr>
        <w:t>一、</w:t>
      </w:r>
      <w:r>
        <w:rPr>
          <w:rFonts w:ascii="宋体" w:hAnsi="宋体" w:cs="宋体" w:hint="eastAsia"/>
          <w:kern w:val="0"/>
          <w:sz w:val="32"/>
          <w:szCs w:val="32"/>
        </w:rPr>
        <w:t>收入支出决算总表</w:t>
      </w:r>
    </w:p>
    <w:p w:rsidR="00AD718D" w:rsidRDefault="00893FAD">
      <w:pPr>
        <w:spacing w:line="288" w:lineRule="auto"/>
        <w:ind w:firstLineChars="200" w:firstLine="640"/>
        <w:jc w:val="left"/>
        <w:outlineLvl w:val="0"/>
        <w:rPr>
          <w:rFonts w:ascii="宋体" w:hAnsi="宋体" w:cs="宋体"/>
          <w:kern w:val="0"/>
          <w:sz w:val="32"/>
          <w:szCs w:val="32"/>
        </w:rPr>
      </w:pPr>
      <w:r>
        <w:rPr>
          <w:rFonts w:ascii="宋体" w:hAnsi="宋体" w:cs="宋体" w:hint="eastAsia"/>
          <w:sz w:val="32"/>
          <w:szCs w:val="32"/>
        </w:rPr>
        <w:t>二、</w:t>
      </w:r>
      <w:r>
        <w:rPr>
          <w:rFonts w:ascii="宋体" w:hAnsi="宋体" w:cs="宋体" w:hint="eastAsia"/>
          <w:kern w:val="0"/>
          <w:sz w:val="32"/>
          <w:szCs w:val="32"/>
        </w:rPr>
        <w:t>收入决算表</w:t>
      </w:r>
    </w:p>
    <w:p w:rsidR="00AD718D" w:rsidRDefault="00893FAD">
      <w:pPr>
        <w:spacing w:line="288" w:lineRule="auto"/>
        <w:ind w:firstLineChars="200" w:firstLine="640"/>
        <w:jc w:val="left"/>
        <w:outlineLvl w:val="0"/>
        <w:rPr>
          <w:rFonts w:ascii="宋体" w:hAnsi="宋体" w:cs="宋体"/>
          <w:kern w:val="0"/>
          <w:sz w:val="32"/>
          <w:szCs w:val="32"/>
        </w:rPr>
      </w:pPr>
      <w:r>
        <w:rPr>
          <w:rFonts w:ascii="宋体" w:hAnsi="宋体" w:cs="宋体" w:hint="eastAsia"/>
          <w:kern w:val="0"/>
          <w:sz w:val="32"/>
          <w:szCs w:val="32"/>
        </w:rPr>
        <w:t>三、支出决算表</w:t>
      </w:r>
    </w:p>
    <w:p w:rsidR="00AD718D" w:rsidRDefault="00893FAD">
      <w:pPr>
        <w:spacing w:line="288" w:lineRule="auto"/>
        <w:ind w:firstLineChars="200" w:firstLine="640"/>
        <w:jc w:val="left"/>
        <w:outlineLvl w:val="0"/>
        <w:rPr>
          <w:rFonts w:ascii="宋体" w:hAnsi="宋体" w:cs="宋体"/>
          <w:sz w:val="32"/>
          <w:szCs w:val="32"/>
        </w:rPr>
      </w:pPr>
      <w:r>
        <w:rPr>
          <w:rFonts w:ascii="宋体" w:hAnsi="宋体" w:cs="宋体" w:hint="eastAsia"/>
          <w:kern w:val="0"/>
          <w:sz w:val="32"/>
          <w:szCs w:val="32"/>
        </w:rPr>
        <w:t>四、财政拨款收入支出决算总表</w:t>
      </w:r>
    </w:p>
    <w:p w:rsidR="00AD718D" w:rsidRDefault="00893FAD">
      <w:pPr>
        <w:spacing w:line="288" w:lineRule="auto"/>
        <w:ind w:firstLineChars="200" w:firstLine="640"/>
        <w:jc w:val="left"/>
        <w:outlineLvl w:val="0"/>
        <w:rPr>
          <w:rFonts w:ascii="宋体" w:hAnsi="宋体" w:cs="宋体"/>
          <w:kern w:val="0"/>
          <w:sz w:val="32"/>
          <w:szCs w:val="32"/>
        </w:rPr>
      </w:pPr>
      <w:r>
        <w:rPr>
          <w:rFonts w:ascii="宋体" w:hAnsi="宋体" w:cs="宋体" w:hint="eastAsia"/>
          <w:kern w:val="0"/>
          <w:sz w:val="32"/>
          <w:szCs w:val="32"/>
        </w:rPr>
        <w:t>五、一般公共预算财政拨款支出决算表</w:t>
      </w:r>
    </w:p>
    <w:p w:rsidR="00AD718D" w:rsidRDefault="00893FAD">
      <w:pPr>
        <w:spacing w:line="288" w:lineRule="auto"/>
        <w:ind w:firstLineChars="200" w:firstLine="640"/>
        <w:jc w:val="left"/>
        <w:rPr>
          <w:rFonts w:ascii="宋体" w:hAnsi="宋体" w:cs="宋体"/>
          <w:sz w:val="32"/>
          <w:szCs w:val="32"/>
        </w:rPr>
      </w:pPr>
      <w:r>
        <w:rPr>
          <w:rFonts w:ascii="宋体" w:hAnsi="宋体" w:cs="宋体" w:hint="eastAsia"/>
          <w:kern w:val="0"/>
          <w:sz w:val="32"/>
          <w:szCs w:val="32"/>
        </w:rPr>
        <w:t>六、一般公共预算财政拨款基本支出决算表</w:t>
      </w:r>
    </w:p>
    <w:p w:rsidR="00AD718D" w:rsidRDefault="00893FAD">
      <w:pPr>
        <w:spacing w:line="288" w:lineRule="auto"/>
        <w:ind w:firstLineChars="200" w:firstLine="640"/>
        <w:jc w:val="left"/>
        <w:rPr>
          <w:rFonts w:ascii="宋体" w:hAnsi="宋体" w:cs="宋体"/>
          <w:kern w:val="0"/>
          <w:sz w:val="32"/>
          <w:szCs w:val="32"/>
        </w:rPr>
      </w:pPr>
      <w:r>
        <w:rPr>
          <w:rFonts w:ascii="宋体" w:hAnsi="宋体" w:cs="宋体" w:hint="eastAsia"/>
          <w:kern w:val="0"/>
          <w:sz w:val="32"/>
          <w:szCs w:val="32"/>
        </w:rPr>
        <w:t>七、一般公共预算财政拨款“三公”经费支出决算表</w:t>
      </w:r>
    </w:p>
    <w:p w:rsidR="00AD718D" w:rsidRDefault="00893FAD" w:rsidP="002F25D9">
      <w:pPr>
        <w:spacing w:line="288" w:lineRule="auto"/>
        <w:jc w:val="left"/>
        <w:rPr>
          <w:rFonts w:ascii="宋体" w:hAnsi="宋体" w:cs="宋体"/>
          <w:kern w:val="0"/>
          <w:sz w:val="32"/>
          <w:szCs w:val="32"/>
        </w:rPr>
      </w:pPr>
      <w:r>
        <w:rPr>
          <w:rFonts w:ascii="宋体" w:hAnsi="宋体" w:cs="宋体" w:hint="eastAsia"/>
          <w:kern w:val="0"/>
          <w:sz w:val="32"/>
          <w:szCs w:val="32"/>
        </w:rPr>
        <w:t>八、政府性基金预算财政拨款收入支出决算表</w:t>
      </w:r>
      <w:permStart w:id="3" w:edGrp="everyone"/>
    </w:p>
    <w:permEnd w:id="3"/>
    <w:p w:rsidR="00AD718D" w:rsidRDefault="00893FAD">
      <w:pPr>
        <w:spacing w:line="288" w:lineRule="auto"/>
        <w:ind w:firstLineChars="200" w:firstLine="723"/>
        <w:jc w:val="left"/>
        <w:outlineLvl w:val="0"/>
        <w:rPr>
          <w:rFonts w:ascii="宋体" w:hAnsi="宋体" w:cs="宋体"/>
          <w:b/>
          <w:sz w:val="32"/>
          <w:szCs w:val="32"/>
        </w:rPr>
      </w:pPr>
      <w:r>
        <w:rPr>
          <w:rFonts w:ascii="宋体" w:hAnsi="宋体" w:cs="宋体" w:hint="eastAsia"/>
          <w:b/>
          <w:sz w:val="36"/>
          <w:szCs w:val="36"/>
        </w:rPr>
        <w:t xml:space="preserve">第三部分 </w:t>
      </w:r>
      <w:bookmarkStart w:id="3" w:name="PO_dirDivNameYear2"/>
      <w:permStart w:id="4" w:edGrp="everyone"/>
      <w:r w:rsidR="00B5573B">
        <w:rPr>
          <w:rFonts w:ascii="宋体" w:hAnsi="宋体" w:cs="宋体" w:hint="eastAsia"/>
          <w:b/>
          <w:sz w:val="36"/>
          <w:szCs w:val="36"/>
        </w:rPr>
        <w:t>广东省湛江市雷州市南兴镇中心小学</w:t>
      </w:r>
      <w:r w:rsidR="00B5573B">
        <w:rPr>
          <w:rFonts w:ascii="宋体" w:hAnsi="宋体" w:cs="宋体"/>
          <w:b/>
          <w:sz w:val="36"/>
          <w:szCs w:val="36"/>
        </w:rPr>
        <w:t>2019</w:t>
      </w:r>
      <w:permEnd w:id="4"/>
      <w:r>
        <w:rPr>
          <w:rFonts w:ascii="宋体" w:hAnsi="宋体" w:cs="宋体" w:hint="eastAsia"/>
          <w:b/>
          <w:sz w:val="11"/>
          <w:szCs w:val="11"/>
        </w:rPr>
        <w:t xml:space="preserve"> </w:t>
      </w:r>
      <w:bookmarkEnd w:id="3"/>
      <w:r>
        <w:rPr>
          <w:rFonts w:ascii="宋体" w:hAnsi="宋体" w:cs="宋体" w:hint="eastAsia"/>
          <w:b/>
          <w:sz w:val="36"/>
          <w:szCs w:val="36"/>
        </w:rPr>
        <w:t>年部门决算情况说明</w:t>
      </w:r>
    </w:p>
    <w:p w:rsidR="00AD718D" w:rsidRDefault="00893FAD">
      <w:pPr>
        <w:numPr>
          <w:ilvl w:val="0"/>
          <w:numId w:val="1"/>
        </w:numPr>
        <w:spacing w:line="288" w:lineRule="auto"/>
        <w:ind w:firstLineChars="200" w:firstLine="723"/>
        <w:jc w:val="left"/>
        <w:rPr>
          <w:rFonts w:ascii="宋体" w:hAnsi="宋体" w:cs="宋体"/>
          <w:b/>
          <w:sz w:val="36"/>
          <w:szCs w:val="36"/>
        </w:rPr>
      </w:pPr>
      <w:r>
        <w:rPr>
          <w:rFonts w:ascii="宋体" w:hAnsi="宋体" w:cs="宋体" w:hint="eastAsia"/>
          <w:b/>
          <w:sz w:val="36"/>
          <w:szCs w:val="36"/>
        </w:rPr>
        <w:t xml:space="preserve"> 名词解释</w:t>
      </w:r>
      <w:permStart w:id="5" w:edGrp="everyone"/>
    </w:p>
    <w:permEnd w:id="5"/>
    <w:p w:rsidR="00AD718D" w:rsidRDefault="00AD718D" w:rsidP="002F25D9">
      <w:pPr>
        <w:spacing w:line="288" w:lineRule="auto"/>
        <w:ind w:firstLineChars="200" w:firstLine="723"/>
        <w:jc w:val="left"/>
        <w:rPr>
          <w:rFonts w:ascii="宋体" w:hAnsi="宋体" w:cs="宋体"/>
          <w:b/>
          <w:sz w:val="36"/>
          <w:szCs w:val="36"/>
        </w:rPr>
      </w:pPr>
    </w:p>
    <w:p w:rsidR="00AD718D" w:rsidRDefault="00AD718D">
      <w:pPr>
        <w:spacing w:line="288" w:lineRule="auto"/>
        <w:jc w:val="left"/>
        <w:rPr>
          <w:rFonts w:ascii="宋体" w:hAnsi="宋体" w:cs="宋体"/>
          <w:b/>
          <w:sz w:val="36"/>
          <w:szCs w:val="36"/>
        </w:rPr>
        <w:sectPr w:rsidR="00AD718D">
          <w:footerReference w:type="even" r:id="rId7"/>
          <w:footerReference w:type="default" r:id="rId8"/>
          <w:pgSz w:w="11906" w:h="16838"/>
          <w:pgMar w:top="1440" w:right="1531" w:bottom="1440" w:left="1531" w:header="851" w:footer="992" w:gutter="0"/>
          <w:cols w:space="720"/>
          <w:docGrid w:type="lines" w:linePitch="312"/>
        </w:sectPr>
      </w:pPr>
    </w:p>
    <w:p w:rsidR="00AD718D" w:rsidRDefault="00893FAD">
      <w:pPr>
        <w:spacing w:line="288" w:lineRule="auto"/>
        <w:jc w:val="center"/>
        <w:rPr>
          <w:rFonts w:ascii="宋体" w:hAnsi="宋体" w:cs="宋体"/>
          <w:b/>
          <w:sz w:val="36"/>
          <w:szCs w:val="36"/>
        </w:rPr>
      </w:pPr>
      <w:r>
        <w:rPr>
          <w:rFonts w:ascii="宋体" w:hAnsi="宋体" w:cs="宋体" w:hint="eastAsia"/>
          <w:b/>
          <w:sz w:val="36"/>
          <w:szCs w:val="36"/>
        </w:rPr>
        <w:lastRenderedPageBreak/>
        <w:t xml:space="preserve">第一部分 </w:t>
      </w:r>
      <w:bookmarkStart w:id="4" w:name="PO_part1DivName1"/>
      <w:permStart w:id="6" w:edGrp="everyone"/>
      <w:r w:rsidR="00B5573B">
        <w:rPr>
          <w:rFonts w:ascii="宋体" w:hAnsi="宋体" w:cs="宋体" w:hint="eastAsia"/>
          <w:b/>
          <w:sz w:val="36"/>
          <w:szCs w:val="36"/>
        </w:rPr>
        <w:t>广东省湛江市雷州市南兴镇中心小学</w:t>
      </w:r>
      <w:permEnd w:id="6"/>
      <w:r>
        <w:rPr>
          <w:rFonts w:ascii="宋体" w:hAnsi="宋体" w:cs="宋体" w:hint="eastAsia"/>
          <w:b/>
          <w:sz w:val="11"/>
          <w:szCs w:val="11"/>
        </w:rPr>
        <w:t xml:space="preserve"> </w:t>
      </w:r>
      <w:bookmarkEnd w:id="4"/>
      <w:r>
        <w:rPr>
          <w:rFonts w:ascii="宋体" w:hAnsi="宋体" w:cs="宋体" w:hint="eastAsia"/>
          <w:b/>
          <w:sz w:val="36"/>
          <w:szCs w:val="36"/>
        </w:rPr>
        <w:t>概况</w:t>
      </w:r>
    </w:p>
    <w:p w:rsidR="00AD718D" w:rsidRDefault="00893FAD">
      <w:pPr>
        <w:numPr>
          <w:ilvl w:val="0"/>
          <w:numId w:val="2"/>
        </w:numPr>
        <w:spacing w:line="288" w:lineRule="auto"/>
        <w:jc w:val="left"/>
        <w:rPr>
          <w:rFonts w:ascii="宋体" w:hAnsi="宋体" w:cs="宋体"/>
          <w:b/>
          <w:sz w:val="32"/>
          <w:szCs w:val="32"/>
        </w:rPr>
      </w:pPr>
      <w:r>
        <w:rPr>
          <w:rFonts w:ascii="宋体" w:hAnsi="宋体" w:cs="宋体" w:hint="eastAsia"/>
          <w:b/>
          <w:sz w:val="32"/>
          <w:szCs w:val="32"/>
        </w:rPr>
        <w:t>部门主要职责</w:t>
      </w:r>
    </w:p>
    <w:p w:rsidR="006B5AC3" w:rsidRPr="00332C1D" w:rsidRDefault="00893FAD" w:rsidP="006B5AC3">
      <w:pPr>
        <w:spacing w:line="288" w:lineRule="auto"/>
        <w:ind w:firstLineChars="200" w:firstLine="640"/>
        <w:jc w:val="left"/>
        <w:rPr>
          <w:rFonts w:ascii="仿宋_GB2312"/>
          <w:sz w:val="32"/>
          <w:szCs w:val="32"/>
        </w:rPr>
      </w:pPr>
      <w:bookmarkStart w:id="5" w:name="PO_part1Responsibilities"/>
      <w:r>
        <w:rPr>
          <w:rFonts w:ascii="仿宋_GB2312" w:eastAsia="仿宋_GB2312"/>
          <w:sz w:val="32"/>
          <w:szCs w:val="32"/>
        </w:rPr>
        <w:t xml:space="preserve"> </w:t>
      </w:r>
      <w:permStart w:id="7" w:edGrp="everyone"/>
      <w:r>
        <w:rPr>
          <w:rFonts w:ascii="仿宋_GB2312" w:eastAsia="仿宋_GB2312" w:hint="eastAsia"/>
          <w:vanish/>
          <w:sz w:val="32"/>
          <w:szCs w:val="32"/>
        </w:rPr>
        <w:t xml:space="preserve"> </w:t>
      </w:r>
      <w:r w:rsidR="006B5AC3" w:rsidRPr="00332C1D">
        <w:rPr>
          <w:rFonts w:ascii="仿宋_GB2312" w:hint="eastAsia"/>
          <w:b/>
          <w:sz w:val="32"/>
          <w:szCs w:val="32"/>
        </w:rPr>
        <w:t>广东省湛江市雷州市南兴镇中心小学</w:t>
      </w:r>
      <w:r w:rsidR="006B5AC3" w:rsidRPr="00332C1D">
        <w:rPr>
          <w:rFonts w:ascii="仿宋_GB2312" w:hint="eastAsia"/>
          <w:sz w:val="32"/>
          <w:szCs w:val="32"/>
        </w:rPr>
        <w:t>的主要职责是：履行</w:t>
      </w:r>
      <w:r w:rsidR="006B5AC3">
        <w:rPr>
          <w:rFonts w:ascii="仿宋_GB2312" w:hint="eastAsia"/>
          <w:sz w:val="32"/>
          <w:szCs w:val="32"/>
        </w:rPr>
        <w:t>小学</w:t>
      </w:r>
      <w:r w:rsidR="006B5AC3" w:rsidRPr="00332C1D">
        <w:rPr>
          <w:rFonts w:ascii="仿宋_GB2312" w:hint="eastAsia"/>
          <w:sz w:val="32"/>
          <w:szCs w:val="32"/>
        </w:rPr>
        <w:t>教育事业任务，在惯切执行党和国家的教育方针、政策和有关规定，承担</w:t>
      </w:r>
      <w:r w:rsidR="006B5AC3">
        <w:rPr>
          <w:rFonts w:ascii="仿宋_GB2312" w:hint="eastAsia"/>
          <w:sz w:val="32"/>
          <w:szCs w:val="32"/>
        </w:rPr>
        <w:t>小学</w:t>
      </w:r>
      <w:r w:rsidR="006B5AC3" w:rsidRPr="00332C1D">
        <w:rPr>
          <w:rFonts w:ascii="仿宋_GB2312" w:hint="eastAsia"/>
          <w:sz w:val="32"/>
          <w:szCs w:val="32"/>
        </w:rPr>
        <w:t>义务教育培养“四有”新人的重任</w:t>
      </w:r>
    </w:p>
    <w:p w:rsidR="00AD718D" w:rsidRDefault="00893FAD">
      <w:pPr>
        <w:snapToGrid w:val="0"/>
        <w:spacing w:line="288" w:lineRule="auto"/>
        <w:ind w:firstLineChars="131" w:firstLine="419"/>
        <w:jc w:val="left"/>
        <w:rPr>
          <w:rFonts w:ascii="仿宋_GB2312" w:eastAsia="仿宋_GB2312"/>
          <w:sz w:val="32"/>
          <w:szCs w:val="32"/>
        </w:rPr>
      </w:pPr>
      <w:r>
        <w:rPr>
          <w:rFonts w:ascii="仿宋_GB2312" w:eastAsia="仿宋_GB2312" w:hint="eastAsia"/>
          <w:vanish/>
          <w:sz w:val="32"/>
          <w:szCs w:val="32"/>
        </w:rPr>
        <w:t xml:space="preserve"> </w:t>
      </w:r>
      <w:permEnd w:id="7"/>
      <w:r>
        <w:rPr>
          <w:rFonts w:ascii="仿宋_GB2312" w:eastAsia="仿宋_GB2312" w:hint="eastAsia"/>
          <w:sz w:val="32"/>
          <w:szCs w:val="32"/>
        </w:rPr>
        <w:t xml:space="preserve"> </w:t>
      </w:r>
      <w:bookmarkEnd w:id="5"/>
    </w:p>
    <w:p w:rsidR="00AD718D" w:rsidRDefault="00893FAD">
      <w:pPr>
        <w:numPr>
          <w:ilvl w:val="0"/>
          <w:numId w:val="2"/>
        </w:numPr>
        <w:spacing w:line="288" w:lineRule="auto"/>
        <w:jc w:val="left"/>
        <w:rPr>
          <w:rFonts w:ascii="宋体" w:hAnsi="宋体" w:cs="宋体"/>
          <w:b/>
          <w:bCs/>
          <w:sz w:val="32"/>
          <w:szCs w:val="32"/>
        </w:rPr>
      </w:pPr>
      <w:r>
        <w:rPr>
          <w:rFonts w:ascii="宋体" w:hAnsi="宋体" w:cs="宋体" w:hint="eastAsia"/>
          <w:b/>
          <w:bCs/>
          <w:sz w:val="32"/>
          <w:szCs w:val="32"/>
        </w:rPr>
        <w:t>部门决算单位构成</w:t>
      </w:r>
    </w:p>
    <w:p w:rsidR="00AD718D" w:rsidRDefault="00893FAD">
      <w:pPr>
        <w:spacing w:line="288" w:lineRule="auto"/>
        <w:ind w:firstLineChars="131" w:firstLine="419"/>
        <w:jc w:val="left"/>
        <w:rPr>
          <w:rFonts w:ascii="仿宋_GB2312" w:eastAsia="仿宋_GB2312"/>
          <w:sz w:val="32"/>
          <w:szCs w:val="32"/>
        </w:rPr>
      </w:pPr>
      <w:bookmarkStart w:id="6" w:name="PO_part1Organization"/>
      <w:r>
        <w:rPr>
          <w:rFonts w:ascii="仿宋_GB2312" w:eastAsia="仿宋_GB2312"/>
          <w:sz w:val="32"/>
          <w:szCs w:val="32"/>
        </w:rPr>
        <w:t xml:space="preserve"> </w:t>
      </w:r>
      <w:permStart w:id="8" w:edGrp="everyone"/>
      <w:r>
        <w:rPr>
          <w:rFonts w:ascii="仿宋_GB2312" w:eastAsia="仿宋_GB2312" w:hint="eastAsia"/>
          <w:vanish/>
          <w:sz w:val="32"/>
          <w:szCs w:val="32"/>
        </w:rPr>
        <w:t xml:space="preserve"> </w:t>
      </w:r>
      <w:r w:rsidR="006B5AC3" w:rsidRPr="00332C1D">
        <w:rPr>
          <w:rFonts w:ascii="仿宋_GB2312" w:hint="eastAsia"/>
          <w:sz w:val="32"/>
          <w:szCs w:val="32"/>
        </w:rPr>
        <w:t>我单位是一级预算全额拨款事业单位，本单位内设机构</w:t>
      </w:r>
      <w:r w:rsidR="006B5AC3">
        <w:rPr>
          <w:rFonts w:ascii="仿宋_GB2312" w:hint="eastAsia"/>
          <w:sz w:val="32"/>
          <w:szCs w:val="32"/>
        </w:rPr>
        <w:t>40</w:t>
      </w:r>
      <w:r w:rsidR="006B5AC3" w:rsidRPr="00332C1D">
        <w:rPr>
          <w:rFonts w:ascii="仿宋_GB2312" w:hint="eastAsia"/>
          <w:sz w:val="32"/>
          <w:szCs w:val="32"/>
        </w:rPr>
        <w:t>个，编制人数</w:t>
      </w:r>
      <w:r w:rsidR="006B5AC3">
        <w:rPr>
          <w:rFonts w:ascii="仿宋_GB2312" w:hint="eastAsia"/>
          <w:sz w:val="32"/>
          <w:szCs w:val="32"/>
        </w:rPr>
        <w:t>404</w:t>
      </w:r>
      <w:r w:rsidR="006B5AC3" w:rsidRPr="00332C1D">
        <w:rPr>
          <w:rFonts w:ascii="仿宋_GB2312" w:hint="eastAsia"/>
          <w:sz w:val="32"/>
          <w:szCs w:val="32"/>
        </w:rPr>
        <w:t>人，实有教职工</w:t>
      </w:r>
      <w:r w:rsidR="006B5AC3" w:rsidRPr="00332C1D">
        <w:rPr>
          <w:rFonts w:ascii="仿宋_GB2312" w:hint="eastAsia"/>
          <w:sz w:val="32"/>
          <w:szCs w:val="32"/>
        </w:rPr>
        <w:t xml:space="preserve"> </w:t>
      </w:r>
      <w:r w:rsidR="006B5AC3">
        <w:rPr>
          <w:rFonts w:ascii="仿宋_GB2312" w:hint="eastAsia"/>
          <w:sz w:val="32"/>
          <w:szCs w:val="32"/>
        </w:rPr>
        <w:t>485</w:t>
      </w:r>
      <w:r w:rsidR="006B5AC3" w:rsidRPr="00332C1D">
        <w:rPr>
          <w:rFonts w:ascii="仿宋_GB2312" w:hint="eastAsia"/>
          <w:sz w:val="32"/>
          <w:szCs w:val="32"/>
        </w:rPr>
        <w:t>人，在校生</w:t>
      </w:r>
      <w:r w:rsidR="006B5AC3">
        <w:rPr>
          <w:rFonts w:ascii="仿宋_GB2312" w:hint="eastAsia"/>
          <w:sz w:val="32"/>
          <w:szCs w:val="32"/>
        </w:rPr>
        <w:t>4892</w:t>
      </w:r>
      <w:r w:rsidR="006B5AC3" w:rsidRPr="00332C1D">
        <w:rPr>
          <w:rFonts w:ascii="仿宋_GB2312" w:hint="eastAsia"/>
          <w:sz w:val="32"/>
          <w:szCs w:val="32"/>
        </w:rPr>
        <w:t>人，没有下属单位，按照部门决算编报要求，单独编制本部门决算。</w:t>
      </w:r>
      <w:r>
        <w:rPr>
          <w:rFonts w:ascii="仿宋_GB2312" w:eastAsia="仿宋_GB2312" w:hint="eastAsia"/>
          <w:vanish/>
          <w:sz w:val="32"/>
          <w:szCs w:val="32"/>
        </w:rPr>
        <w:t xml:space="preserve"> </w:t>
      </w:r>
      <w:permEnd w:id="8"/>
      <w:r>
        <w:rPr>
          <w:rFonts w:ascii="仿宋_GB2312" w:eastAsia="仿宋_GB2312" w:hint="eastAsia"/>
          <w:sz w:val="32"/>
          <w:szCs w:val="32"/>
        </w:rPr>
        <w:t xml:space="preserve"> </w:t>
      </w:r>
      <w:bookmarkEnd w:id="6"/>
    </w:p>
    <w:p w:rsidR="00AD718D" w:rsidRDefault="00AD718D">
      <w:pPr>
        <w:tabs>
          <w:tab w:val="left" w:pos="5670"/>
        </w:tabs>
        <w:spacing w:line="288" w:lineRule="auto"/>
        <w:ind w:firstLineChars="200" w:firstLine="720"/>
        <w:jc w:val="left"/>
        <w:outlineLvl w:val="0"/>
        <w:rPr>
          <w:rFonts w:ascii="宋体" w:hAnsi="宋体" w:cs="宋体"/>
          <w:sz w:val="36"/>
          <w:szCs w:val="36"/>
        </w:rPr>
        <w:sectPr w:rsidR="00AD718D">
          <w:pgSz w:w="11906" w:h="16838"/>
          <w:pgMar w:top="1440" w:right="1531" w:bottom="1440" w:left="1531" w:header="851" w:footer="992" w:gutter="0"/>
          <w:cols w:space="720"/>
          <w:docGrid w:type="lines" w:linePitch="312"/>
        </w:sectPr>
      </w:pPr>
    </w:p>
    <w:p w:rsidR="00AD718D" w:rsidRDefault="00893FAD">
      <w:pPr>
        <w:spacing w:line="288" w:lineRule="auto"/>
        <w:ind w:firstLineChars="200" w:firstLine="723"/>
        <w:jc w:val="center"/>
        <w:outlineLvl w:val="0"/>
        <w:rPr>
          <w:rFonts w:ascii="宋体" w:hAnsi="宋体" w:cs="宋体"/>
          <w:b/>
          <w:sz w:val="36"/>
          <w:szCs w:val="36"/>
        </w:rPr>
      </w:pPr>
      <w:r>
        <w:rPr>
          <w:rFonts w:ascii="宋体" w:hAnsi="宋体" w:cs="宋体" w:hint="eastAsia"/>
          <w:b/>
          <w:sz w:val="36"/>
          <w:szCs w:val="36"/>
        </w:rPr>
        <w:lastRenderedPageBreak/>
        <w:t xml:space="preserve">第二部分 </w:t>
      </w:r>
      <w:bookmarkStart w:id="7" w:name="PO_part2DivNameYear1"/>
      <w:permStart w:id="9" w:edGrp="everyone"/>
      <w:r w:rsidR="00B5573B">
        <w:rPr>
          <w:rFonts w:ascii="宋体" w:hAnsi="宋体" w:cs="宋体" w:hint="eastAsia"/>
          <w:b/>
          <w:sz w:val="36"/>
          <w:szCs w:val="36"/>
        </w:rPr>
        <w:t>广东省湛江市雷州市南兴镇中心小学</w:t>
      </w:r>
      <w:r w:rsidR="00B5573B">
        <w:rPr>
          <w:rFonts w:ascii="宋体" w:hAnsi="宋体" w:cs="宋体"/>
          <w:b/>
          <w:sz w:val="36"/>
          <w:szCs w:val="36"/>
        </w:rPr>
        <w:t>2019</w:t>
      </w:r>
      <w:permEnd w:id="9"/>
      <w:r>
        <w:rPr>
          <w:rFonts w:ascii="宋体" w:hAnsi="宋体" w:cs="宋体" w:hint="eastAsia"/>
          <w:b/>
          <w:sz w:val="11"/>
          <w:szCs w:val="11"/>
        </w:rPr>
        <w:t xml:space="preserve"> </w:t>
      </w:r>
      <w:bookmarkEnd w:id="7"/>
      <w:r>
        <w:rPr>
          <w:rFonts w:ascii="宋体" w:hAnsi="宋体" w:cs="宋体" w:hint="eastAsia"/>
          <w:b/>
          <w:sz w:val="36"/>
          <w:szCs w:val="36"/>
        </w:rPr>
        <w:t>年部门决算表</w:t>
      </w:r>
    </w:p>
    <w:p w:rsidR="00AD718D" w:rsidRDefault="00AD718D">
      <w:pPr>
        <w:spacing w:line="288" w:lineRule="auto"/>
        <w:outlineLvl w:val="0"/>
        <w:rPr>
          <w:rFonts w:ascii="宋体" w:hAnsi="宋体" w:cs="宋体"/>
          <w:b/>
          <w:sz w:val="36"/>
          <w:szCs w:val="36"/>
        </w:rPr>
      </w:pPr>
      <w:bookmarkStart w:id="8" w:name="PO_part2Table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15"/>
        <w:gridCol w:w="998"/>
        <w:gridCol w:w="2550"/>
        <w:gridCol w:w="3200"/>
        <w:gridCol w:w="1364"/>
        <w:gridCol w:w="2748"/>
      </w:tblGrid>
      <w:tr w:rsidR="00AD718D">
        <w:trPr>
          <w:cantSplit/>
          <w:trHeight w:val="431"/>
          <w:tblHeader/>
        </w:trPr>
        <w:tc>
          <w:tcPr>
            <w:tcW w:w="14175" w:type="dxa"/>
            <w:gridSpan w:val="6"/>
            <w:tcBorders>
              <w:top w:val="nil"/>
              <w:left w:val="nil"/>
              <w:bottom w:val="nil"/>
              <w:right w:val="nil"/>
            </w:tcBorders>
            <w:vAlign w:val="center"/>
          </w:tcPr>
          <w:p w:rsidR="00AD718D" w:rsidRDefault="00893FAD">
            <w:pPr>
              <w:jc w:val="right"/>
              <w:rPr>
                <w:rFonts w:ascii="宋体" w:hAnsi="宋体" w:cs="宋体"/>
              </w:rPr>
            </w:pPr>
            <w:r>
              <w:rPr>
                <w:rFonts w:ascii="宋体" w:hAnsi="宋体" w:cs="宋体" w:hint="eastAsia"/>
                <w:kern w:val="0"/>
                <w:sz w:val="20"/>
                <w:szCs w:val="20"/>
              </w:rPr>
              <w:t>表1</w:t>
            </w:r>
          </w:p>
        </w:tc>
      </w:tr>
      <w:tr w:rsidR="00AD718D">
        <w:trPr>
          <w:cantSplit/>
          <w:trHeight w:val="431"/>
          <w:tblHeader/>
        </w:trPr>
        <w:tc>
          <w:tcPr>
            <w:tcW w:w="14175" w:type="dxa"/>
            <w:gridSpan w:val="6"/>
            <w:tcBorders>
              <w:top w:val="nil"/>
              <w:left w:val="nil"/>
              <w:bottom w:val="nil"/>
              <w:right w:val="nil"/>
            </w:tcBorders>
            <w:vAlign w:val="center"/>
          </w:tcPr>
          <w:p w:rsidR="00AD718D" w:rsidRDefault="00893FAD">
            <w:pPr>
              <w:jc w:val="center"/>
              <w:rPr>
                <w:rFonts w:ascii="宋体" w:hAnsi="宋体" w:cs="宋体"/>
                <w:b/>
              </w:rPr>
            </w:pPr>
            <w:r>
              <w:rPr>
                <w:rFonts w:ascii="宋体" w:hAnsi="宋体" w:cs="宋体" w:hint="eastAsia"/>
                <w:b/>
                <w:kern w:val="0"/>
                <w:sz w:val="32"/>
                <w:szCs w:val="32"/>
              </w:rPr>
              <w:t>收入支出决算总表</w:t>
            </w:r>
          </w:p>
        </w:tc>
      </w:tr>
      <w:tr w:rsidR="00AD718D">
        <w:trPr>
          <w:cantSplit/>
          <w:trHeight w:val="431"/>
          <w:tblHeader/>
        </w:trPr>
        <w:tc>
          <w:tcPr>
            <w:tcW w:w="11427" w:type="dxa"/>
            <w:gridSpan w:val="5"/>
            <w:tcBorders>
              <w:top w:val="nil"/>
              <w:left w:val="nil"/>
              <w:bottom w:val="nil"/>
              <w:right w:val="nil"/>
            </w:tcBorders>
            <w:vAlign w:val="center"/>
          </w:tcPr>
          <w:p w:rsidR="00AD718D" w:rsidRDefault="00893FAD">
            <w:pPr>
              <w:rPr>
                <w:rFonts w:ascii="宋体" w:hAnsi="宋体" w:cs="宋体"/>
              </w:rPr>
            </w:pPr>
            <w:r>
              <w:rPr>
                <w:rFonts w:ascii="宋体" w:hAnsi="宋体" w:cs="宋体" w:hint="eastAsia"/>
                <w:kern w:val="0"/>
                <w:sz w:val="20"/>
                <w:szCs w:val="20"/>
              </w:rPr>
              <w:t>部门：</w:t>
            </w:r>
            <w:bookmarkStart w:id="9" w:name="PO_part2Table1DivName1"/>
            <w:r>
              <w:rPr>
                <w:rFonts w:ascii="宋体" w:hAnsi="宋体" w:cs="宋体" w:hint="eastAsia"/>
                <w:kern w:val="0"/>
                <w:sz w:val="20"/>
                <w:szCs w:val="20"/>
              </w:rPr>
              <w:t xml:space="preserve"> </w:t>
            </w:r>
            <w:permStart w:id="10" w:edGrp="everyone"/>
            <w:r w:rsidR="00B5573B">
              <w:rPr>
                <w:rFonts w:ascii="宋体" w:hAnsi="宋体" w:cs="宋体" w:hint="eastAsia"/>
                <w:kern w:val="0"/>
                <w:sz w:val="20"/>
                <w:szCs w:val="20"/>
              </w:rPr>
              <w:t>广东省湛江市雷州市南兴镇中心小学</w:t>
            </w:r>
            <w:permEnd w:id="10"/>
            <w:r>
              <w:rPr>
                <w:rFonts w:ascii="宋体" w:hAnsi="宋体" w:cs="宋体" w:hint="eastAsia"/>
                <w:kern w:val="0"/>
                <w:sz w:val="20"/>
                <w:szCs w:val="20"/>
              </w:rPr>
              <w:t xml:space="preserve"> </w:t>
            </w:r>
            <w:bookmarkEnd w:id="9"/>
          </w:p>
        </w:tc>
        <w:tc>
          <w:tcPr>
            <w:tcW w:w="2748" w:type="dxa"/>
            <w:tcBorders>
              <w:top w:val="nil"/>
              <w:left w:val="nil"/>
              <w:bottom w:val="nil"/>
              <w:right w:val="nil"/>
            </w:tcBorders>
            <w:vAlign w:val="center"/>
          </w:tcPr>
          <w:p w:rsidR="00AD718D" w:rsidRDefault="00893FAD">
            <w:pPr>
              <w:jc w:val="right"/>
              <w:rPr>
                <w:rFonts w:ascii="宋体" w:hAnsi="宋体" w:cs="宋体"/>
              </w:rPr>
            </w:pPr>
            <w:r>
              <w:rPr>
                <w:rFonts w:ascii="宋体" w:hAnsi="宋体" w:cs="宋体" w:hint="eastAsia"/>
                <w:kern w:val="0"/>
                <w:sz w:val="20"/>
                <w:szCs w:val="20"/>
              </w:rPr>
              <w:t>单位：万元</w:t>
            </w:r>
          </w:p>
        </w:tc>
      </w:tr>
      <w:tr w:rsidR="00AD718D">
        <w:trPr>
          <w:cantSplit/>
          <w:trHeight w:val="431"/>
          <w:tblHeader/>
        </w:trPr>
        <w:tc>
          <w:tcPr>
            <w:tcW w:w="6863" w:type="dxa"/>
            <w:gridSpan w:val="3"/>
            <w:tcBorders>
              <w:top w:val="single" w:sz="4" w:space="0" w:color="auto"/>
            </w:tcBorders>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收入</w:t>
            </w:r>
          </w:p>
        </w:tc>
        <w:tc>
          <w:tcPr>
            <w:tcW w:w="7312" w:type="dxa"/>
            <w:gridSpan w:val="3"/>
            <w:tcBorders>
              <w:top w:val="single" w:sz="4" w:space="0" w:color="auto"/>
            </w:tcBorders>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支出</w:t>
            </w:r>
          </w:p>
        </w:tc>
      </w:tr>
      <w:tr w:rsidR="00AD718D">
        <w:trPr>
          <w:cantSplit/>
          <w:trHeight w:val="431"/>
          <w:tblHeader/>
        </w:trPr>
        <w:tc>
          <w:tcPr>
            <w:tcW w:w="3315"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项    目</w:t>
            </w:r>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行次</w:t>
            </w:r>
          </w:p>
        </w:tc>
        <w:tc>
          <w:tcPr>
            <w:tcW w:w="2550"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决算数</w:t>
            </w:r>
          </w:p>
        </w:tc>
        <w:tc>
          <w:tcPr>
            <w:tcW w:w="3200"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项    目</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行次</w:t>
            </w:r>
          </w:p>
        </w:tc>
        <w:tc>
          <w:tcPr>
            <w:tcW w:w="274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决算数</w:t>
            </w:r>
          </w:p>
        </w:tc>
      </w:tr>
      <w:tr w:rsidR="00AD718D">
        <w:trPr>
          <w:cantSplit/>
          <w:trHeight w:val="431"/>
          <w:tblHeader/>
        </w:trPr>
        <w:tc>
          <w:tcPr>
            <w:tcW w:w="3315"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栏    次</w:t>
            </w:r>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 xml:space="preserve">　</w:t>
            </w:r>
          </w:p>
        </w:tc>
        <w:tc>
          <w:tcPr>
            <w:tcW w:w="2550"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w:t>
            </w:r>
          </w:p>
        </w:tc>
        <w:tc>
          <w:tcPr>
            <w:tcW w:w="3200"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栏    次</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 xml:space="preserve">　</w:t>
            </w:r>
          </w:p>
        </w:tc>
        <w:tc>
          <w:tcPr>
            <w:tcW w:w="274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w:t>
            </w:r>
          </w:p>
        </w:tc>
      </w:tr>
      <w:tr w:rsidR="00AD718D">
        <w:trPr>
          <w:cantSplit/>
          <w:trHeight w:val="431"/>
        </w:trPr>
        <w:tc>
          <w:tcPr>
            <w:tcW w:w="3315" w:type="dxa"/>
            <w:vAlign w:val="center"/>
          </w:tcPr>
          <w:p w:rsidR="00AD718D" w:rsidRDefault="00893FAD">
            <w:pPr>
              <w:widowControl/>
              <w:jc w:val="left"/>
              <w:rPr>
                <w:rFonts w:ascii="宋体" w:hAnsi="宋体" w:cs="宋体"/>
                <w:kern w:val="0"/>
                <w:szCs w:val="21"/>
              </w:rPr>
            </w:pPr>
            <w:permStart w:id="11" w:edGrp="everyone" w:colFirst="2" w:colLast="2"/>
            <w:permStart w:id="12" w:edGrp="everyone" w:colFirst="5" w:colLast="5"/>
            <w:r>
              <w:rPr>
                <w:rFonts w:ascii="宋体" w:hAnsi="宋体" w:cs="宋体" w:hint="eastAsia"/>
                <w:kern w:val="0"/>
                <w:szCs w:val="21"/>
              </w:rPr>
              <w:t>一、一般公共预算财政拨款收入</w:t>
            </w:r>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w:t>
            </w:r>
          </w:p>
        </w:tc>
        <w:tc>
          <w:tcPr>
            <w:tcW w:w="2550" w:type="dxa"/>
            <w:vAlign w:val="center"/>
          </w:tcPr>
          <w:p w:rsidR="00AD718D" w:rsidRDefault="00B5573B">
            <w:pPr>
              <w:widowControl/>
              <w:wordWrap w:val="0"/>
              <w:jc w:val="right"/>
              <w:rPr>
                <w:rFonts w:ascii="宋体" w:hAnsi="宋体" w:cs="宋体"/>
                <w:kern w:val="0"/>
                <w:szCs w:val="21"/>
              </w:rPr>
            </w:pPr>
            <w:r>
              <w:rPr>
                <w:rFonts w:ascii="宋体" w:hAnsi="宋体" w:cs="宋体"/>
                <w:kern w:val="0"/>
                <w:szCs w:val="21"/>
              </w:rPr>
              <w:t>6480.36</w:t>
            </w: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一、一般公共服务支出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27</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893FAD">
            <w:pPr>
              <w:widowControl/>
              <w:jc w:val="left"/>
              <w:rPr>
                <w:rFonts w:ascii="宋体" w:hAnsi="宋体" w:cs="宋体"/>
                <w:kern w:val="0"/>
                <w:szCs w:val="21"/>
              </w:rPr>
            </w:pPr>
            <w:permStart w:id="13" w:edGrp="everyone" w:colFirst="2" w:colLast="2"/>
            <w:permStart w:id="14" w:edGrp="everyone" w:colFirst="5" w:colLast="5"/>
            <w:permEnd w:id="11"/>
            <w:permEnd w:id="12"/>
            <w:r>
              <w:rPr>
                <w:rFonts w:ascii="宋体" w:hAnsi="宋体" w:cs="宋体" w:hint="eastAsia"/>
                <w:kern w:val="0"/>
                <w:szCs w:val="21"/>
              </w:rPr>
              <w:t>二、政府性基金预算财政拨款收入</w:t>
            </w:r>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w:t>
            </w:r>
          </w:p>
        </w:tc>
        <w:tc>
          <w:tcPr>
            <w:tcW w:w="2550" w:type="dxa"/>
            <w:vAlign w:val="center"/>
          </w:tcPr>
          <w:p w:rsidR="00AD718D" w:rsidRDefault="00B5573B">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二、外交支出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28</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893FAD">
            <w:pPr>
              <w:widowControl/>
              <w:jc w:val="left"/>
              <w:rPr>
                <w:rFonts w:ascii="宋体" w:hAnsi="宋体" w:cs="宋体"/>
                <w:kern w:val="0"/>
                <w:szCs w:val="21"/>
              </w:rPr>
            </w:pPr>
            <w:permStart w:id="15" w:edGrp="everyone" w:colFirst="2" w:colLast="2"/>
            <w:permStart w:id="16" w:edGrp="everyone" w:colFirst="5" w:colLast="5"/>
            <w:permEnd w:id="13"/>
            <w:permEnd w:id="14"/>
            <w:r>
              <w:rPr>
                <w:rFonts w:ascii="宋体" w:hAnsi="宋体" w:cs="宋体" w:hint="eastAsia"/>
                <w:kern w:val="0"/>
                <w:szCs w:val="21"/>
              </w:rPr>
              <w:t>三、上级补助收入</w:t>
            </w:r>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w:t>
            </w:r>
          </w:p>
        </w:tc>
        <w:tc>
          <w:tcPr>
            <w:tcW w:w="2550"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三、国防支出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29</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893FAD">
            <w:pPr>
              <w:widowControl/>
              <w:jc w:val="left"/>
              <w:rPr>
                <w:rFonts w:ascii="宋体" w:hAnsi="宋体" w:cs="宋体"/>
                <w:kern w:val="0"/>
                <w:szCs w:val="21"/>
              </w:rPr>
            </w:pPr>
            <w:permStart w:id="17" w:edGrp="everyone" w:colFirst="2" w:colLast="2"/>
            <w:permStart w:id="18" w:edGrp="everyone" w:colFirst="5" w:colLast="5"/>
            <w:permEnd w:id="15"/>
            <w:permEnd w:id="16"/>
            <w:r>
              <w:rPr>
                <w:rFonts w:ascii="宋体" w:hAnsi="宋体" w:cs="宋体" w:hint="eastAsia"/>
                <w:kern w:val="0"/>
                <w:szCs w:val="21"/>
              </w:rPr>
              <w:t>四、事业收入</w:t>
            </w:r>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w:t>
            </w:r>
          </w:p>
        </w:tc>
        <w:tc>
          <w:tcPr>
            <w:tcW w:w="2550" w:type="dxa"/>
            <w:vAlign w:val="center"/>
          </w:tcPr>
          <w:p w:rsidR="00AD718D" w:rsidRDefault="00B5573B">
            <w:pPr>
              <w:widowControl/>
              <w:jc w:val="right"/>
              <w:rPr>
                <w:rFonts w:ascii="宋体" w:hAnsi="宋体" w:cs="宋体"/>
                <w:kern w:val="0"/>
                <w:szCs w:val="21"/>
              </w:rPr>
            </w:pPr>
            <w:r>
              <w:rPr>
                <w:rFonts w:ascii="宋体" w:hAnsi="宋体" w:cs="宋体"/>
                <w:kern w:val="0"/>
                <w:szCs w:val="21"/>
              </w:rPr>
              <w:t>297.86</w:t>
            </w: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四、公共安全支出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30</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893FAD">
            <w:pPr>
              <w:widowControl/>
              <w:jc w:val="left"/>
              <w:rPr>
                <w:rFonts w:ascii="宋体" w:hAnsi="宋体" w:cs="宋体"/>
                <w:kern w:val="0"/>
                <w:szCs w:val="21"/>
              </w:rPr>
            </w:pPr>
            <w:permStart w:id="19" w:edGrp="everyone" w:colFirst="2" w:colLast="2"/>
            <w:permStart w:id="20" w:edGrp="everyone" w:colFirst="5" w:colLast="5"/>
            <w:permEnd w:id="17"/>
            <w:permEnd w:id="18"/>
            <w:r>
              <w:rPr>
                <w:rFonts w:ascii="宋体" w:hAnsi="宋体" w:cs="宋体" w:hint="eastAsia"/>
                <w:kern w:val="0"/>
                <w:szCs w:val="21"/>
              </w:rPr>
              <w:t>五、经营收入</w:t>
            </w:r>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5</w:t>
            </w:r>
          </w:p>
        </w:tc>
        <w:tc>
          <w:tcPr>
            <w:tcW w:w="2550"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五、教育支出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31</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6010.31</w:t>
            </w:r>
          </w:p>
        </w:tc>
      </w:tr>
      <w:tr w:rsidR="00AD718D">
        <w:trPr>
          <w:cantSplit/>
          <w:trHeight w:val="431"/>
        </w:trPr>
        <w:tc>
          <w:tcPr>
            <w:tcW w:w="3315" w:type="dxa"/>
            <w:vAlign w:val="center"/>
          </w:tcPr>
          <w:p w:rsidR="00AD718D" w:rsidRDefault="00893FAD">
            <w:pPr>
              <w:widowControl/>
              <w:jc w:val="left"/>
              <w:rPr>
                <w:rFonts w:ascii="宋体" w:hAnsi="宋体" w:cs="宋体"/>
                <w:kern w:val="0"/>
                <w:szCs w:val="21"/>
              </w:rPr>
            </w:pPr>
            <w:permStart w:id="21" w:edGrp="everyone" w:colFirst="2" w:colLast="2"/>
            <w:permStart w:id="22" w:edGrp="everyone" w:colFirst="5" w:colLast="5"/>
            <w:permEnd w:id="19"/>
            <w:permEnd w:id="20"/>
            <w:r>
              <w:rPr>
                <w:rFonts w:ascii="宋体" w:hAnsi="宋体" w:cs="宋体" w:hint="eastAsia"/>
                <w:kern w:val="0"/>
                <w:szCs w:val="21"/>
              </w:rPr>
              <w:t>六、附属单位上缴收入</w:t>
            </w:r>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6</w:t>
            </w:r>
          </w:p>
        </w:tc>
        <w:tc>
          <w:tcPr>
            <w:tcW w:w="2550"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六、科学技术支出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32</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893FAD">
            <w:pPr>
              <w:widowControl/>
              <w:jc w:val="left"/>
              <w:rPr>
                <w:rFonts w:ascii="宋体" w:hAnsi="宋体" w:cs="宋体"/>
                <w:kern w:val="0"/>
                <w:szCs w:val="21"/>
              </w:rPr>
            </w:pPr>
            <w:permStart w:id="23" w:edGrp="everyone" w:colFirst="2" w:colLast="2"/>
            <w:permStart w:id="24" w:edGrp="everyone" w:colFirst="5" w:colLast="5"/>
            <w:permEnd w:id="21"/>
            <w:permEnd w:id="22"/>
            <w:r>
              <w:rPr>
                <w:rFonts w:ascii="宋体" w:hAnsi="宋体" w:cs="宋体" w:hint="eastAsia"/>
                <w:kern w:val="0"/>
                <w:szCs w:val="21"/>
              </w:rPr>
              <w:t>七、其他收入</w:t>
            </w:r>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7</w:t>
            </w:r>
          </w:p>
        </w:tc>
        <w:tc>
          <w:tcPr>
            <w:tcW w:w="2550" w:type="dxa"/>
            <w:vAlign w:val="center"/>
          </w:tcPr>
          <w:p w:rsidR="00AD718D" w:rsidRDefault="00B5573B">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七、文化旅游体育与传媒支出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33</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AD718D">
            <w:pPr>
              <w:widowControl/>
              <w:jc w:val="left"/>
              <w:rPr>
                <w:rFonts w:ascii="宋体" w:hAnsi="宋体" w:cs="宋体"/>
                <w:kern w:val="0"/>
                <w:szCs w:val="21"/>
              </w:rPr>
            </w:pPr>
            <w:permStart w:id="25" w:edGrp="everyone" w:colFirst="5" w:colLast="5"/>
            <w:permEnd w:id="23"/>
            <w:permEnd w:id="24"/>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8</w:t>
            </w:r>
          </w:p>
        </w:tc>
        <w:tc>
          <w:tcPr>
            <w:tcW w:w="2550" w:type="dxa"/>
            <w:vAlign w:val="center"/>
          </w:tcPr>
          <w:p w:rsidR="00AD718D" w:rsidRDefault="00AD718D">
            <w:pPr>
              <w:widowControl/>
              <w:jc w:val="right"/>
              <w:rPr>
                <w:rFonts w:ascii="宋体" w:hAnsi="宋体" w:cs="宋体"/>
                <w:kern w:val="0"/>
                <w:szCs w:val="21"/>
              </w:rPr>
            </w:pP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八、社会保障和就业支出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34</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350.98</w:t>
            </w:r>
          </w:p>
        </w:tc>
      </w:tr>
      <w:tr w:rsidR="00AD718D">
        <w:trPr>
          <w:cantSplit/>
          <w:trHeight w:val="431"/>
        </w:trPr>
        <w:tc>
          <w:tcPr>
            <w:tcW w:w="3315" w:type="dxa"/>
            <w:vAlign w:val="center"/>
          </w:tcPr>
          <w:p w:rsidR="00AD718D" w:rsidRDefault="00AD718D">
            <w:pPr>
              <w:widowControl/>
              <w:jc w:val="left"/>
              <w:rPr>
                <w:rFonts w:ascii="宋体" w:hAnsi="宋体" w:cs="宋体"/>
                <w:kern w:val="0"/>
                <w:szCs w:val="21"/>
              </w:rPr>
            </w:pPr>
            <w:permStart w:id="26" w:edGrp="everyone" w:colFirst="5" w:colLast="5"/>
            <w:permEnd w:id="25"/>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9</w:t>
            </w:r>
          </w:p>
        </w:tc>
        <w:tc>
          <w:tcPr>
            <w:tcW w:w="2550" w:type="dxa"/>
            <w:vAlign w:val="center"/>
          </w:tcPr>
          <w:p w:rsidR="00AD718D" w:rsidRDefault="00AD718D">
            <w:pPr>
              <w:widowControl/>
              <w:jc w:val="right"/>
              <w:rPr>
                <w:rFonts w:ascii="宋体" w:hAnsi="宋体" w:cs="宋体"/>
                <w:kern w:val="0"/>
                <w:szCs w:val="21"/>
              </w:rPr>
            </w:pP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九、卫生健康支出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35</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AD718D">
            <w:pPr>
              <w:widowControl/>
              <w:jc w:val="left"/>
              <w:rPr>
                <w:rFonts w:ascii="宋体" w:hAnsi="宋体" w:cs="宋体"/>
                <w:kern w:val="0"/>
                <w:szCs w:val="21"/>
              </w:rPr>
            </w:pPr>
            <w:permStart w:id="27" w:edGrp="everyone" w:colFirst="5" w:colLast="5"/>
            <w:permEnd w:id="26"/>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10</w:t>
            </w:r>
          </w:p>
        </w:tc>
        <w:tc>
          <w:tcPr>
            <w:tcW w:w="2550" w:type="dxa"/>
            <w:vAlign w:val="center"/>
          </w:tcPr>
          <w:p w:rsidR="00AD718D" w:rsidRDefault="00AD718D">
            <w:pPr>
              <w:widowControl/>
              <w:jc w:val="right"/>
              <w:rPr>
                <w:rFonts w:ascii="宋体" w:hAnsi="宋体" w:cs="宋体"/>
                <w:kern w:val="0"/>
                <w:szCs w:val="21"/>
              </w:rPr>
            </w:pP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十、节能环保支出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36</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AD718D">
            <w:pPr>
              <w:widowControl/>
              <w:jc w:val="left"/>
              <w:rPr>
                <w:rFonts w:ascii="宋体" w:hAnsi="宋体" w:cs="宋体"/>
                <w:kern w:val="0"/>
                <w:szCs w:val="21"/>
              </w:rPr>
            </w:pPr>
            <w:permStart w:id="28" w:edGrp="everyone" w:colFirst="5" w:colLast="5"/>
            <w:permEnd w:id="27"/>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11</w:t>
            </w:r>
          </w:p>
        </w:tc>
        <w:tc>
          <w:tcPr>
            <w:tcW w:w="2550" w:type="dxa"/>
            <w:vAlign w:val="center"/>
          </w:tcPr>
          <w:p w:rsidR="00AD718D" w:rsidRDefault="00AD718D">
            <w:pPr>
              <w:widowControl/>
              <w:jc w:val="right"/>
              <w:rPr>
                <w:rFonts w:ascii="宋体" w:hAnsi="宋体" w:cs="宋体"/>
                <w:kern w:val="0"/>
                <w:szCs w:val="21"/>
              </w:rPr>
            </w:pP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十一、城乡社区支出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37</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AD718D">
            <w:pPr>
              <w:widowControl/>
              <w:jc w:val="left"/>
              <w:rPr>
                <w:rFonts w:ascii="宋体" w:hAnsi="宋体" w:cs="宋体"/>
                <w:kern w:val="0"/>
                <w:szCs w:val="21"/>
              </w:rPr>
            </w:pPr>
            <w:permStart w:id="29" w:edGrp="everyone" w:colFirst="5" w:colLast="5"/>
            <w:permEnd w:id="28"/>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12</w:t>
            </w:r>
          </w:p>
        </w:tc>
        <w:tc>
          <w:tcPr>
            <w:tcW w:w="2550" w:type="dxa"/>
            <w:vAlign w:val="center"/>
          </w:tcPr>
          <w:p w:rsidR="00AD718D" w:rsidRDefault="00AD718D">
            <w:pPr>
              <w:widowControl/>
              <w:jc w:val="right"/>
              <w:rPr>
                <w:rFonts w:ascii="宋体" w:hAnsi="宋体" w:cs="宋体"/>
                <w:kern w:val="0"/>
                <w:szCs w:val="21"/>
              </w:rPr>
            </w:pP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十二、农林水支出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38</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66.38</w:t>
            </w:r>
          </w:p>
        </w:tc>
      </w:tr>
      <w:tr w:rsidR="00AD718D">
        <w:trPr>
          <w:cantSplit/>
          <w:trHeight w:val="431"/>
        </w:trPr>
        <w:tc>
          <w:tcPr>
            <w:tcW w:w="3315" w:type="dxa"/>
            <w:vAlign w:val="center"/>
          </w:tcPr>
          <w:p w:rsidR="00AD718D" w:rsidRDefault="00AD718D">
            <w:pPr>
              <w:widowControl/>
              <w:jc w:val="left"/>
              <w:rPr>
                <w:rFonts w:ascii="宋体" w:hAnsi="宋体" w:cs="宋体"/>
                <w:kern w:val="0"/>
                <w:szCs w:val="21"/>
              </w:rPr>
            </w:pPr>
            <w:permStart w:id="30" w:edGrp="everyone" w:colFirst="5" w:colLast="5"/>
            <w:permEnd w:id="29"/>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13</w:t>
            </w:r>
          </w:p>
        </w:tc>
        <w:tc>
          <w:tcPr>
            <w:tcW w:w="2550" w:type="dxa"/>
            <w:vAlign w:val="center"/>
          </w:tcPr>
          <w:p w:rsidR="00AD718D" w:rsidRDefault="00AD718D">
            <w:pPr>
              <w:widowControl/>
              <w:jc w:val="right"/>
              <w:rPr>
                <w:rFonts w:ascii="宋体" w:hAnsi="宋体" w:cs="宋体"/>
                <w:kern w:val="0"/>
                <w:szCs w:val="21"/>
              </w:rPr>
            </w:pP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十三、交通运输支出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39</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AD718D">
            <w:pPr>
              <w:widowControl/>
              <w:jc w:val="left"/>
              <w:rPr>
                <w:rFonts w:ascii="宋体" w:hAnsi="宋体" w:cs="宋体"/>
                <w:kern w:val="0"/>
                <w:szCs w:val="21"/>
              </w:rPr>
            </w:pPr>
            <w:permStart w:id="31" w:edGrp="everyone" w:colFirst="5" w:colLast="5"/>
            <w:permEnd w:id="30"/>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14</w:t>
            </w:r>
          </w:p>
        </w:tc>
        <w:tc>
          <w:tcPr>
            <w:tcW w:w="2550" w:type="dxa"/>
            <w:vAlign w:val="center"/>
          </w:tcPr>
          <w:p w:rsidR="00AD718D" w:rsidRDefault="00AD718D">
            <w:pPr>
              <w:widowControl/>
              <w:jc w:val="right"/>
              <w:rPr>
                <w:rFonts w:ascii="宋体" w:hAnsi="宋体" w:cs="宋体"/>
                <w:kern w:val="0"/>
                <w:szCs w:val="21"/>
              </w:rPr>
            </w:pP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十四、资源勘探信息等支出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40</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AD718D">
            <w:pPr>
              <w:widowControl/>
              <w:jc w:val="left"/>
              <w:rPr>
                <w:rFonts w:ascii="宋体" w:hAnsi="宋体" w:cs="宋体"/>
                <w:kern w:val="0"/>
                <w:szCs w:val="21"/>
              </w:rPr>
            </w:pPr>
            <w:permStart w:id="32" w:edGrp="everyone" w:colFirst="5" w:colLast="5"/>
            <w:permEnd w:id="31"/>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15</w:t>
            </w:r>
          </w:p>
        </w:tc>
        <w:tc>
          <w:tcPr>
            <w:tcW w:w="2550" w:type="dxa"/>
            <w:vAlign w:val="center"/>
          </w:tcPr>
          <w:p w:rsidR="00AD718D" w:rsidRDefault="00AD718D">
            <w:pPr>
              <w:widowControl/>
              <w:jc w:val="right"/>
              <w:rPr>
                <w:rFonts w:ascii="宋体" w:hAnsi="宋体" w:cs="宋体"/>
                <w:kern w:val="0"/>
                <w:szCs w:val="21"/>
              </w:rPr>
            </w:pP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十五、商业服务业等支出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41</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AD718D">
            <w:pPr>
              <w:widowControl/>
              <w:jc w:val="left"/>
              <w:rPr>
                <w:rFonts w:ascii="宋体" w:hAnsi="宋体" w:cs="宋体"/>
                <w:kern w:val="0"/>
                <w:szCs w:val="21"/>
              </w:rPr>
            </w:pPr>
            <w:permStart w:id="33" w:edGrp="everyone" w:colFirst="5" w:colLast="5"/>
            <w:permEnd w:id="32"/>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16</w:t>
            </w:r>
          </w:p>
        </w:tc>
        <w:tc>
          <w:tcPr>
            <w:tcW w:w="2550" w:type="dxa"/>
            <w:vAlign w:val="center"/>
          </w:tcPr>
          <w:p w:rsidR="00AD718D" w:rsidRDefault="00AD718D">
            <w:pPr>
              <w:widowControl/>
              <w:jc w:val="right"/>
              <w:rPr>
                <w:rFonts w:ascii="宋体" w:hAnsi="宋体" w:cs="宋体"/>
                <w:kern w:val="0"/>
                <w:szCs w:val="21"/>
              </w:rPr>
            </w:pP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十六、金融支出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42</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AD718D">
            <w:pPr>
              <w:widowControl/>
              <w:jc w:val="left"/>
              <w:rPr>
                <w:rFonts w:ascii="宋体" w:hAnsi="宋体" w:cs="宋体"/>
                <w:kern w:val="0"/>
                <w:szCs w:val="21"/>
              </w:rPr>
            </w:pPr>
            <w:permStart w:id="34" w:edGrp="everyone" w:colFirst="5" w:colLast="5"/>
            <w:permEnd w:id="33"/>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17</w:t>
            </w:r>
          </w:p>
        </w:tc>
        <w:tc>
          <w:tcPr>
            <w:tcW w:w="2550" w:type="dxa"/>
            <w:vAlign w:val="center"/>
          </w:tcPr>
          <w:p w:rsidR="00AD718D" w:rsidRDefault="00AD718D">
            <w:pPr>
              <w:widowControl/>
              <w:jc w:val="right"/>
              <w:rPr>
                <w:rFonts w:ascii="宋体" w:hAnsi="宋体" w:cs="宋体"/>
                <w:kern w:val="0"/>
                <w:szCs w:val="21"/>
              </w:rPr>
            </w:pP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szCs w:val="21"/>
              </w:rPr>
              <w:t>十七、援助其他地区支出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43</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AD718D">
            <w:pPr>
              <w:widowControl/>
              <w:jc w:val="left"/>
              <w:rPr>
                <w:rFonts w:ascii="宋体" w:hAnsi="宋体" w:cs="宋体"/>
                <w:kern w:val="0"/>
                <w:szCs w:val="21"/>
              </w:rPr>
            </w:pPr>
            <w:permStart w:id="35" w:edGrp="everyone" w:colFirst="5" w:colLast="5"/>
            <w:permEnd w:id="34"/>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18</w:t>
            </w:r>
          </w:p>
        </w:tc>
        <w:tc>
          <w:tcPr>
            <w:tcW w:w="2550" w:type="dxa"/>
            <w:vAlign w:val="center"/>
          </w:tcPr>
          <w:p w:rsidR="00AD718D" w:rsidRDefault="00AD718D">
            <w:pPr>
              <w:widowControl/>
              <w:jc w:val="right"/>
              <w:rPr>
                <w:rFonts w:ascii="宋体" w:hAnsi="宋体" w:cs="宋体"/>
                <w:kern w:val="0"/>
                <w:szCs w:val="21"/>
              </w:rPr>
            </w:pP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十八、自然资源海洋气象等支出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44</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AD718D">
            <w:pPr>
              <w:widowControl/>
              <w:jc w:val="left"/>
              <w:rPr>
                <w:rFonts w:ascii="宋体" w:hAnsi="宋体" w:cs="宋体"/>
                <w:kern w:val="0"/>
                <w:szCs w:val="21"/>
              </w:rPr>
            </w:pPr>
            <w:permStart w:id="36" w:edGrp="everyone" w:colFirst="5" w:colLast="5"/>
            <w:permEnd w:id="35"/>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19</w:t>
            </w:r>
          </w:p>
        </w:tc>
        <w:tc>
          <w:tcPr>
            <w:tcW w:w="2550" w:type="dxa"/>
            <w:vAlign w:val="center"/>
          </w:tcPr>
          <w:p w:rsidR="00AD718D" w:rsidRDefault="00AD718D">
            <w:pPr>
              <w:widowControl/>
              <w:jc w:val="right"/>
              <w:rPr>
                <w:rFonts w:ascii="宋体" w:hAnsi="宋体" w:cs="宋体"/>
                <w:kern w:val="0"/>
                <w:szCs w:val="21"/>
              </w:rPr>
            </w:pP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十九、住房保障支出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45</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350.55</w:t>
            </w:r>
          </w:p>
        </w:tc>
      </w:tr>
      <w:tr w:rsidR="00AD718D">
        <w:trPr>
          <w:cantSplit/>
          <w:trHeight w:val="431"/>
        </w:trPr>
        <w:tc>
          <w:tcPr>
            <w:tcW w:w="3315" w:type="dxa"/>
            <w:vAlign w:val="center"/>
          </w:tcPr>
          <w:p w:rsidR="00AD718D" w:rsidRDefault="00AD718D">
            <w:pPr>
              <w:widowControl/>
              <w:jc w:val="left"/>
              <w:rPr>
                <w:rFonts w:ascii="宋体" w:hAnsi="宋体" w:cs="宋体"/>
                <w:kern w:val="0"/>
                <w:szCs w:val="21"/>
              </w:rPr>
            </w:pPr>
            <w:permStart w:id="37" w:edGrp="everyone" w:colFirst="5" w:colLast="5"/>
            <w:permEnd w:id="36"/>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20</w:t>
            </w:r>
          </w:p>
        </w:tc>
        <w:tc>
          <w:tcPr>
            <w:tcW w:w="2550" w:type="dxa"/>
            <w:vAlign w:val="center"/>
          </w:tcPr>
          <w:p w:rsidR="00AD718D" w:rsidRDefault="00AD718D">
            <w:pPr>
              <w:widowControl/>
              <w:jc w:val="right"/>
              <w:rPr>
                <w:rFonts w:ascii="宋体" w:hAnsi="宋体" w:cs="宋体"/>
                <w:kern w:val="0"/>
                <w:szCs w:val="21"/>
              </w:rPr>
            </w:pP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二十、粮油物资储备支出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46</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AD718D">
            <w:pPr>
              <w:widowControl/>
              <w:jc w:val="left"/>
              <w:rPr>
                <w:rFonts w:ascii="宋体" w:hAnsi="宋体" w:cs="宋体"/>
                <w:kern w:val="0"/>
                <w:szCs w:val="21"/>
              </w:rPr>
            </w:pPr>
            <w:permStart w:id="38" w:edGrp="everyone" w:colFirst="5" w:colLast="5"/>
            <w:permEnd w:id="37"/>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21</w:t>
            </w:r>
          </w:p>
        </w:tc>
        <w:tc>
          <w:tcPr>
            <w:tcW w:w="2550" w:type="dxa"/>
            <w:vAlign w:val="center"/>
          </w:tcPr>
          <w:p w:rsidR="00AD718D" w:rsidRDefault="00AD718D">
            <w:pPr>
              <w:widowControl/>
              <w:jc w:val="right"/>
              <w:rPr>
                <w:rFonts w:ascii="宋体" w:hAnsi="宋体" w:cs="宋体"/>
                <w:kern w:val="0"/>
                <w:szCs w:val="21"/>
              </w:rPr>
            </w:pP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二十一、灾害防治及应急管理支出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47</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AD718D">
            <w:pPr>
              <w:widowControl/>
              <w:jc w:val="left"/>
              <w:rPr>
                <w:rFonts w:ascii="宋体" w:hAnsi="宋体" w:cs="宋体"/>
                <w:kern w:val="0"/>
                <w:szCs w:val="21"/>
              </w:rPr>
            </w:pPr>
            <w:permStart w:id="39" w:edGrp="everyone" w:colFirst="5" w:colLast="5"/>
            <w:permEnd w:id="38"/>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22</w:t>
            </w:r>
          </w:p>
        </w:tc>
        <w:tc>
          <w:tcPr>
            <w:tcW w:w="2550" w:type="dxa"/>
            <w:vAlign w:val="center"/>
          </w:tcPr>
          <w:p w:rsidR="00AD718D" w:rsidRDefault="00AD718D">
            <w:pPr>
              <w:widowControl/>
              <w:jc w:val="right"/>
              <w:rPr>
                <w:rFonts w:ascii="宋体" w:hAnsi="宋体" w:cs="宋体"/>
                <w:kern w:val="0"/>
                <w:szCs w:val="21"/>
              </w:rPr>
            </w:pP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szCs w:val="21"/>
              </w:rPr>
              <w:t>二十二、其他支出</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48</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893FAD">
            <w:pPr>
              <w:widowControl/>
              <w:jc w:val="center"/>
              <w:rPr>
                <w:rFonts w:ascii="宋体" w:hAnsi="宋体" w:cs="宋体"/>
                <w:kern w:val="0"/>
                <w:szCs w:val="21"/>
              </w:rPr>
            </w:pPr>
            <w:permStart w:id="40" w:edGrp="everyone" w:colFirst="2" w:colLast="2"/>
            <w:permStart w:id="41" w:edGrp="everyone" w:colFirst="5" w:colLast="5"/>
            <w:permEnd w:id="39"/>
            <w:r>
              <w:rPr>
                <w:rFonts w:ascii="宋体" w:hAnsi="宋体" w:cs="宋体" w:hint="eastAsia"/>
                <w:b/>
                <w:bCs/>
                <w:kern w:val="0"/>
                <w:szCs w:val="21"/>
              </w:rPr>
              <w:t>本年收入合计</w:t>
            </w:r>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23</w:t>
            </w:r>
          </w:p>
        </w:tc>
        <w:tc>
          <w:tcPr>
            <w:tcW w:w="2550" w:type="dxa"/>
            <w:vAlign w:val="center"/>
          </w:tcPr>
          <w:p w:rsidR="00AD718D" w:rsidRDefault="00B5573B">
            <w:pPr>
              <w:widowControl/>
              <w:jc w:val="right"/>
              <w:rPr>
                <w:rFonts w:ascii="宋体" w:hAnsi="宋体" w:cs="宋体"/>
                <w:kern w:val="0"/>
                <w:szCs w:val="21"/>
              </w:rPr>
            </w:pPr>
            <w:r>
              <w:rPr>
                <w:rFonts w:ascii="宋体" w:hAnsi="宋体" w:cs="宋体"/>
                <w:kern w:val="0"/>
                <w:szCs w:val="21"/>
              </w:rPr>
              <w:t>6778.22</w:t>
            </w:r>
          </w:p>
        </w:tc>
        <w:tc>
          <w:tcPr>
            <w:tcW w:w="3200" w:type="dxa"/>
            <w:vAlign w:val="center"/>
          </w:tcPr>
          <w:p w:rsidR="00AD718D" w:rsidRDefault="00893FAD">
            <w:pPr>
              <w:widowControl/>
              <w:jc w:val="center"/>
              <w:rPr>
                <w:rFonts w:ascii="宋体" w:hAnsi="宋体" w:cs="宋体"/>
                <w:kern w:val="0"/>
                <w:szCs w:val="21"/>
              </w:rPr>
            </w:pPr>
            <w:r>
              <w:rPr>
                <w:rFonts w:ascii="宋体" w:hAnsi="宋体" w:cs="宋体" w:hint="eastAsia"/>
                <w:b/>
                <w:bCs/>
                <w:kern w:val="0"/>
                <w:szCs w:val="21"/>
              </w:rPr>
              <w:t>本年支出合计</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49</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6778.22</w:t>
            </w:r>
          </w:p>
        </w:tc>
      </w:tr>
      <w:tr w:rsidR="00AD718D">
        <w:trPr>
          <w:cantSplit/>
          <w:trHeight w:val="431"/>
        </w:trPr>
        <w:tc>
          <w:tcPr>
            <w:tcW w:w="3315" w:type="dxa"/>
            <w:vAlign w:val="center"/>
          </w:tcPr>
          <w:p w:rsidR="00AD718D" w:rsidRDefault="00893FAD">
            <w:pPr>
              <w:widowControl/>
              <w:jc w:val="left"/>
              <w:rPr>
                <w:rFonts w:ascii="宋体" w:hAnsi="宋体" w:cs="宋体"/>
                <w:kern w:val="0"/>
                <w:szCs w:val="21"/>
              </w:rPr>
            </w:pPr>
            <w:permStart w:id="42" w:edGrp="everyone" w:colFirst="2" w:colLast="2"/>
            <w:permStart w:id="43" w:edGrp="everyone" w:colFirst="5" w:colLast="5"/>
            <w:permEnd w:id="40"/>
            <w:permEnd w:id="41"/>
            <w:r>
              <w:rPr>
                <w:rFonts w:ascii="宋体" w:hAnsi="宋体" w:cs="宋体" w:hint="eastAsia"/>
                <w:kern w:val="0"/>
                <w:szCs w:val="21"/>
              </w:rPr>
              <w:lastRenderedPageBreak/>
              <w:t>用事业基金弥补收支差额</w:t>
            </w:r>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24</w:t>
            </w:r>
          </w:p>
        </w:tc>
        <w:tc>
          <w:tcPr>
            <w:tcW w:w="2550"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结余分配</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50</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893FAD">
            <w:pPr>
              <w:widowControl/>
              <w:jc w:val="center"/>
              <w:rPr>
                <w:rFonts w:ascii="宋体" w:hAnsi="宋体" w:cs="宋体"/>
                <w:kern w:val="0"/>
                <w:szCs w:val="21"/>
              </w:rPr>
            </w:pPr>
            <w:permStart w:id="44" w:edGrp="everyone" w:colFirst="2" w:colLast="2"/>
            <w:permStart w:id="45" w:edGrp="everyone" w:colFirst="5" w:colLast="5"/>
            <w:permEnd w:id="42"/>
            <w:permEnd w:id="43"/>
            <w:r>
              <w:rPr>
                <w:rFonts w:ascii="宋体" w:hAnsi="宋体" w:cs="宋体" w:hint="eastAsia"/>
                <w:kern w:val="0"/>
                <w:szCs w:val="21"/>
              </w:rPr>
              <w:t>年初结转和结余</w:t>
            </w:r>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25</w:t>
            </w:r>
          </w:p>
        </w:tc>
        <w:tc>
          <w:tcPr>
            <w:tcW w:w="2550"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年末结转和结余</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51</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3315" w:type="dxa"/>
            <w:vAlign w:val="center"/>
          </w:tcPr>
          <w:p w:rsidR="00AD718D" w:rsidRDefault="00893FAD">
            <w:pPr>
              <w:widowControl/>
              <w:jc w:val="center"/>
              <w:rPr>
                <w:rFonts w:ascii="宋体" w:hAnsi="宋体" w:cs="宋体"/>
                <w:kern w:val="0"/>
                <w:szCs w:val="21"/>
              </w:rPr>
            </w:pPr>
            <w:permStart w:id="46" w:edGrp="everyone" w:colFirst="2" w:colLast="2"/>
            <w:permStart w:id="47" w:edGrp="everyone" w:colFirst="5" w:colLast="5"/>
            <w:permEnd w:id="44"/>
            <w:permEnd w:id="45"/>
            <w:r>
              <w:rPr>
                <w:rFonts w:ascii="宋体" w:hAnsi="宋体" w:cs="宋体" w:hint="eastAsia"/>
                <w:b/>
                <w:bCs/>
                <w:kern w:val="0"/>
                <w:szCs w:val="21"/>
              </w:rPr>
              <w:t>总计</w:t>
            </w:r>
          </w:p>
        </w:tc>
        <w:tc>
          <w:tcPr>
            <w:tcW w:w="99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26</w:t>
            </w:r>
          </w:p>
        </w:tc>
        <w:tc>
          <w:tcPr>
            <w:tcW w:w="2550" w:type="dxa"/>
            <w:vAlign w:val="center"/>
          </w:tcPr>
          <w:p w:rsidR="00AD718D" w:rsidRDefault="00B5573B">
            <w:pPr>
              <w:widowControl/>
              <w:jc w:val="right"/>
              <w:rPr>
                <w:rFonts w:ascii="宋体" w:hAnsi="宋体" w:cs="宋体"/>
                <w:kern w:val="0"/>
                <w:szCs w:val="21"/>
              </w:rPr>
            </w:pPr>
            <w:r>
              <w:rPr>
                <w:rFonts w:ascii="宋体" w:hAnsi="宋体" w:cs="宋体"/>
                <w:kern w:val="0"/>
                <w:szCs w:val="21"/>
              </w:rPr>
              <w:t>6778.22</w:t>
            </w:r>
          </w:p>
        </w:tc>
        <w:tc>
          <w:tcPr>
            <w:tcW w:w="3200" w:type="dxa"/>
            <w:vAlign w:val="center"/>
          </w:tcPr>
          <w:p w:rsidR="00AD718D" w:rsidRDefault="00893FAD">
            <w:pPr>
              <w:widowControl/>
              <w:jc w:val="center"/>
              <w:rPr>
                <w:rFonts w:ascii="宋体" w:hAnsi="宋体" w:cs="宋体"/>
                <w:kern w:val="0"/>
                <w:szCs w:val="21"/>
              </w:rPr>
            </w:pPr>
            <w:r>
              <w:rPr>
                <w:rFonts w:ascii="宋体" w:hAnsi="宋体" w:cs="宋体" w:hint="eastAsia"/>
                <w:b/>
                <w:bCs/>
                <w:kern w:val="0"/>
                <w:szCs w:val="21"/>
              </w:rPr>
              <w:t>总计</w:t>
            </w:r>
          </w:p>
        </w:tc>
        <w:tc>
          <w:tcPr>
            <w:tcW w:w="136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52</w:t>
            </w:r>
          </w:p>
        </w:tc>
        <w:tc>
          <w:tcPr>
            <w:tcW w:w="2748" w:type="dxa"/>
            <w:vAlign w:val="center"/>
          </w:tcPr>
          <w:p w:rsidR="00AD718D" w:rsidRDefault="00B5573B">
            <w:pPr>
              <w:widowControl/>
              <w:jc w:val="right"/>
              <w:rPr>
                <w:rFonts w:ascii="宋体" w:hAnsi="宋体" w:cs="宋体"/>
                <w:kern w:val="0"/>
                <w:szCs w:val="21"/>
              </w:rPr>
            </w:pPr>
            <w:r>
              <w:rPr>
                <w:rFonts w:ascii="宋体" w:hAnsi="宋体" w:cs="宋体"/>
                <w:kern w:val="0"/>
                <w:szCs w:val="21"/>
              </w:rPr>
              <w:t>6778.22</w:t>
            </w:r>
          </w:p>
        </w:tc>
      </w:tr>
    </w:tbl>
    <w:bookmarkEnd w:id="8"/>
    <w:permEnd w:id="46"/>
    <w:permEnd w:id="47"/>
    <w:p w:rsidR="00AD718D" w:rsidRDefault="00893FAD">
      <w:pPr>
        <w:spacing w:line="288" w:lineRule="auto"/>
        <w:ind w:firstLineChars="200" w:firstLine="420"/>
        <w:rPr>
          <w:rFonts w:ascii="宋体" w:hAnsi="宋体" w:cs="宋体"/>
        </w:rPr>
      </w:pPr>
      <w:r>
        <w:rPr>
          <w:rFonts w:ascii="宋体" w:hAnsi="宋体" w:cs="宋体" w:hint="eastAsia"/>
          <w:szCs w:val="21"/>
        </w:rPr>
        <w:t>注：</w:t>
      </w:r>
      <w:permStart w:id="48" w:edGrp="everyone"/>
      <w:r>
        <w:rPr>
          <w:rFonts w:ascii="宋体" w:hAnsi="宋体" w:cs="宋体" w:hint="eastAsia"/>
          <w:szCs w:val="21"/>
        </w:rPr>
        <w:t>本表反映部门本年度的总收支和年末结转情况。本表金额转换为万元时，因四舍五入可能存在尾差。</w:t>
      </w:r>
      <w:permEnd w:id="48"/>
      <w:r>
        <w:rPr>
          <w:rFonts w:ascii="宋体" w:hAnsi="宋体" w:cs="宋体" w:hint="eastAsia"/>
          <w:sz w:val="28"/>
          <w:szCs w:val="28"/>
        </w:rPr>
        <w:t xml:space="preserve"> </w:t>
      </w:r>
      <w:r>
        <w:rPr>
          <w:rFonts w:ascii="宋体" w:hAnsi="宋体" w:cs="宋体" w:hint="eastAsia"/>
        </w:rPr>
        <w:br w:type="page"/>
      </w:r>
      <w:bookmarkStart w:id="10" w:name="PO_part2Table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050"/>
        <w:gridCol w:w="1468"/>
        <w:gridCol w:w="1575"/>
        <w:gridCol w:w="1576"/>
        <w:gridCol w:w="1576"/>
        <w:gridCol w:w="1576"/>
        <w:gridCol w:w="1576"/>
        <w:gridCol w:w="1568"/>
      </w:tblGrid>
      <w:tr w:rsidR="00AD718D">
        <w:trPr>
          <w:cantSplit/>
          <w:trHeight w:val="431"/>
          <w:tblHeader/>
        </w:trPr>
        <w:tc>
          <w:tcPr>
            <w:tcW w:w="14175" w:type="dxa"/>
            <w:gridSpan w:val="9"/>
            <w:tcBorders>
              <w:top w:val="nil"/>
              <w:left w:val="nil"/>
              <w:bottom w:val="nil"/>
              <w:right w:val="nil"/>
            </w:tcBorders>
          </w:tcPr>
          <w:p w:rsidR="00AD718D" w:rsidRDefault="00893FAD">
            <w:pPr>
              <w:jc w:val="right"/>
              <w:rPr>
                <w:rFonts w:ascii="宋体" w:hAnsi="宋体" w:cs="宋体"/>
              </w:rPr>
            </w:pPr>
            <w:r>
              <w:rPr>
                <w:rFonts w:ascii="宋体" w:hAnsi="宋体" w:cs="宋体" w:hint="eastAsia"/>
                <w:kern w:val="0"/>
                <w:sz w:val="20"/>
                <w:szCs w:val="20"/>
              </w:rPr>
              <w:lastRenderedPageBreak/>
              <w:t>表2</w:t>
            </w:r>
          </w:p>
        </w:tc>
      </w:tr>
      <w:tr w:rsidR="00AD718D">
        <w:trPr>
          <w:cantSplit/>
          <w:trHeight w:val="431"/>
          <w:tblHeader/>
        </w:trPr>
        <w:tc>
          <w:tcPr>
            <w:tcW w:w="14175" w:type="dxa"/>
            <w:gridSpan w:val="9"/>
            <w:tcBorders>
              <w:top w:val="nil"/>
              <w:left w:val="nil"/>
              <w:bottom w:val="nil"/>
              <w:right w:val="nil"/>
            </w:tcBorders>
          </w:tcPr>
          <w:p w:rsidR="00AD718D" w:rsidRDefault="00893FAD">
            <w:pPr>
              <w:jc w:val="center"/>
              <w:rPr>
                <w:rFonts w:ascii="宋体" w:hAnsi="宋体" w:cs="宋体"/>
                <w:b/>
              </w:rPr>
            </w:pPr>
            <w:r>
              <w:rPr>
                <w:rFonts w:ascii="宋体" w:hAnsi="宋体" w:cs="宋体" w:hint="eastAsia"/>
                <w:b/>
                <w:kern w:val="0"/>
                <w:sz w:val="32"/>
                <w:szCs w:val="32"/>
              </w:rPr>
              <w:t>收入决算表</w:t>
            </w:r>
          </w:p>
        </w:tc>
      </w:tr>
      <w:tr w:rsidR="00AD718D">
        <w:trPr>
          <w:cantSplit/>
          <w:trHeight w:val="431"/>
          <w:tblHeader/>
        </w:trPr>
        <w:tc>
          <w:tcPr>
            <w:tcW w:w="12607" w:type="dxa"/>
            <w:gridSpan w:val="8"/>
            <w:tcBorders>
              <w:top w:val="nil"/>
              <w:left w:val="nil"/>
              <w:bottom w:val="single" w:sz="4" w:space="0" w:color="auto"/>
              <w:right w:val="nil"/>
            </w:tcBorders>
          </w:tcPr>
          <w:p w:rsidR="00AD718D" w:rsidRDefault="00893FAD">
            <w:pPr>
              <w:spacing w:line="360" w:lineRule="auto"/>
              <w:rPr>
                <w:rFonts w:ascii="宋体" w:hAnsi="宋体" w:cs="宋体"/>
                <w:sz w:val="28"/>
                <w:szCs w:val="28"/>
              </w:rPr>
            </w:pPr>
            <w:r>
              <w:rPr>
                <w:rFonts w:ascii="宋体" w:hAnsi="宋体" w:cs="宋体" w:hint="eastAsia"/>
                <w:kern w:val="0"/>
                <w:sz w:val="20"/>
                <w:szCs w:val="20"/>
              </w:rPr>
              <w:t>部门：</w:t>
            </w:r>
            <w:bookmarkStart w:id="11" w:name="PO_part2Table2DivName1"/>
            <w:r>
              <w:rPr>
                <w:rFonts w:ascii="宋体" w:hAnsi="宋体" w:cs="宋体" w:hint="eastAsia"/>
                <w:kern w:val="0"/>
                <w:sz w:val="20"/>
                <w:szCs w:val="20"/>
              </w:rPr>
              <w:t xml:space="preserve"> </w:t>
            </w:r>
            <w:permStart w:id="49" w:edGrp="everyone"/>
            <w:r w:rsidR="00B5573B">
              <w:rPr>
                <w:rFonts w:ascii="宋体" w:hAnsi="宋体" w:cs="宋体" w:hint="eastAsia"/>
                <w:kern w:val="0"/>
                <w:sz w:val="20"/>
                <w:szCs w:val="20"/>
              </w:rPr>
              <w:t>广东省湛江市雷州市南兴镇中心小学</w:t>
            </w:r>
            <w:permEnd w:id="49"/>
            <w:r>
              <w:rPr>
                <w:rFonts w:ascii="宋体" w:hAnsi="宋体" w:cs="宋体" w:hint="eastAsia"/>
                <w:kern w:val="0"/>
                <w:sz w:val="20"/>
                <w:szCs w:val="20"/>
              </w:rPr>
              <w:t xml:space="preserve"> </w:t>
            </w:r>
            <w:bookmarkEnd w:id="11"/>
            <w:r>
              <w:rPr>
                <w:rFonts w:ascii="宋体" w:hAnsi="宋体" w:cs="宋体" w:hint="eastAsia"/>
                <w:kern w:val="0"/>
                <w:sz w:val="20"/>
                <w:szCs w:val="20"/>
              </w:rPr>
              <w:t xml:space="preserve"> </w:t>
            </w:r>
          </w:p>
        </w:tc>
        <w:tc>
          <w:tcPr>
            <w:tcW w:w="1568" w:type="dxa"/>
            <w:tcBorders>
              <w:top w:val="nil"/>
              <w:left w:val="nil"/>
              <w:bottom w:val="single" w:sz="4" w:space="0" w:color="auto"/>
              <w:right w:val="nil"/>
            </w:tcBorders>
            <w:vAlign w:val="center"/>
          </w:tcPr>
          <w:p w:rsidR="00AD718D" w:rsidRDefault="00893FAD">
            <w:pPr>
              <w:jc w:val="right"/>
              <w:rPr>
                <w:rFonts w:ascii="宋体" w:hAnsi="宋体" w:cs="宋体"/>
              </w:rPr>
            </w:pPr>
            <w:r>
              <w:rPr>
                <w:rFonts w:ascii="宋体" w:hAnsi="宋体" w:cs="宋体" w:hint="eastAsia"/>
                <w:kern w:val="0"/>
                <w:sz w:val="20"/>
                <w:szCs w:val="20"/>
              </w:rPr>
              <w:t>单位：万元</w:t>
            </w:r>
          </w:p>
        </w:tc>
      </w:tr>
      <w:tr w:rsidR="00AD718D">
        <w:trPr>
          <w:cantSplit/>
          <w:trHeight w:val="431"/>
          <w:tblHeader/>
        </w:trPr>
        <w:tc>
          <w:tcPr>
            <w:tcW w:w="3260" w:type="dxa"/>
            <w:gridSpan w:val="2"/>
            <w:tcBorders>
              <w:top w:val="single" w:sz="4" w:space="0" w:color="auto"/>
              <w:left w:val="single" w:sz="4" w:space="0" w:color="auto"/>
              <w:bottom w:val="single" w:sz="4" w:space="0" w:color="auto"/>
              <w:right w:val="single" w:sz="4" w:space="0" w:color="auto"/>
            </w:tcBorders>
          </w:tcPr>
          <w:p w:rsidR="00AD718D" w:rsidRDefault="00893FAD">
            <w:pPr>
              <w:jc w:val="center"/>
              <w:rPr>
                <w:rFonts w:ascii="宋体" w:hAnsi="宋体" w:cs="宋体"/>
                <w:szCs w:val="21"/>
              </w:rPr>
            </w:pPr>
            <w:r>
              <w:rPr>
                <w:rFonts w:ascii="宋体" w:hAnsi="宋体" w:cs="宋体" w:hint="eastAsia"/>
                <w:kern w:val="0"/>
                <w:szCs w:val="21"/>
              </w:rPr>
              <w:t>项    目</w:t>
            </w:r>
          </w:p>
        </w:tc>
        <w:tc>
          <w:tcPr>
            <w:tcW w:w="1468" w:type="dxa"/>
            <w:vMerge w:val="restart"/>
            <w:tcBorders>
              <w:top w:val="single" w:sz="4" w:space="0" w:color="auto"/>
              <w:left w:val="single" w:sz="4" w:space="0" w:color="auto"/>
              <w:bottom w:val="single" w:sz="4" w:space="0" w:color="auto"/>
              <w:right w:val="single" w:sz="4" w:space="0" w:color="auto"/>
            </w:tcBorders>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本年收入合计</w:t>
            </w:r>
          </w:p>
        </w:tc>
        <w:tc>
          <w:tcPr>
            <w:tcW w:w="1575" w:type="dxa"/>
            <w:vMerge w:val="restart"/>
            <w:tcBorders>
              <w:top w:val="single" w:sz="4" w:space="0" w:color="auto"/>
              <w:left w:val="single" w:sz="4" w:space="0" w:color="auto"/>
              <w:bottom w:val="single" w:sz="4" w:space="0" w:color="auto"/>
              <w:right w:val="single" w:sz="4" w:space="0" w:color="auto"/>
            </w:tcBorders>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财政拨款收入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AD718D" w:rsidRDefault="00893FAD">
            <w:pPr>
              <w:jc w:val="center"/>
              <w:rPr>
                <w:rFonts w:ascii="宋体" w:hAnsi="宋体" w:cs="宋体"/>
                <w:szCs w:val="21"/>
              </w:rPr>
            </w:pPr>
            <w:r>
              <w:rPr>
                <w:rFonts w:ascii="宋体" w:hAnsi="宋体" w:cs="宋体" w:hint="eastAsia"/>
                <w:kern w:val="0"/>
                <w:szCs w:val="21"/>
              </w:rPr>
              <w:t>上级补助收入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事业收入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经营收入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附属单位上缴收入</w:t>
            </w:r>
          </w:p>
        </w:tc>
        <w:tc>
          <w:tcPr>
            <w:tcW w:w="1568" w:type="dxa"/>
            <w:vMerge w:val="restart"/>
            <w:tcBorders>
              <w:top w:val="single" w:sz="4" w:space="0" w:color="auto"/>
              <w:left w:val="single" w:sz="4" w:space="0" w:color="auto"/>
              <w:bottom w:val="single" w:sz="4" w:space="0" w:color="auto"/>
              <w:right w:val="single" w:sz="4" w:space="0" w:color="auto"/>
            </w:tcBorders>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其他收入</w:t>
            </w:r>
          </w:p>
        </w:tc>
      </w:tr>
      <w:tr w:rsidR="00AD718D">
        <w:trPr>
          <w:cantSplit/>
          <w:trHeight w:val="431"/>
          <w:tblHeader/>
        </w:trPr>
        <w:tc>
          <w:tcPr>
            <w:tcW w:w="1210" w:type="dxa"/>
            <w:tcBorders>
              <w:top w:val="single" w:sz="4" w:space="0" w:color="auto"/>
              <w:left w:val="single" w:sz="4" w:space="0" w:color="auto"/>
              <w:bottom w:val="single" w:sz="4" w:space="0" w:color="auto"/>
              <w:right w:val="single" w:sz="4" w:space="0" w:color="auto"/>
            </w:tcBorders>
          </w:tcPr>
          <w:p w:rsidR="00AD718D" w:rsidRDefault="00893FAD">
            <w:pPr>
              <w:widowControl/>
              <w:rPr>
                <w:rFonts w:ascii="宋体" w:hAnsi="宋体" w:cs="宋体"/>
                <w:kern w:val="0"/>
                <w:szCs w:val="21"/>
              </w:rPr>
            </w:pPr>
            <w:r>
              <w:rPr>
                <w:rFonts w:ascii="宋体" w:hAnsi="宋体" w:cs="宋体" w:hint="eastAsia"/>
                <w:kern w:val="0"/>
                <w:szCs w:val="21"/>
              </w:rPr>
              <w:t>功能分类</w:t>
            </w:r>
          </w:p>
          <w:p w:rsidR="00AD718D" w:rsidRDefault="00893FAD">
            <w:pPr>
              <w:rPr>
                <w:rFonts w:ascii="宋体" w:hAnsi="宋体" w:cs="宋体"/>
                <w:szCs w:val="21"/>
              </w:rPr>
            </w:pPr>
            <w:r>
              <w:rPr>
                <w:rFonts w:ascii="宋体" w:hAnsi="宋体" w:cs="宋体" w:hint="eastAsia"/>
                <w:kern w:val="0"/>
                <w:szCs w:val="21"/>
              </w:rPr>
              <w:t>科目编码</w:t>
            </w:r>
          </w:p>
        </w:tc>
        <w:tc>
          <w:tcPr>
            <w:tcW w:w="2050" w:type="dxa"/>
            <w:tcBorders>
              <w:top w:val="single" w:sz="4" w:space="0" w:color="auto"/>
              <w:left w:val="single" w:sz="4" w:space="0" w:color="auto"/>
              <w:bottom w:val="single" w:sz="4" w:space="0" w:color="auto"/>
              <w:right w:val="single" w:sz="4" w:space="0" w:color="auto"/>
            </w:tcBorders>
            <w:vAlign w:val="center"/>
          </w:tcPr>
          <w:p w:rsidR="00AD718D" w:rsidRDefault="00893FAD">
            <w:pPr>
              <w:jc w:val="center"/>
              <w:rPr>
                <w:rFonts w:ascii="宋体" w:hAnsi="宋体" w:cs="宋体"/>
                <w:szCs w:val="21"/>
              </w:rPr>
            </w:pPr>
            <w:r>
              <w:rPr>
                <w:rFonts w:ascii="宋体" w:hAnsi="宋体" w:cs="宋体" w:hint="eastAsia"/>
                <w:kern w:val="0"/>
                <w:szCs w:val="21"/>
              </w:rPr>
              <w:t>科目名称</w:t>
            </w:r>
          </w:p>
        </w:tc>
        <w:tc>
          <w:tcPr>
            <w:tcW w:w="1468" w:type="dxa"/>
            <w:vMerge/>
            <w:tcBorders>
              <w:top w:val="single" w:sz="4" w:space="0" w:color="auto"/>
              <w:left w:val="single" w:sz="4" w:space="0" w:color="auto"/>
              <w:bottom w:val="single" w:sz="4" w:space="0" w:color="auto"/>
              <w:right w:val="single" w:sz="4" w:space="0" w:color="auto"/>
            </w:tcBorders>
          </w:tcPr>
          <w:p w:rsidR="00AD718D" w:rsidRDefault="00AD718D">
            <w:pPr>
              <w:spacing w:line="360" w:lineRule="auto"/>
              <w:rPr>
                <w:rFonts w:ascii="宋体" w:hAnsi="宋体" w:cs="宋体"/>
                <w:szCs w:val="21"/>
              </w:rPr>
            </w:pPr>
          </w:p>
        </w:tc>
        <w:tc>
          <w:tcPr>
            <w:tcW w:w="1575" w:type="dxa"/>
            <w:vMerge/>
            <w:tcBorders>
              <w:top w:val="single" w:sz="4" w:space="0" w:color="auto"/>
              <w:left w:val="single" w:sz="4" w:space="0" w:color="auto"/>
              <w:bottom w:val="single" w:sz="4" w:space="0" w:color="auto"/>
              <w:right w:val="single" w:sz="4" w:space="0" w:color="auto"/>
            </w:tcBorders>
          </w:tcPr>
          <w:p w:rsidR="00AD718D" w:rsidRDefault="00AD718D">
            <w:pPr>
              <w:spacing w:line="360" w:lineRule="auto"/>
              <w:jc w:val="right"/>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AD718D" w:rsidRDefault="00AD718D">
            <w:pPr>
              <w:spacing w:line="360" w:lineRule="auto"/>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AD718D" w:rsidRDefault="00AD718D">
            <w:pPr>
              <w:spacing w:line="360" w:lineRule="auto"/>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AD718D" w:rsidRDefault="00AD718D">
            <w:pPr>
              <w:spacing w:line="360" w:lineRule="auto"/>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AD718D" w:rsidRDefault="00AD718D">
            <w:pPr>
              <w:spacing w:line="360" w:lineRule="auto"/>
              <w:rPr>
                <w:rFonts w:ascii="宋体" w:hAnsi="宋体" w:cs="宋体"/>
                <w:szCs w:val="21"/>
              </w:rPr>
            </w:pPr>
          </w:p>
        </w:tc>
        <w:tc>
          <w:tcPr>
            <w:tcW w:w="1568" w:type="dxa"/>
            <w:vMerge/>
            <w:tcBorders>
              <w:top w:val="single" w:sz="4" w:space="0" w:color="auto"/>
              <w:left w:val="single" w:sz="4" w:space="0" w:color="auto"/>
              <w:bottom w:val="single" w:sz="4" w:space="0" w:color="auto"/>
              <w:right w:val="single" w:sz="4" w:space="0" w:color="auto"/>
            </w:tcBorders>
          </w:tcPr>
          <w:p w:rsidR="00AD718D" w:rsidRDefault="00AD718D">
            <w:pPr>
              <w:spacing w:line="360" w:lineRule="auto"/>
              <w:rPr>
                <w:rFonts w:ascii="宋体" w:hAnsi="宋体" w:cs="宋体"/>
                <w:szCs w:val="21"/>
              </w:rPr>
            </w:pPr>
          </w:p>
        </w:tc>
      </w:tr>
      <w:tr w:rsidR="00AD718D">
        <w:trPr>
          <w:cantSplit/>
          <w:trHeight w:val="431"/>
          <w:tblHeader/>
        </w:trPr>
        <w:tc>
          <w:tcPr>
            <w:tcW w:w="3260" w:type="dxa"/>
            <w:gridSpan w:val="2"/>
            <w:tcBorders>
              <w:top w:val="single" w:sz="4" w:space="0" w:color="auto"/>
              <w:left w:val="single" w:sz="4" w:space="0" w:color="auto"/>
              <w:bottom w:val="single" w:sz="4" w:space="0" w:color="auto"/>
              <w:right w:val="single" w:sz="4" w:space="0" w:color="auto"/>
            </w:tcBorders>
            <w:vAlign w:val="center"/>
          </w:tcPr>
          <w:p w:rsidR="00AD718D" w:rsidRDefault="00893FAD">
            <w:pPr>
              <w:jc w:val="center"/>
              <w:rPr>
                <w:rFonts w:ascii="宋体" w:hAnsi="宋体" w:cs="宋体"/>
                <w:szCs w:val="21"/>
              </w:rPr>
            </w:pPr>
            <w:r>
              <w:rPr>
                <w:rFonts w:ascii="宋体" w:hAnsi="宋体" w:cs="宋体" w:hint="eastAsia"/>
                <w:kern w:val="0"/>
                <w:szCs w:val="21"/>
              </w:rPr>
              <w:t>栏次</w:t>
            </w:r>
          </w:p>
        </w:tc>
        <w:tc>
          <w:tcPr>
            <w:tcW w:w="1468" w:type="dxa"/>
            <w:tcBorders>
              <w:top w:val="single" w:sz="4" w:space="0" w:color="auto"/>
              <w:left w:val="single" w:sz="4" w:space="0" w:color="auto"/>
              <w:bottom w:val="single" w:sz="4" w:space="0" w:color="auto"/>
              <w:right w:val="single" w:sz="4" w:space="0" w:color="auto"/>
            </w:tcBorders>
          </w:tcPr>
          <w:p w:rsidR="00AD718D" w:rsidRDefault="00893FAD">
            <w:pPr>
              <w:spacing w:line="360" w:lineRule="auto"/>
              <w:jc w:val="center"/>
              <w:rPr>
                <w:rFonts w:ascii="宋体" w:hAnsi="宋体" w:cs="宋体"/>
                <w:szCs w:val="21"/>
              </w:rPr>
            </w:pPr>
            <w:r>
              <w:rPr>
                <w:rFonts w:ascii="宋体" w:hAnsi="宋体" w:cs="宋体" w:hint="eastAsia"/>
                <w:szCs w:val="21"/>
              </w:rPr>
              <w:t>1</w:t>
            </w:r>
          </w:p>
        </w:tc>
        <w:tc>
          <w:tcPr>
            <w:tcW w:w="1575" w:type="dxa"/>
            <w:tcBorders>
              <w:top w:val="single" w:sz="4" w:space="0" w:color="auto"/>
              <w:left w:val="single" w:sz="4" w:space="0" w:color="auto"/>
              <w:bottom w:val="single" w:sz="4" w:space="0" w:color="auto"/>
              <w:right w:val="single" w:sz="4" w:space="0" w:color="auto"/>
            </w:tcBorders>
          </w:tcPr>
          <w:p w:rsidR="00AD718D" w:rsidRDefault="00893FAD">
            <w:pPr>
              <w:spacing w:line="360" w:lineRule="auto"/>
              <w:jc w:val="center"/>
              <w:rPr>
                <w:rFonts w:ascii="宋体" w:hAnsi="宋体" w:cs="宋体"/>
                <w:szCs w:val="21"/>
              </w:rPr>
            </w:pPr>
            <w:r>
              <w:rPr>
                <w:rFonts w:ascii="宋体" w:hAnsi="宋体" w:cs="宋体" w:hint="eastAsia"/>
                <w:szCs w:val="21"/>
              </w:rPr>
              <w:t>2</w:t>
            </w:r>
          </w:p>
        </w:tc>
        <w:tc>
          <w:tcPr>
            <w:tcW w:w="1576" w:type="dxa"/>
            <w:tcBorders>
              <w:top w:val="single" w:sz="4" w:space="0" w:color="auto"/>
              <w:left w:val="single" w:sz="4" w:space="0" w:color="auto"/>
              <w:bottom w:val="single" w:sz="4" w:space="0" w:color="auto"/>
              <w:right w:val="single" w:sz="4" w:space="0" w:color="auto"/>
            </w:tcBorders>
          </w:tcPr>
          <w:p w:rsidR="00AD718D" w:rsidRDefault="00893FAD">
            <w:pPr>
              <w:spacing w:line="360" w:lineRule="auto"/>
              <w:jc w:val="center"/>
              <w:rPr>
                <w:rFonts w:ascii="宋体" w:hAnsi="宋体" w:cs="宋体"/>
                <w:szCs w:val="21"/>
              </w:rPr>
            </w:pPr>
            <w:r>
              <w:rPr>
                <w:rFonts w:ascii="宋体" w:hAnsi="宋体" w:cs="宋体" w:hint="eastAsia"/>
                <w:szCs w:val="21"/>
              </w:rPr>
              <w:t>3</w:t>
            </w:r>
          </w:p>
        </w:tc>
        <w:tc>
          <w:tcPr>
            <w:tcW w:w="1576" w:type="dxa"/>
            <w:tcBorders>
              <w:top w:val="single" w:sz="4" w:space="0" w:color="auto"/>
              <w:left w:val="single" w:sz="4" w:space="0" w:color="auto"/>
              <w:bottom w:val="single" w:sz="4" w:space="0" w:color="auto"/>
              <w:right w:val="single" w:sz="4" w:space="0" w:color="auto"/>
            </w:tcBorders>
          </w:tcPr>
          <w:p w:rsidR="00AD718D" w:rsidRDefault="00893FAD">
            <w:pPr>
              <w:spacing w:line="360" w:lineRule="auto"/>
              <w:jc w:val="center"/>
              <w:rPr>
                <w:rFonts w:ascii="宋体" w:hAnsi="宋体" w:cs="宋体"/>
                <w:szCs w:val="21"/>
              </w:rPr>
            </w:pPr>
            <w:r>
              <w:rPr>
                <w:rFonts w:ascii="宋体" w:hAnsi="宋体" w:cs="宋体" w:hint="eastAsia"/>
                <w:szCs w:val="21"/>
              </w:rPr>
              <w:t>4</w:t>
            </w:r>
          </w:p>
        </w:tc>
        <w:tc>
          <w:tcPr>
            <w:tcW w:w="1576" w:type="dxa"/>
            <w:tcBorders>
              <w:top w:val="single" w:sz="4" w:space="0" w:color="auto"/>
              <w:left w:val="single" w:sz="4" w:space="0" w:color="auto"/>
              <w:bottom w:val="single" w:sz="4" w:space="0" w:color="auto"/>
              <w:right w:val="single" w:sz="4" w:space="0" w:color="auto"/>
            </w:tcBorders>
          </w:tcPr>
          <w:p w:rsidR="00AD718D" w:rsidRDefault="00893FAD">
            <w:pPr>
              <w:spacing w:line="360" w:lineRule="auto"/>
              <w:jc w:val="center"/>
              <w:rPr>
                <w:rFonts w:ascii="宋体" w:hAnsi="宋体" w:cs="宋体"/>
                <w:szCs w:val="21"/>
              </w:rPr>
            </w:pPr>
            <w:r>
              <w:rPr>
                <w:rFonts w:ascii="宋体" w:hAnsi="宋体" w:cs="宋体" w:hint="eastAsia"/>
                <w:szCs w:val="21"/>
              </w:rPr>
              <w:t>5</w:t>
            </w:r>
          </w:p>
        </w:tc>
        <w:tc>
          <w:tcPr>
            <w:tcW w:w="1576" w:type="dxa"/>
            <w:tcBorders>
              <w:top w:val="single" w:sz="4" w:space="0" w:color="auto"/>
              <w:left w:val="single" w:sz="4" w:space="0" w:color="auto"/>
              <w:bottom w:val="single" w:sz="4" w:space="0" w:color="auto"/>
              <w:right w:val="single" w:sz="4" w:space="0" w:color="auto"/>
            </w:tcBorders>
          </w:tcPr>
          <w:p w:rsidR="00AD718D" w:rsidRDefault="00893FAD">
            <w:pPr>
              <w:spacing w:line="360" w:lineRule="auto"/>
              <w:jc w:val="center"/>
              <w:rPr>
                <w:rFonts w:ascii="宋体" w:hAnsi="宋体" w:cs="宋体"/>
                <w:szCs w:val="21"/>
              </w:rPr>
            </w:pPr>
            <w:r>
              <w:rPr>
                <w:rFonts w:ascii="宋体" w:hAnsi="宋体" w:cs="宋体" w:hint="eastAsia"/>
                <w:szCs w:val="21"/>
              </w:rPr>
              <w:t>6</w:t>
            </w:r>
          </w:p>
        </w:tc>
        <w:tc>
          <w:tcPr>
            <w:tcW w:w="1568" w:type="dxa"/>
            <w:tcBorders>
              <w:top w:val="single" w:sz="4" w:space="0" w:color="auto"/>
              <w:left w:val="single" w:sz="4" w:space="0" w:color="auto"/>
              <w:bottom w:val="single" w:sz="4" w:space="0" w:color="auto"/>
              <w:right w:val="single" w:sz="4" w:space="0" w:color="auto"/>
            </w:tcBorders>
          </w:tcPr>
          <w:p w:rsidR="00AD718D" w:rsidRDefault="00893FAD">
            <w:pPr>
              <w:spacing w:line="360" w:lineRule="auto"/>
              <w:jc w:val="center"/>
              <w:rPr>
                <w:rFonts w:ascii="宋体" w:hAnsi="宋体" w:cs="宋体"/>
                <w:szCs w:val="21"/>
              </w:rPr>
            </w:pPr>
            <w:r>
              <w:rPr>
                <w:rFonts w:ascii="宋体" w:hAnsi="宋体" w:cs="宋体" w:hint="eastAsia"/>
                <w:szCs w:val="21"/>
              </w:rPr>
              <w:t>7</w:t>
            </w:r>
          </w:p>
        </w:tc>
      </w:tr>
      <w:tr w:rsidR="00AD718D">
        <w:trPr>
          <w:cantSplit/>
          <w:trHeight w:val="431"/>
          <w:tblHeader/>
        </w:trPr>
        <w:tc>
          <w:tcPr>
            <w:tcW w:w="1210" w:type="dxa"/>
            <w:tcBorders>
              <w:top w:val="single" w:sz="4" w:space="0" w:color="auto"/>
            </w:tcBorders>
            <w:vAlign w:val="center"/>
          </w:tcPr>
          <w:p w:rsidR="00AD718D" w:rsidRDefault="00AD718D">
            <w:pPr>
              <w:jc w:val="center"/>
              <w:rPr>
                <w:rFonts w:ascii="宋体" w:hAnsi="宋体" w:cs="宋体"/>
                <w:szCs w:val="21"/>
              </w:rPr>
            </w:pPr>
            <w:permStart w:id="50" w:edGrp="everyone" w:colFirst="2" w:colLast="2"/>
            <w:permStart w:id="51" w:edGrp="everyone" w:colFirst="3" w:colLast="3"/>
            <w:permStart w:id="52" w:edGrp="everyone" w:colFirst="4" w:colLast="4"/>
            <w:permStart w:id="53" w:edGrp="everyone" w:colFirst="5" w:colLast="5"/>
            <w:permStart w:id="54" w:edGrp="everyone" w:colFirst="6" w:colLast="6"/>
            <w:permStart w:id="55" w:edGrp="everyone" w:colFirst="7" w:colLast="7"/>
            <w:permStart w:id="56" w:edGrp="everyone" w:colFirst="8" w:colLast="8"/>
          </w:p>
        </w:tc>
        <w:tc>
          <w:tcPr>
            <w:tcW w:w="2050" w:type="dxa"/>
            <w:tcBorders>
              <w:top w:val="single" w:sz="4" w:space="0" w:color="auto"/>
            </w:tcBorders>
            <w:vAlign w:val="center"/>
          </w:tcPr>
          <w:p w:rsidR="00AD718D" w:rsidRDefault="00893FAD">
            <w:pPr>
              <w:jc w:val="center"/>
              <w:rPr>
                <w:rFonts w:ascii="宋体" w:hAnsi="宋体" w:cs="宋体"/>
                <w:szCs w:val="21"/>
              </w:rPr>
            </w:pPr>
            <w:r>
              <w:rPr>
                <w:rFonts w:ascii="宋体" w:hAnsi="宋体" w:cs="宋体" w:hint="eastAsia"/>
                <w:szCs w:val="21"/>
              </w:rPr>
              <w:t>合计</w:t>
            </w:r>
          </w:p>
        </w:tc>
        <w:tc>
          <w:tcPr>
            <w:tcW w:w="1468" w:type="dxa"/>
            <w:tcBorders>
              <w:top w:val="single" w:sz="4" w:space="0" w:color="auto"/>
            </w:tcBorders>
            <w:vAlign w:val="center"/>
          </w:tcPr>
          <w:p w:rsidR="00AD718D" w:rsidRDefault="00B5573B">
            <w:pPr>
              <w:widowControl/>
              <w:jc w:val="right"/>
              <w:rPr>
                <w:rFonts w:ascii="宋体" w:hAnsi="宋体" w:cs="宋体"/>
                <w:kern w:val="0"/>
                <w:szCs w:val="21"/>
              </w:rPr>
            </w:pPr>
            <w:r>
              <w:rPr>
                <w:rFonts w:ascii="宋体" w:hAnsi="宋体" w:cs="宋体"/>
                <w:color w:val="000000"/>
                <w:kern w:val="0"/>
                <w:szCs w:val="21"/>
              </w:rPr>
              <w:t>6778.22</w:t>
            </w:r>
          </w:p>
        </w:tc>
        <w:tc>
          <w:tcPr>
            <w:tcW w:w="1575" w:type="dxa"/>
            <w:tcBorders>
              <w:top w:val="single" w:sz="4" w:space="0" w:color="auto"/>
            </w:tcBorders>
            <w:vAlign w:val="center"/>
          </w:tcPr>
          <w:p w:rsidR="00AD718D" w:rsidRDefault="00B5573B">
            <w:pPr>
              <w:widowControl/>
              <w:jc w:val="right"/>
              <w:rPr>
                <w:rFonts w:ascii="宋体" w:hAnsi="宋体" w:cs="宋体"/>
                <w:kern w:val="0"/>
                <w:szCs w:val="21"/>
              </w:rPr>
            </w:pPr>
            <w:r>
              <w:rPr>
                <w:rFonts w:ascii="宋体" w:hAnsi="宋体" w:cs="宋体"/>
                <w:color w:val="000000"/>
                <w:kern w:val="0"/>
                <w:szCs w:val="21"/>
              </w:rPr>
              <w:t>6480.36</w:t>
            </w:r>
          </w:p>
        </w:tc>
        <w:tc>
          <w:tcPr>
            <w:tcW w:w="1576" w:type="dxa"/>
            <w:tcBorders>
              <w:top w:val="single" w:sz="4" w:space="0" w:color="auto"/>
            </w:tcBorders>
            <w:vAlign w:val="center"/>
          </w:tcPr>
          <w:p w:rsidR="00AD718D" w:rsidRDefault="00B5573B">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sz="4" w:space="0" w:color="auto"/>
            </w:tcBorders>
            <w:vAlign w:val="center"/>
          </w:tcPr>
          <w:p w:rsidR="00AD718D" w:rsidRDefault="00B5573B">
            <w:pPr>
              <w:widowControl/>
              <w:jc w:val="right"/>
              <w:rPr>
                <w:rFonts w:ascii="宋体" w:hAnsi="宋体" w:cs="宋体"/>
                <w:kern w:val="0"/>
                <w:szCs w:val="21"/>
              </w:rPr>
            </w:pPr>
            <w:r>
              <w:rPr>
                <w:rFonts w:ascii="宋体" w:hAnsi="宋体" w:cs="宋体"/>
                <w:color w:val="000000"/>
                <w:kern w:val="0"/>
                <w:szCs w:val="21"/>
              </w:rPr>
              <w:t>297.86</w:t>
            </w:r>
          </w:p>
        </w:tc>
        <w:tc>
          <w:tcPr>
            <w:tcW w:w="1576" w:type="dxa"/>
            <w:tcBorders>
              <w:top w:val="single" w:sz="4" w:space="0" w:color="auto"/>
            </w:tcBorders>
            <w:vAlign w:val="center"/>
          </w:tcPr>
          <w:p w:rsidR="00AD718D" w:rsidRDefault="00B5573B">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sz="4" w:space="0" w:color="auto"/>
            </w:tcBorders>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568" w:type="dxa"/>
            <w:tcBorders>
              <w:top w:val="single" w:sz="4" w:space="0" w:color="auto"/>
            </w:tcBorders>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205</w:t>
            </w:r>
            <w:permStart w:id="57" w:edGrp="everyone"/>
            <w:permEnd w:id="50"/>
            <w:permEnd w:id="51"/>
            <w:permEnd w:id="52"/>
            <w:permEnd w:id="53"/>
            <w:permEnd w:id="54"/>
            <w:permEnd w:id="55"/>
            <w:permEnd w:id="56"/>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教育支出</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6010.31</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5712.45</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297.86</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20502</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普通教育</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5971.16</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5673.30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297.86</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2050201</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学前教育</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357.74</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59.88</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297.86</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2050202</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小学教育</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5342.03</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5342.03</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2050203</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初中教育</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126.76</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126.76</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2050204</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高中教育</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47.73</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47.73</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2050205</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高等教育</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96.91</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96.91</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20503</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职业教育</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30.69</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30.69</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2050302</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中专教育</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30.69</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30.69</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20507</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特殊教育</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8.40</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8.40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2050701</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特殊学校教育</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8.40</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8.40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lastRenderedPageBreak/>
              <w:t>20509</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教育费附加安排的支出</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0.05</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0.05</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2050999</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其他教育费附加安排的支出</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0.05</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0.05</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208</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社会保障和就业支出</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350.98</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350.98</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20805</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行政事业单位离退休</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310.79</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310.79</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2080502</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事业单位离退休</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310.79</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310.79</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20808</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抚恤</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40.19</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40.19</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2080801</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死亡抚恤</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40.19</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40.19</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213</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农林水支出</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66.38</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66.38</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21305</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扶贫</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66.38</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66.38</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2130599</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其他扶贫支出</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66.38</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66.38</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lastRenderedPageBreak/>
              <w:t>221</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住房保障支出</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350.55</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350.55</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22102</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住房改革支出</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350.55</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350.55</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AD718D">
        <w:trPr>
          <w:cantSplit/>
          <w:trHeight w:val="431"/>
        </w:trPr>
        <w:tc>
          <w:tcPr>
            <w:tcW w:w="121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color w:val="000000"/>
                <w:kern w:val="0"/>
                <w:szCs w:val="21"/>
              </w:rPr>
              <w:t>2210201</w:t>
            </w:r>
          </w:p>
        </w:tc>
        <w:tc>
          <w:tcPr>
            <w:tcW w:w="2050" w:type="dxa"/>
            <w:vAlign w:val="center"/>
          </w:tcPr>
          <w:p w:rsidR="00AD718D" w:rsidRDefault="00B5573B">
            <w:pPr>
              <w:widowControl/>
              <w:jc w:val="left"/>
              <w:textAlignment w:val="center"/>
              <w:rPr>
                <w:rFonts w:ascii="宋体" w:hAnsi="宋体" w:cs="宋体"/>
                <w:color w:val="000000"/>
                <w:kern w:val="0"/>
                <w:szCs w:val="21"/>
              </w:rPr>
            </w:pPr>
            <w:r>
              <w:rPr>
                <w:rFonts w:ascii="宋体" w:hAnsi="宋体" w:cs="宋体" w:hint="eastAsia"/>
                <w:color w:val="000000"/>
                <w:kern w:val="0"/>
                <w:szCs w:val="21"/>
              </w:rPr>
              <w:t>住房公积金</w:t>
            </w:r>
          </w:p>
        </w:tc>
        <w:tc>
          <w:tcPr>
            <w:tcW w:w="14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350.55</w:t>
            </w:r>
          </w:p>
        </w:tc>
        <w:tc>
          <w:tcPr>
            <w:tcW w:w="1575"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350.55</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AD718D" w:rsidRDefault="00B5573B">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bl>
    <w:bookmarkEnd w:id="10"/>
    <w:permEnd w:id="57"/>
    <w:p w:rsidR="00AD718D" w:rsidRDefault="00893FAD" w:rsidP="00633923">
      <w:pPr>
        <w:spacing w:line="360" w:lineRule="auto"/>
        <w:ind w:firstLineChars="187" w:firstLine="393"/>
        <w:rPr>
          <w:rFonts w:ascii="宋体" w:hAnsi="宋体" w:cs="宋体"/>
        </w:rPr>
      </w:pPr>
      <w:r>
        <w:rPr>
          <w:rFonts w:ascii="宋体" w:hAnsi="宋体" w:cs="宋体" w:hint="eastAsia"/>
          <w:szCs w:val="21"/>
        </w:rPr>
        <w:t>注：</w:t>
      </w:r>
      <w:permStart w:id="58" w:edGrp="everyone"/>
      <w:r>
        <w:rPr>
          <w:rFonts w:ascii="宋体" w:hAnsi="宋体" w:cs="宋体" w:hint="eastAsia"/>
          <w:szCs w:val="21"/>
        </w:rPr>
        <w:t>本表反映部门本年度取得的各项收入情况。本表金额转换为万元时，因四舍五入可能存在尾差。</w:t>
      </w:r>
      <w:permEnd w:id="58"/>
      <w:r>
        <w:rPr>
          <w:rFonts w:ascii="宋体" w:hAnsi="宋体" w:cs="宋体" w:hint="eastAsia"/>
          <w:sz w:val="28"/>
          <w:szCs w:val="28"/>
        </w:rPr>
        <w:t xml:space="preserve"> </w:t>
      </w:r>
      <w:r>
        <w:rPr>
          <w:rFonts w:ascii="宋体" w:hAnsi="宋体" w:cs="宋体" w:hint="eastAsia"/>
          <w:sz w:val="28"/>
          <w:szCs w:val="28"/>
        </w:rPr>
        <w:br w:type="page"/>
      </w:r>
      <w:bookmarkStart w:id="12" w:name="PO_part2Table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2174"/>
        <w:gridCol w:w="1772"/>
        <w:gridCol w:w="1772"/>
        <w:gridCol w:w="1772"/>
        <w:gridCol w:w="1772"/>
        <w:gridCol w:w="1772"/>
        <w:gridCol w:w="1772"/>
      </w:tblGrid>
      <w:tr w:rsidR="00AD718D">
        <w:trPr>
          <w:cantSplit/>
          <w:trHeight w:val="431"/>
          <w:tblHeader/>
        </w:trPr>
        <w:tc>
          <w:tcPr>
            <w:tcW w:w="14174" w:type="dxa"/>
            <w:gridSpan w:val="8"/>
            <w:tcBorders>
              <w:top w:val="nil"/>
              <w:left w:val="nil"/>
              <w:bottom w:val="nil"/>
              <w:right w:val="nil"/>
            </w:tcBorders>
          </w:tcPr>
          <w:p w:rsidR="00AD718D" w:rsidRDefault="00893FAD">
            <w:pPr>
              <w:jc w:val="right"/>
              <w:rPr>
                <w:rFonts w:ascii="宋体" w:hAnsi="宋体" w:cs="宋体"/>
                <w:szCs w:val="21"/>
              </w:rPr>
            </w:pPr>
            <w:r>
              <w:rPr>
                <w:rFonts w:ascii="宋体" w:hAnsi="宋体" w:cs="宋体" w:hint="eastAsia"/>
                <w:kern w:val="0"/>
                <w:sz w:val="20"/>
                <w:szCs w:val="20"/>
              </w:rPr>
              <w:lastRenderedPageBreak/>
              <w:t>表3</w:t>
            </w:r>
          </w:p>
        </w:tc>
      </w:tr>
      <w:tr w:rsidR="00AD718D">
        <w:trPr>
          <w:cantSplit/>
          <w:trHeight w:val="431"/>
          <w:tblHeader/>
        </w:trPr>
        <w:tc>
          <w:tcPr>
            <w:tcW w:w="14174" w:type="dxa"/>
            <w:gridSpan w:val="8"/>
            <w:tcBorders>
              <w:top w:val="nil"/>
              <w:left w:val="nil"/>
              <w:bottom w:val="nil"/>
              <w:right w:val="nil"/>
            </w:tcBorders>
          </w:tcPr>
          <w:p w:rsidR="00AD718D" w:rsidRDefault="00893FAD">
            <w:pPr>
              <w:jc w:val="center"/>
              <w:rPr>
                <w:rFonts w:ascii="宋体" w:hAnsi="宋体" w:cs="宋体"/>
                <w:b/>
                <w:szCs w:val="21"/>
              </w:rPr>
            </w:pPr>
            <w:r>
              <w:rPr>
                <w:rFonts w:ascii="宋体" w:hAnsi="宋体" w:cs="宋体" w:hint="eastAsia"/>
                <w:b/>
                <w:kern w:val="0"/>
                <w:sz w:val="32"/>
                <w:szCs w:val="32"/>
              </w:rPr>
              <w:t>支出决算表</w:t>
            </w:r>
          </w:p>
        </w:tc>
      </w:tr>
      <w:tr w:rsidR="00AD718D">
        <w:trPr>
          <w:cantSplit/>
          <w:trHeight w:val="431"/>
          <w:tblHeader/>
        </w:trPr>
        <w:tc>
          <w:tcPr>
            <w:tcW w:w="12402" w:type="dxa"/>
            <w:gridSpan w:val="7"/>
            <w:tcBorders>
              <w:top w:val="nil"/>
              <w:left w:val="nil"/>
              <w:bottom w:val="single" w:sz="4" w:space="0" w:color="auto"/>
              <w:right w:val="nil"/>
            </w:tcBorders>
          </w:tcPr>
          <w:p w:rsidR="00AD718D" w:rsidRDefault="00893FAD">
            <w:pPr>
              <w:rPr>
                <w:rFonts w:ascii="宋体" w:hAnsi="宋体" w:cs="宋体"/>
                <w:szCs w:val="21"/>
              </w:rPr>
            </w:pPr>
            <w:r>
              <w:rPr>
                <w:rFonts w:ascii="宋体" w:hAnsi="宋体" w:cs="宋体" w:hint="eastAsia"/>
                <w:kern w:val="0"/>
                <w:sz w:val="20"/>
                <w:szCs w:val="20"/>
              </w:rPr>
              <w:t>部门</w:t>
            </w:r>
            <w:r>
              <w:rPr>
                <w:rFonts w:ascii="宋体" w:hAnsi="宋体" w:cs="宋体" w:hint="eastAsia"/>
                <w:kern w:val="0"/>
                <w:szCs w:val="21"/>
              </w:rPr>
              <w:t>：</w:t>
            </w:r>
            <w:bookmarkStart w:id="13" w:name="PO_part2Table3DivName1"/>
            <w:r>
              <w:rPr>
                <w:rFonts w:ascii="宋体" w:hAnsi="宋体" w:cs="宋体" w:hint="eastAsia"/>
                <w:kern w:val="0"/>
                <w:sz w:val="20"/>
                <w:szCs w:val="20"/>
              </w:rPr>
              <w:t xml:space="preserve"> </w:t>
            </w:r>
            <w:permStart w:id="59" w:edGrp="everyone"/>
            <w:r w:rsidR="00B5573B">
              <w:rPr>
                <w:rFonts w:ascii="宋体" w:hAnsi="宋体" w:cs="宋体" w:hint="eastAsia"/>
                <w:kern w:val="0"/>
                <w:sz w:val="20"/>
                <w:szCs w:val="20"/>
              </w:rPr>
              <w:t>广东省湛江市雷州市南兴镇中心小学</w:t>
            </w:r>
            <w:permEnd w:id="59"/>
            <w:r>
              <w:rPr>
                <w:rFonts w:ascii="宋体" w:hAnsi="宋体" w:cs="宋体" w:hint="eastAsia"/>
                <w:kern w:val="0"/>
                <w:sz w:val="20"/>
                <w:szCs w:val="20"/>
              </w:rPr>
              <w:t xml:space="preserve"> </w:t>
            </w:r>
            <w:bookmarkEnd w:id="13"/>
          </w:p>
        </w:tc>
        <w:tc>
          <w:tcPr>
            <w:tcW w:w="1772" w:type="dxa"/>
            <w:tcBorders>
              <w:top w:val="nil"/>
              <w:left w:val="nil"/>
              <w:bottom w:val="single" w:sz="4" w:space="0" w:color="auto"/>
              <w:right w:val="nil"/>
            </w:tcBorders>
            <w:vAlign w:val="center"/>
          </w:tcPr>
          <w:p w:rsidR="00AD718D" w:rsidRDefault="00893FAD">
            <w:pPr>
              <w:widowControl/>
              <w:jc w:val="right"/>
              <w:rPr>
                <w:rFonts w:ascii="宋体" w:hAnsi="宋体" w:cs="宋体"/>
                <w:kern w:val="0"/>
                <w:szCs w:val="21"/>
              </w:rPr>
            </w:pPr>
            <w:r>
              <w:rPr>
                <w:rFonts w:ascii="宋体" w:hAnsi="宋体" w:cs="宋体" w:hint="eastAsia"/>
                <w:kern w:val="0"/>
                <w:sz w:val="20"/>
                <w:szCs w:val="20"/>
              </w:rPr>
              <w:t>单位：万</w:t>
            </w:r>
            <w:r>
              <w:rPr>
                <w:rFonts w:ascii="宋体" w:hAnsi="宋体" w:cs="宋体" w:hint="eastAsia"/>
                <w:kern w:val="0"/>
                <w:szCs w:val="21"/>
              </w:rPr>
              <w:t>元</w:t>
            </w:r>
          </w:p>
        </w:tc>
      </w:tr>
      <w:tr w:rsidR="00AD718D">
        <w:trPr>
          <w:cantSplit/>
          <w:trHeight w:val="431"/>
          <w:tblHeader/>
        </w:trPr>
        <w:tc>
          <w:tcPr>
            <w:tcW w:w="3542" w:type="dxa"/>
            <w:gridSpan w:val="2"/>
            <w:tcBorders>
              <w:top w:val="single" w:sz="4" w:space="0" w:color="auto"/>
            </w:tcBorders>
          </w:tcPr>
          <w:p w:rsidR="00AD718D" w:rsidRDefault="00893FAD">
            <w:pPr>
              <w:jc w:val="center"/>
              <w:rPr>
                <w:rFonts w:ascii="宋体" w:hAnsi="宋体" w:cs="宋体"/>
                <w:szCs w:val="21"/>
              </w:rPr>
            </w:pPr>
            <w:r>
              <w:rPr>
                <w:rFonts w:ascii="宋体" w:hAnsi="宋体" w:cs="宋体" w:hint="eastAsia"/>
                <w:kern w:val="0"/>
                <w:szCs w:val="21"/>
              </w:rPr>
              <w:t>项    目</w:t>
            </w:r>
          </w:p>
        </w:tc>
        <w:tc>
          <w:tcPr>
            <w:tcW w:w="1772" w:type="dxa"/>
            <w:vMerge w:val="restart"/>
            <w:tcBorders>
              <w:top w:val="single" w:sz="4" w:space="0" w:color="auto"/>
            </w:tcBorders>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本年支出合计</w:t>
            </w:r>
          </w:p>
        </w:tc>
        <w:tc>
          <w:tcPr>
            <w:tcW w:w="1772" w:type="dxa"/>
            <w:vMerge w:val="restart"/>
            <w:tcBorders>
              <w:top w:val="single" w:sz="4" w:space="0" w:color="auto"/>
            </w:tcBorders>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基本支出</w:t>
            </w:r>
          </w:p>
        </w:tc>
        <w:tc>
          <w:tcPr>
            <w:tcW w:w="1772" w:type="dxa"/>
            <w:vMerge w:val="restart"/>
            <w:tcBorders>
              <w:top w:val="single" w:sz="4" w:space="0" w:color="auto"/>
            </w:tcBorders>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项目支出</w:t>
            </w:r>
          </w:p>
        </w:tc>
        <w:tc>
          <w:tcPr>
            <w:tcW w:w="1772" w:type="dxa"/>
            <w:vMerge w:val="restart"/>
            <w:tcBorders>
              <w:top w:val="single" w:sz="4" w:space="0" w:color="auto"/>
            </w:tcBorders>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上缴上级支出</w:t>
            </w:r>
          </w:p>
        </w:tc>
        <w:tc>
          <w:tcPr>
            <w:tcW w:w="1772" w:type="dxa"/>
            <w:vMerge w:val="restart"/>
            <w:tcBorders>
              <w:top w:val="single" w:sz="4" w:space="0" w:color="auto"/>
            </w:tcBorders>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经营支出</w:t>
            </w:r>
          </w:p>
        </w:tc>
        <w:tc>
          <w:tcPr>
            <w:tcW w:w="1772" w:type="dxa"/>
            <w:vMerge w:val="restart"/>
            <w:tcBorders>
              <w:top w:val="single" w:sz="4" w:space="0" w:color="auto"/>
            </w:tcBorders>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对附属单位补助支出</w:t>
            </w:r>
          </w:p>
        </w:tc>
      </w:tr>
      <w:tr w:rsidR="00AD718D">
        <w:trPr>
          <w:cantSplit/>
          <w:trHeight w:val="431"/>
          <w:tblHeader/>
        </w:trPr>
        <w:tc>
          <w:tcPr>
            <w:tcW w:w="1368" w:type="dxa"/>
          </w:tcPr>
          <w:p w:rsidR="00AD718D" w:rsidRDefault="00893FAD">
            <w:pPr>
              <w:widowControl/>
              <w:rPr>
                <w:rFonts w:ascii="宋体" w:hAnsi="宋体" w:cs="宋体"/>
                <w:kern w:val="0"/>
                <w:szCs w:val="21"/>
              </w:rPr>
            </w:pPr>
            <w:r>
              <w:rPr>
                <w:rFonts w:ascii="宋体" w:hAnsi="宋体" w:cs="宋体" w:hint="eastAsia"/>
                <w:kern w:val="0"/>
                <w:szCs w:val="21"/>
              </w:rPr>
              <w:t>功能分类</w:t>
            </w:r>
          </w:p>
          <w:p w:rsidR="00AD718D" w:rsidRDefault="00893FAD">
            <w:pPr>
              <w:rPr>
                <w:rFonts w:ascii="宋体" w:hAnsi="宋体" w:cs="宋体"/>
                <w:szCs w:val="21"/>
              </w:rPr>
            </w:pPr>
            <w:r>
              <w:rPr>
                <w:rFonts w:ascii="宋体" w:hAnsi="宋体" w:cs="宋体" w:hint="eastAsia"/>
                <w:kern w:val="0"/>
                <w:szCs w:val="21"/>
              </w:rPr>
              <w:t>科目编码</w:t>
            </w:r>
          </w:p>
        </w:tc>
        <w:tc>
          <w:tcPr>
            <w:tcW w:w="2174" w:type="dxa"/>
            <w:vAlign w:val="center"/>
          </w:tcPr>
          <w:p w:rsidR="00AD718D" w:rsidRDefault="00893FAD">
            <w:pPr>
              <w:jc w:val="center"/>
              <w:rPr>
                <w:rFonts w:ascii="宋体" w:hAnsi="宋体" w:cs="宋体"/>
                <w:szCs w:val="21"/>
              </w:rPr>
            </w:pPr>
            <w:r>
              <w:rPr>
                <w:rFonts w:ascii="宋体" w:hAnsi="宋体" w:cs="宋体" w:hint="eastAsia"/>
                <w:kern w:val="0"/>
                <w:szCs w:val="21"/>
              </w:rPr>
              <w:t>科目名称</w:t>
            </w:r>
          </w:p>
        </w:tc>
        <w:tc>
          <w:tcPr>
            <w:tcW w:w="1772" w:type="dxa"/>
            <w:vMerge/>
          </w:tcPr>
          <w:p w:rsidR="00AD718D" w:rsidRDefault="00AD718D">
            <w:pPr>
              <w:spacing w:line="288" w:lineRule="auto"/>
              <w:rPr>
                <w:rFonts w:ascii="宋体" w:hAnsi="宋体" w:cs="宋体"/>
                <w:szCs w:val="21"/>
              </w:rPr>
            </w:pPr>
          </w:p>
        </w:tc>
        <w:tc>
          <w:tcPr>
            <w:tcW w:w="1772" w:type="dxa"/>
            <w:vMerge/>
          </w:tcPr>
          <w:p w:rsidR="00AD718D" w:rsidRDefault="00AD718D">
            <w:pPr>
              <w:spacing w:line="288" w:lineRule="auto"/>
              <w:rPr>
                <w:rFonts w:ascii="宋体" w:hAnsi="宋体" w:cs="宋体"/>
                <w:szCs w:val="21"/>
              </w:rPr>
            </w:pPr>
          </w:p>
        </w:tc>
        <w:tc>
          <w:tcPr>
            <w:tcW w:w="1772" w:type="dxa"/>
            <w:vMerge/>
          </w:tcPr>
          <w:p w:rsidR="00AD718D" w:rsidRDefault="00AD718D">
            <w:pPr>
              <w:spacing w:line="288" w:lineRule="auto"/>
              <w:rPr>
                <w:rFonts w:ascii="宋体" w:hAnsi="宋体" w:cs="宋体"/>
                <w:szCs w:val="21"/>
              </w:rPr>
            </w:pPr>
          </w:p>
        </w:tc>
        <w:tc>
          <w:tcPr>
            <w:tcW w:w="1772" w:type="dxa"/>
            <w:vMerge/>
          </w:tcPr>
          <w:p w:rsidR="00AD718D" w:rsidRDefault="00AD718D">
            <w:pPr>
              <w:spacing w:line="288" w:lineRule="auto"/>
              <w:rPr>
                <w:rFonts w:ascii="宋体" w:hAnsi="宋体" w:cs="宋体"/>
                <w:szCs w:val="21"/>
              </w:rPr>
            </w:pPr>
          </w:p>
        </w:tc>
        <w:tc>
          <w:tcPr>
            <w:tcW w:w="1772" w:type="dxa"/>
            <w:vMerge/>
          </w:tcPr>
          <w:p w:rsidR="00AD718D" w:rsidRDefault="00AD718D">
            <w:pPr>
              <w:spacing w:line="288" w:lineRule="auto"/>
              <w:rPr>
                <w:rFonts w:ascii="宋体" w:hAnsi="宋体" w:cs="宋体"/>
                <w:szCs w:val="21"/>
              </w:rPr>
            </w:pPr>
          </w:p>
        </w:tc>
        <w:tc>
          <w:tcPr>
            <w:tcW w:w="1772" w:type="dxa"/>
            <w:vMerge/>
          </w:tcPr>
          <w:p w:rsidR="00AD718D" w:rsidRDefault="00AD718D">
            <w:pPr>
              <w:spacing w:line="288" w:lineRule="auto"/>
              <w:rPr>
                <w:rFonts w:ascii="宋体" w:hAnsi="宋体" w:cs="宋体"/>
                <w:szCs w:val="21"/>
              </w:rPr>
            </w:pPr>
          </w:p>
        </w:tc>
      </w:tr>
      <w:tr w:rsidR="00AD718D">
        <w:trPr>
          <w:cantSplit/>
          <w:trHeight w:val="431"/>
          <w:tblHeader/>
        </w:trPr>
        <w:tc>
          <w:tcPr>
            <w:tcW w:w="3542" w:type="dxa"/>
            <w:gridSpan w:val="2"/>
          </w:tcPr>
          <w:p w:rsidR="00AD718D" w:rsidRDefault="00893FAD">
            <w:pPr>
              <w:jc w:val="center"/>
              <w:rPr>
                <w:rFonts w:ascii="宋体" w:hAnsi="宋体" w:cs="宋体"/>
                <w:szCs w:val="21"/>
              </w:rPr>
            </w:pPr>
            <w:r>
              <w:rPr>
                <w:rFonts w:ascii="宋体" w:hAnsi="宋体" w:cs="宋体" w:hint="eastAsia"/>
                <w:kern w:val="0"/>
                <w:szCs w:val="21"/>
              </w:rPr>
              <w:t>栏次</w:t>
            </w:r>
          </w:p>
        </w:tc>
        <w:tc>
          <w:tcPr>
            <w:tcW w:w="177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w:t>
            </w:r>
          </w:p>
        </w:tc>
        <w:tc>
          <w:tcPr>
            <w:tcW w:w="177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w:t>
            </w:r>
          </w:p>
        </w:tc>
        <w:tc>
          <w:tcPr>
            <w:tcW w:w="177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w:t>
            </w:r>
          </w:p>
        </w:tc>
        <w:tc>
          <w:tcPr>
            <w:tcW w:w="177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w:t>
            </w:r>
          </w:p>
        </w:tc>
        <w:tc>
          <w:tcPr>
            <w:tcW w:w="177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5</w:t>
            </w:r>
          </w:p>
        </w:tc>
        <w:tc>
          <w:tcPr>
            <w:tcW w:w="177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6</w:t>
            </w:r>
          </w:p>
        </w:tc>
      </w:tr>
      <w:tr w:rsidR="00AD718D">
        <w:trPr>
          <w:cantSplit/>
          <w:trHeight w:val="431"/>
          <w:tblHeader/>
        </w:trPr>
        <w:tc>
          <w:tcPr>
            <w:tcW w:w="1368" w:type="dxa"/>
          </w:tcPr>
          <w:p w:rsidR="00AD718D" w:rsidRDefault="00AD718D">
            <w:pPr>
              <w:jc w:val="center"/>
              <w:rPr>
                <w:rFonts w:ascii="宋体" w:hAnsi="宋体" w:cs="宋体"/>
                <w:szCs w:val="21"/>
              </w:rPr>
            </w:pPr>
            <w:permStart w:id="60" w:edGrp="everyone" w:colFirst="2" w:colLast="2"/>
            <w:permStart w:id="61" w:edGrp="everyone" w:colFirst="3" w:colLast="3"/>
            <w:permStart w:id="62" w:edGrp="everyone" w:colFirst="4" w:colLast="4"/>
            <w:permStart w:id="63" w:edGrp="everyone" w:colFirst="5" w:colLast="5"/>
            <w:permStart w:id="64" w:edGrp="everyone" w:colFirst="6" w:colLast="6"/>
            <w:permStart w:id="65" w:edGrp="everyone" w:colFirst="7" w:colLast="7"/>
          </w:p>
        </w:tc>
        <w:tc>
          <w:tcPr>
            <w:tcW w:w="2174" w:type="dxa"/>
            <w:vAlign w:val="center"/>
          </w:tcPr>
          <w:p w:rsidR="00AD718D" w:rsidRDefault="00893FAD">
            <w:pPr>
              <w:jc w:val="center"/>
              <w:rPr>
                <w:rFonts w:ascii="宋体" w:hAnsi="宋体" w:cs="宋体"/>
                <w:szCs w:val="21"/>
              </w:rPr>
            </w:pPr>
            <w:r>
              <w:rPr>
                <w:rFonts w:ascii="宋体" w:hAnsi="宋体" w:cs="宋体" w:hint="eastAsia"/>
                <w:szCs w:val="21"/>
              </w:rPr>
              <w:t>合计</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6778.22</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5778.65</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999.57</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205</w:t>
            </w:r>
            <w:permStart w:id="66" w:edGrp="everyone"/>
            <w:permEnd w:id="60"/>
            <w:permEnd w:id="61"/>
            <w:permEnd w:id="62"/>
            <w:permEnd w:id="63"/>
            <w:permEnd w:id="64"/>
            <w:permEnd w:id="65"/>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教育支出</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6010.31</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5077.12</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933.19</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20502</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普通教育</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5971.16</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5068.72</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902.44</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2050201</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学前教育</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357.74</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297.86</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59.88</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2050202</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小学教育</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5342.03</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4770.86</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571.17</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2050203</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初中教育</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126.76</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126.76</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2050204</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高中教育</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47.73</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47.73</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2050205</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高等教育</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96.91</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96.91</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627"/>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20503</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职业教育</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30.69</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30.69</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2050302</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中专教育</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30.69</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30.69</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20507</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特殊教育</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8.40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8.40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2050701</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特殊学校教育</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8.40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8.40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lastRenderedPageBreak/>
              <w:t>20509</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教育费附加安排的支出</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0.05</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0.05</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2050999</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其他教育费附加安排的支出</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0.05</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0.05</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208</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社会保障和就业支出</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350.98</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350.98</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20805</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行政事业单位离退休</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310.79</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310.79</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2080502</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事业单位离退休</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310.79</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310.79</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20808</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抚恤</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40.19</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40.19</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2080801</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死亡抚恤</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40.19</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40.19</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213</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农林水支出</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66.38</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66.38</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21305</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扶贫</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66.38</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66.38</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2130599</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其他扶贫支出</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66.38</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66.38</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221</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住房保障支出</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350.55</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350.55</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lastRenderedPageBreak/>
              <w:t>22102</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住房改革支出</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350.55</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350.55</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31"/>
        </w:trPr>
        <w:tc>
          <w:tcPr>
            <w:tcW w:w="1368" w:type="dxa"/>
            <w:vAlign w:val="center"/>
          </w:tcPr>
          <w:p w:rsidR="00AD718D" w:rsidRDefault="00B5573B">
            <w:pPr>
              <w:widowControl/>
              <w:jc w:val="left"/>
              <w:textAlignment w:val="center"/>
              <w:rPr>
                <w:rFonts w:ascii="宋体" w:hAnsi="宋体" w:cs="宋体"/>
                <w:kern w:val="0"/>
                <w:szCs w:val="21"/>
              </w:rPr>
            </w:pPr>
            <w:r>
              <w:rPr>
                <w:rFonts w:ascii="宋体" w:hAnsi="宋体" w:cs="宋体"/>
                <w:color w:val="000000"/>
                <w:kern w:val="0"/>
                <w:szCs w:val="21"/>
              </w:rPr>
              <w:t>2210201</w:t>
            </w:r>
          </w:p>
        </w:tc>
        <w:tc>
          <w:tcPr>
            <w:tcW w:w="2174" w:type="dxa"/>
            <w:vAlign w:val="center"/>
          </w:tcPr>
          <w:p w:rsidR="00AD718D" w:rsidRDefault="00B5573B">
            <w:pPr>
              <w:widowControl/>
              <w:jc w:val="left"/>
              <w:textAlignment w:val="center"/>
              <w:rPr>
                <w:rFonts w:ascii="宋体" w:hAnsi="宋体" w:cs="宋体"/>
                <w:kern w:val="0"/>
                <w:szCs w:val="21"/>
              </w:rPr>
            </w:pPr>
            <w:r>
              <w:rPr>
                <w:rFonts w:ascii="宋体" w:hAnsi="宋体" w:cs="宋体" w:hint="eastAsia"/>
                <w:color w:val="000000"/>
                <w:kern w:val="0"/>
                <w:szCs w:val="21"/>
              </w:rPr>
              <w:t>住房公积金</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350.55</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350.55</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bl>
    <w:permEnd w:id="66"/>
    <w:p w:rsidR="00AD718D" w:rsidRDefault="00893FAD">
      <w:pPr>
        <w:spacing w:line="288" w:lineRule="auto"/>
        <w:ind w:firstLine="420"/>
        <w:rPr>
          <w:rFonts w:ascii="宋体" w:hAnsi="宋体" w:cs="宋体"/>
        </w:rPr>
      </w:pPr>
      <w:r>
        <w:rPr>
          <w:rFonts w:ascii="宋体" w:hAnsi="宋体" w:cs="宋体" w:hint="eastAsia"/>
          <w:szCs w:val="21"/>
        </w:rPr>
        <w:t>注：</w:t>
      </w:r>
      <w:permStart w:id="67" w:edGrp="everyone"/>
      <w:r>
        <w:rPr>
          <w:rFonts w:ascii="宋体" w:hAnsi="宋体" w:cs="宋体" w:hint="eastAsia"/>
          <w:szCs w:val="21"/>
        </w:rPr>
        <w:t>本表反映部门本年度各项支出情况。本表金额转换为万元时，因四舍五入可能存在尾差。</w:t>
      </w:r>
      <w:permEnd w:id="67"/>
      <w:r>
        <w:rPr>
          <w:rFonts w:ascii="宋体" w:hAnsi="宋体" w:cs="宋体" w:hint="eastAsia"/>
          <w:sz w:val="28"/>
          <w:szCs w:val="28"/>
        </w:rPr>
        <w:t xml:space="preserve"> </w:t>
      </w:r>
      <w:bookmarkEnd w:id="12"/>
    </w:p>
    <w:p w:rsidR="00AD718D" w:rsidRDefault="00AD718D">
      <w:pPr>
        <w:widowControl/>
        <w:jc w:val="left"/>
        <w:rPr>
          <w:rFonts w:ascii="宋体" w:hAnsi="宋体" w:cs="宋体"/>
          <w:sz w:val="28"/>
          <w:szCs w:val="28"/>
        </w:rPr>
        <w:sectPr w:rsidR="00AD718D">
          <w:pgSz w:w="16838" w:h="11906" w:orient="landscape"/>
          <w:pgMar w:top="1531" w:right="1440" w:bottom="1531" w:left="1440" w:header="851" w:footer="992" w:gutter="0"/>
          <w:cols w:space="720"/>
          <w:docGrid w:type="lines" w:linePitch="312"/>
        </w:sectPr>
      </w:pPr>
    </w:p>
    <w:p w:rsidR="00AD718D" w:rsidRDefault="00AD718D">
      <w:pPr>
        <w:spacing w:line="288" w:lineRule="auto"/>
        <w:rPr>
          <w:rFonts w:ascii="宋体" w:hAnsi="宋体" w:cs="宋体"/>
        </w:rPr>
      </w:pPr>
      <w:bookmarkStart w:id="14" w:name="PO_part2Table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47"/>
        <w:gridCol w:w="763"/>
        <w:gridCol w:w="1505"/>
        <w:gridCol w:w="2772"/>
        <w:gridCol w:w="774"/>
        <w:gridCol w:w="1772"/>
        <w:gridCol w:w="1772"/>
        <w:gridCol w:w="1769"/>
      </w:tblGrid>
      <w:tr w:rsidR="00AD718D">
        <w:trPr>
          <w:cantSplit/>
          <w:trHeight w:val="408"/>
          <w:tblHeader/>
        </w:trPr>
        <w:tc>
          <w:tcPr>
            <w:tcW w:w="14174" w:type="dxa"/>
            <w:gridSpan w:val="8"/>
            <w:tcBorders>
              <w:top w:val="nil"/>
              <w:left w:val="nil"/>
              <w:bottom w:val="nil"/>
              <w:right w:val="nil"/>
            </w:tcBorders>
          </w:tcPr>
          <w:p w:rsidR="00AD718D" w:rsidRDefault="00893FAD">
            <w:pPr>
              <w:jc w:val="right"/>
              <w:rPr>
                <w:rFonts w:ascii="宋体" w:hAnsi="宋体" w:cs="宋体"/>
              </w:rPr>
            </w:pPr>
            <w:r>
              <w:rPr>
                <w:rFonts w:ascii="宋体" w:hAnsi="宋体" w:cs="宋体" w:hint="eastAsia"/>
                <w:kern w:val="0"/>
                <w:sz w:val="20"/>
                <w:szCs w:val="20"/>
              </w:rPr>
              <w:t>表4</w:t>
            </w:r>
          </w:p>
        </w:tc>
      </w:tr>
      <w:tr w:rsidR="00AD718D">
        <w:trPr>
          <w:cantSplit/>
          <w:trHeight w:val="408"/>
          <w:tblHeader/>
        </w:trPr>
        <w:tc>
          <w:tcPr>
            <w:tcW w:w="14174" w:type="dxa"/>
            <w:gridSpan w:val="8"/>
            <w:tcBorders>
              <w:top w:val="nil"/>
              <w:left w:val="nil"/>
              <w:bottom w:val="nil"/>
              <w:right w:val="nil"/>
            </w:tcBorders>
          </w:tcPr>
          <w:p w:rsidR="00AD718D" w:rsidRDefault="00893FAD">
            <w:pPr>
              <w:jc w:val="center"/>
              <w:rPr>
                <w:rFonts w:ascii="宋体" w:hAnsi="宋体" w:cs="宋体"/>
                <w:b/>
              </w:rPr>
            </w:pPr>
            <w:r>
              <w:rPr>
                <w:rFonts w:ascii="宋体" w:hAnsi="宋体" w:cs="宋体" w:hint="eastAsia"/>
                <w:b/>
                <w:kern w:val="0"/>
                <w:sz w:val="32"/>
                <w:szCs w:val="32"/>
              </w:rPr>
              <w:t>财政拨款收入支出决算总表</w:t>
            </w:r>
          </w:p>
        </w:tc>
      </w:tr>
      <w:tr w:rsidR="00AD718D">
        <w:trPr>
          <w:cantSplit/>
          <w:trHeight w:val="408"/>
          <w:tblHeader/>
        </w:trPr>
        <w:tc>
          <w:tcPr>
            <w:tcW w:w="12405" w:type="dxa"/>
            <w:gridSpan w:val="7"/>
            <w:tcBorders>
              <w:top w:val="nil"/>
              <w:left w:val="nil"/>
              <w:bottom w:val="single" w:sz="4" w:space="0" w:color="auto"/>
              <w:right w:val="nil"/>
            </w:tcBorders>
          </w:tcPr>
          <w:p w:rsidR="00AD718D" w:rsidRDefault="00893FAD">
            <w:pPr>
              <w:spacing w:line="288" w:lineRule="auto"/>
              <w:rPr>
                <w:rFonts w:ascii="宋体" w:hAnsi="宋体" w:cs="宋体"/>
                <w:sz w:val="28"/>
                <w:szCs w:val="28"/>
              </w:rPr>
            </w:pPr>
            <w:r>
              <w:rPr>
                <w:rFonts w:ascii="宋体" w:hAnsi="宋体" w:cs="宋体" w:hint="eastAsia"/>
                <w:kern w:val="0"/>
                <w:sz w:val="20"/>
                <w:szCs w:val="20"/>
              </w:rPr>
              <w:t>部门：</w:t>
            </w:r>
            <w:bookmarkStart w:id="15" w:name="PO_part2Table4DivName1"/>
            <w:r>
              <w:rPr>
                <w:rFonts w:ascii="宋体" w:hAnsi="宋体" w:cs="宋体" w:hint="eastAsia"/>
                <w:kern w:val="0"/>
                <w:sz w:val="20"/>
                <w:szCs w:val="20"/>
              </w:rPr>
              <w:t xml:space="preserve"> </w:t>
            </w:r>
            <w:permStart w:id="68" w:edGrp="everyone"/>
            <w:r w:rsidR="00B5573B">
              <w:rPr>
                <w:rFonts w:ascii="宋体" w:hAnsi="宋体" w:cs="宋体" w:hint="eastAsia"/>
                <w:kern w:val="0"/>
                <w:sz w:val="20"/>
                <w:szCs w:val="20"/>
              </w:rPr>
              <w:t>广东省湛江市雷州市南兴镇中心小学</w:t>
            </w:r>
            <w:permEnd w:id="68"/>
            <w:r>
              <w:rPr>
                <w:rFonts w:ascii="宋体" w:hAnsi="宋体" w:cs="宋体" w:hint="eastAsia"/>
                <w:kern w:val="0"/>
                <w:sz w:val="20"/>
                <w:szCs w:val="20"/>
              </w:rPr>
              <w:t xml:space="preserve"> </w:t>
            </w:r>
            <w:bookmarkEnd w:id="15"/>
          </w:p>
        </w:tc>
        <w:tc>
          <w:tcPr>
            <w:tcW w:w="1769" w:type="dxa"/>
            <w:tcBorders>
              <w:top w:val="nil"/>
              <w:left w:val="nil"/>
              <w:bottom w:val="single" w:sz="4" w:space="0" w:color="auto"/>
              <w:right w:val="nil"/>
            </w:tcBorders>
          </w:tcPr>
          <w:p w:rsidR="00AD718D" w:rsidRDefault="00893FAD">
            <w:pPr>
              <w:jc w:val="right"/>
              <w:rPr>
                <w:rFonts w:ascii="宋体" w:hAnsi="宋体" w:cs="宋体"/>
              </w:rPr>
            </w:pPr>
            <w:r>
              <w:rPr>
                <w:rFonts w:ascii="宋体" w:hAnsi="宋体" w:cs="宋体" w:hint="eastAsia"/>
                <w:kern w:val="0"/>
                <w:sz w:val="20"/>
                <w:szCs w:val="20"/>
              </w:rPr>
              <w:t>单位：万元</w:t>
            </w:r>
          </w:p>
        </w:tc>
      </w:tr>
      <w:tr w:rsidR="00AD718D">
        <w:trPr>
          <w:cantSplit/>
          <w:trHeight w:val="408"/>
          <w:tblHeader/>
        </w:trPr>
        <w:tc>
          <w:tcPr>
            <w:tcW w:w="5315" w:type="dxa"/>
            <w:gridSpan w:val="3"/>
            <w:tcBorders>
              <w:top w:val="single" w:sz="4" w:space="0" w:color="auto"/>
            </w:tcBorders>
            <w:vAlign w:val="center"/>
          </w:tcPr>
          <w:p w:rsidR="00AD718D" w:rsidRDefault="00893FAD">
            <w:pPr>
              <w:jc w:val="center"/>
              <w:rPr>
                <w:rFonts w:ascii="宋体" w:hAnsi="宋体" w:cs="宋体"/>
                <w:szCs w:val="21"/>
              </w:rPr>
            </w:pPr>
            <w:r>
              <w:rPr>
                <w:rFonts w:ascii="宋体" w:hAnsi="宋体" w:cs="宋体" w:hint="eastAsia"/>
                <w:kern w:val="0"/>
                <w:szCs w:val="21"/>
              </w:rPr>
              <w:t>收入</w:t>
            </w:r>
          </w:p>
        </w:tc>
        <w:tc>
          <w:tcPr>
            <w:tcW w:w="8859" w:type="dxa"/>
            <w:gridSpan w:val="5"/>
            <w:tcBorders>
              <w:top w:val="single" w:sz="4" w:space="0" w:color="auto"/>
            </w:tcBorders>
            <w:vAlign w:val="center"/>
          </w:tcPr>
          <w:p w:rsidR="00AD718D" w:rsidRDefault="00893FAD">
            <w:pPr>
              <w:jc w:val="center"/>
              <w:rPr>
                <w:rFonts w:ascii="宋体" w:hAnsi="宋体" w:cs="宋体"/>
                <w:szCs w:val="21"/>
              </w:rPr>
            </w:pPr>
            <w:r>
              <w:rPr>
                <w:rFonts w:ascii="宋体" w:hAnsi="宋体" w:cs="宋体" w:hint="eastAsia"/>
                <w:kern w:val="0"/>
                <w:szCs w:val="21"/>
              </w:rPr>
              <w:t>支出</w:t>
            </w:r>
          </w:p>
        </w:tc>
      </w:tr>
      <w:tr w:rsidR="00AD718D">
        <w:trPr>
          <w:cantSplit/>
          <w:trHeight w:val="408"/>
          <w:tblHeader/>
        </w:trPr>
        <w:tc>
          <w:tcPr>
            <w:tcW w:w="3047"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项    目</w:t>
            </w:r>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行次</w:t>
            </w:r>
          </w:p>
        </w:tc>
        <w:tc>
          <w:tcPr>
            <w:tcW w:w="1505"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金额</w:t>
            </w:r>
          </w:p>
        </w:tc>
        <w:tc>
          <w:tcPr>
            <w:tcW w:w="277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项    目</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行次</w:t>
            </w:r>
          </w:p>
        </w:tc>
        <w:tc>
          <w:tcPr>
            <w:tcW w:w="177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合计</w:t>
            </w:r>
          </w:p>
        </w:tc>
        <w:tc>
          <w:tcPr>
            <w:tcW w:w="177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一般公共预算财政拨款</w:t>
            </w:r>
          </w:p>
        </w:tc>
        <w:tc>
          <w:tcPr>
            <w:tcW w:w="1769"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政府性基金预算财政拨款</w:t>
            </w:r>
          </w:p>
        </w:tc>
      </w:tr>
      <w:tr w:rsidR="00AD718D">
        <w:trPr>
          <w:cantSplit/>
          <w:trHeight w:val="408"/>
          <w:tblHeader/>
        </w:trPr>
        <w:tc>
          <w:tcPr>
            <w:tcW w:w="3047"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栏    次</w:t>
            </w:r>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 xml:space="preserve">　</w:t>
            </w:r>
          </w:p>
        </w:tc>
        <w:tc>
          <w:tcPr>
            <w:tcW w:w="1505"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w:t>
            </w:r>
          </w:p>
        </w:tc>
        <w:tc>
          <w:tcPr>
            <w:tcW w:w="277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栏    次</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 xml:space="preserve">　</w:t>
            </w:r>
          </w:p>
        </w:tc>
        <w:tc>
          <w:tcPr>
            <w:tcW w:w="177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w:t>
            </w:r>
          </w:p>
        </w:tc>
        <w:tc>
          <w:tcPr>
            <w:tcW w:w="177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w:t>
            </w:r>
          </w:p>
        </w:tc>
        <w:tc>
          <w:tcPr>
            <w:tcW w:w="1769"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w:t>
            </w:r>
          </w:p>
        </w:tc>
      </w:tr>
      <w:tr w:rsidR="00AD718D">
        <w:trPr>
          <w:cantSplit/>
          <w:trHeight w:val="408"/>
        </w:trPr>
        <w:tc>
          <w:tcPr>
            <w:tcW w:w="3047" w:type="dxa"/>
            <w:vAlign w:val="center"/>
          </w:tcPr>
          <w:p w:rsidR="00AD718D" w:rsidRDefault="00893FAD">
            <w:pPr>
              <w:widowControl/>
              <w:jc w:val="left"/>
              <w:rPr>
                <w:rFonts w:ascii="宋体" w:hAnsi="宋体" w:cs="宋体"/>
                <w:kern w:val="0"/>
                <w:szCs w:val="21"/>
              </w:rPr>
            </w:pPr>
            <w:permStart w:id="69" w:edGrp="everyone" w:colFirst="2" w:colLast="2"/>
            <w:permStart w:id="70" w:edGrp="everyone" w:colFirst="5" w:colLast="5"/>
            <w:permStart w:id="71" w:edGrp="everyone" w:colFirst="6" w:colLast="6"/>
            <w:permStart w:id="72" w:edGrp="everyone" w:colFirst="7" w:colLast="7"/>
            <w:r>
              <w:rPr>
                <w:rFonts w:ascii="宋体" w:hAnsi="宋体" w:cs="宋体" w:hint="eastAsia"/>
                <w:kern w:val="0"/>
                <w:szCs w:val="21"/>
              </w:rPr>
              <w:t>一、一般公共预算财政拨款</w:t>
            </w:r>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w:t>
            </w:r>
          </w:p>
        </w:tc>
        <w:tc>
          <w:tcPr>
            <w:tcW w:w="1505" w:type="dxa"/>
            <w:vAlign w:val="center"/>
          </w:tcPr>
          <w:p w:rsidR="00AD718D" w:rsidRDefault="00B5573B">
            <w:pPr>
              <w:widowControl/>
              <w:jc w:val="right"/>
              <w:rPr>
                <w:rFonts w:ascii="宋体" w:hAnsi="宋体" w:cs="宋体"/>
                <w:kern w:val="0"/>
                <w:szCs w:val="21"/>
              </w:rPr>
            </w:pPr>
            <w:r>
              <w:rPr>
                <w:rFonts w:ascii="宋体" w:hAnsi="宋体" w:cs="宋体"/>
                <w:kern w:val="0"/>
                <w:szCs w:val="21"/>
              </w:rPr>
              <w:t>6480.36</w:t>
            </w:r>
          </w:p>
        </w:tc>
        <w:tc>
          <w:tcPr>
            <w:tcW w:w="2772" w:type="dxa"/>
          </w:tcPr>
          <w:p w:rsidR="00AD718D" w:rsidRDefault="00893FAD">
            <w:pPr>
              <w:rPr>
                <w:rFonts w:ascii="宋体" w:hAnsi="宋体" w:cs="宋体"/>
                <w:szCs w:val="21"/>
              </w:rPr>
            </w:pPr>
            <w:r>
              <w:rPr>
                <w:rFonts w:ascii="宋体" w:hAnsi="宋体" w:cs="宋体" w:hint="eastAsia"/>
                <w:szCs w:val="21"/>
              </w:rPr>
              <w:t>一、一般公共服务支出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28</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893FAD">
            <w:pPr>
              <w:widowControl/>
              <w:jc w:val="left"/>
              <w:rPr>
                <w:rFonts w:ascii="宋体" w:hAnsi="宋体" w:cs="宋体"/>
                <w:kern w:val="0"/>
                <w:szCs w:val="21"/>
              </w:rPr>
            </w:pPr>
            <w:permStart w:id="73" w:edGrp="everyone" w:colFirst="2" w:colLast="2"/>
            <w:permStart w:id="74" w:edGrp="everyone" w:colFirst="5" w:colLast="5"/>
            <w:permStart w:id="75" w:edGrp="everyone" w:colFirst="6" w:colLast="6"/>
            <w:permStart w:id="76" w:edGrp="everyone" w:colFirst="7" w:colLast="7"/>
            <w:permEnd w:id="69"/>
            <w:permEnd w:id="70"/>
            <w:permEnd w:id="71"/>
            <w:permEnd w:id="72"/>
            <w:r>
              <w:rPr>
                <w:rFonts w:ascii="宋体" w:hAnsi="宋体" w:cs="宋体" w:hint="eastAsia"/>
                <w:kern w:val="0"/>
                <w:szCs w:val="21"/>
              </w:rPr>
              <w:t>二、政府性基金预算财政拨款</w:t>
            </w:r>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w:t>
            </w:r>
          </w:p>
        </w:tc>
        <w:tc>
          <w:tcPr>
            <w:tcW w:w="150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2772" w:type="dxa"/>
          </w:tcPr>
          <w:p w:rsidR="00AD718D" w:rsidRDefault="00893FAD">
            <w:pPr>
              <w:rPr>
                <w:rFonts w:ascii="宋体" w:hAnsi="宋体" w:cs="宋体"/>
                <w:szCs w:val="21"/>
              </w:rPr>
            </w:pPr>
            <w:r>
              <w:rPr>
                <w:rFonts w:ascii="宋体" w:hAnsi="宋体" w:cs="宋体" w:hint="eastAsia"/>
                <w:szCs w:val="21"/>
              </w:rPr>
              <w:t>二、外交支出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39</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893FAD">
            <w:pPr>
              <w:widowControl/>
              <w:jc w:val="left"/>
              <w:rPr>
                <w:rFonts w:ascii="宋体" w:hAnsi="宋体" w:cs="宋体"/>
                <w:kern w:val="0"/>
                <w:szCs w:val="21"/>
              </w:rPr>
            </w:pPr>
            <w:permStart w:id="77" w:edGrp="everyone" w:colFirst="5" w:colLast="5"/>
            <w:permStart w:id="78" w:edGrp="everyone" w:colFirst="6" w:colLast="6"/>
            <w:permStart w:id="79" w:edGrp="everyone" w:colFirst="7" w:colLast="7"/>
            <w:permEnd w:id="73"/>
            <w:permEnd w:id="74"/>
            <w:permEnd w:id="75"/>
            <w:permEnd w:id="76"/>
            <w:r>
              <w:rPr>
                <w:rFonts w:ascii="宋体" w:hAnsi="宋体" w:cs="宋体" w:hint="eastAsia"/>
                <w:kern w:val="0"/>
                <w:szCs w:val="21"/>
              </w:rPr>
              <w:t xml:space="preserve">　</w:t>
            </w:r>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三、国防支出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893FAD">
            <w:pPr>
              <w:widowControl/>
              <w:jc w:val="left"/>
              <w:rPr>
                <w:rFonts w:ascii="宋体" w:hAnsi="宋体" w:cs="宋体"/>
                <w:kern w:val="0"/>
                <w:szCs w:val="21"/>
              </w:rPr>
            </w:pPr>
            <w:permStart w:id="80" w:edGrp="everyone" w:colFirst="5" w:colLast="5"/>
            <w:permStart w:id="81" w:edGrp="everyone" w:colFirst="6" w:colLast="6"/>
            <w:permStart w:id="82" w:edGrp="everyone" w:colFirst="7" w:colLast="7"/>
            <w:permEnd w:id="77"/>
            <w:permEnd w:id="78"/>
            <w:permEnd w:id="79"/>
            <w:r>
              <w:rPr>
                <w:rFonts w:ascii="宋体" w:hAnsi="宋体" w:cs="宋体" w:hint="eastAsia"/>
                <w:kern w:val="0"/>
                <w:szCs w:val="21"/>
              </w:rPr>
              <w:t xml:space="preserve">　</w:t>
            </w:r>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四、公共安全支出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31</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893FAD">
            <w:pPr>
              <w:widowControl/>
              <w:jc w:val="left"/>
              <w:rPr>
                <w:rFonts w:ascii="宋体" w:hAnsi="宋体" w:cs="宋体"/>
                <w:kern w:val="0"/>
                <w:szCs w:val="21"/>
              </w:rPr>
            </w:pPr>
            <w:permStart w:id="83" w:edGrp="everyone" w:colFirst="5" w:colLast="5"/>
            <w:permStart w:id="84" w:edGrp="everyone" w:colFirst="6" w:colLast="6"/>
            <w:permStart w:id="85" w:edGrp="everyone" w:colFirst="7" w:colLast="7"/>
            <w:permEnd w:id="80"/>
            <w:permEnd w:id="81"/>
            <w:permEnd w:id="82"/>
            <w:r>
              <w:rPr>
                <w:rFonts w:ascii="宋体" w:hAnsi="宋体" w:cs="宋体" w:hint="eastAsia"/>
                <w:kern w:val="0"/>
                <w:szCs w:val="21"/>
              </w:rPr>
              <w:t xml:space="preserve">　</w:t>
            </w:r>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5</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五、教育支出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32</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5712.45</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5712.45</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893FAD">
            <w:pPr>
              <w:widowControl/>
              <w:jc w:val="left"/>
              <w:rPr>
                <w:rFonts w:ascii="宋体" w:hAnsi="宋体" w:cs="宋体"/>
                <w:kern w:val="0"/>
                <w:szCs w:val="21"/>
              </w:rPr>
            </w:pPr>
            <w:permStart w:id="86" w:edGrp="everyone" w:colFirst="5" w:colLast="5"/>
            <w:permStart w:id="87" w:edGrp="everyone" w:colFirst="6" w:colLast="6"/>
            <w:permStart w:id="88" w:edGrp="everyone" w:colFirst="7" w:colLast="7"/>
            <w:permEnd w:id="83"/>
            <w:permEnd w:id="84"/>
            <w:permEnd w:id="85"/>
            <w:r>
              <w:rPr>
                <w:rFonts w:ascii="宋体" w:hAnsi="宋体" w:cs="宋体" w:hint="eastAsia"/>
                <w:kern w:val="0"/>
                <w:szCs w:val="21"/>
              </w:rPr>
              <w:t xml:space="preserve">　</w:t>
            </w:r>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6</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六、科学技术支出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33</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893FAD">
            <w:pPr>
              <w:widowControl/>
              <w:jc w:val="left"/>
              <w:rPr>
                <w:rFonts w:ascii="宋体" w:hAnsi="宋体" w:cs="宋体"/>
                <w:kern w:val="0"/>
                <w:szCs w:val="21"/>
              </w:rPr>
            </w:pPr>
            <w:permStart w:id="89" w:edGrp="everyone" w:colFirst="5" w:colLast="5"/>
            <w:permStart w:id="90" w:edGrp="everyone" w:colFirst="6" w:colLast="6"/>
            <w:permStart w:id="91" w:edGrp="everyone" w:colFirst="7" w:colLast="7"/>
            <w:permEnd w:id="86"/>
            <w:permEnd w:id="87"/>
            <w:permEnd w:id="88"/>
            <w:r>
              <w:rPr>
                <w:rFonts w:ascii="宋体" w:hAnsi="宋体" w:cs="宋体" w:hint="eastAsia"/>
                <w:kern w:val="0"/>
                <w:szCs w:val="21"/>
              </w:rPr>
              <w:t xml:space="preserve">　</w:t>
            </w:r>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7</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七、文化旅游体育与传媒支出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34</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893FAD">
            <w:pPr>
              <w:widowControl/>
              <w:jc w:val="left"/>
              <w:rPr>
                <w:rFonts w:ascii="宋体" w:hAnsi="宋体" w:cs="宋体"/>
                <w:kern w:val="0"/>
                <w:szCs w:val="21"/>
              </w:rPr>
            </w:pPr>
            <w:permStart w:id="92" w:edGrp="everyone" w:colFirst="5" w:colLast="5"/>
            <w:permStart w:id="93" w:edGrp="everyone" w:colFirst="6" w:colLast="6"/>
            <w:permStart w:id="94" w:edGrp="everyone" w:colFirst="7" w:colLast="7"/>
            <w:permEnd w:id="89"/>
            <w:permEnd w:id="90"/>
            <w:permEnd w:id="91"/>
            <w:r>
              <w:rPr>
                <w:rFonts w:ascii="宋体" w:hAnsi="宋体" w:cs="宋体" w:hint="eastAsia"/>
                <w:kern w:val="0"/>
                <w:szCs w:val="21"/>
              </w:rPr>
              <w:t xml:space="preserve">　</w:t>
            </w:r>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8</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八、社会保障和就业支出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35</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350.98</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350.98</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AD718D">
            <w:pPr>
              <w:widowControl/>
              <w:jc w:val="left"/>
              <w:rPr>
                <w:rFonts w:ascii="宋体" w:hAnsi="宋体" w:cs="宋体"/>
                <w:kern w:val="0"/>
                <w:szCs w:val="21"/>
              </w:rPr>
            </w:pPr>
            <w:permStart w:id="95" w:edGrp="everyone" w:colFirst="5" w:colLast="5"/>
            <w:permStart w:id="96" w:edGrp="everyone" w:colFirst="6" w:colLast="6"/>
            <w:permStart w:id="97" w:edGrp="everyone" w:colFirst="7" w:colLast="7"/>
            <w:permEnd w:id="92"/>
            <w:permEnd w:id="93"/>
            <w:permEnd w:id="94"/>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9</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九、卫生健康支出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36</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AD718D">
            <w:pPr>
              <w:widowControl/>
              <w:jc w:val="left"/>
              <w:rPr>
                <w:rFonts w:ascii="宋体" w:hAnsi="宋体" w:cs="宋体"/>
                <w:kern w:val="0"/>
                <w:szCs w:val="21"/>
              </w:rPr>
            </w:pPr>
            <w:permStart w:id="98" w:edGrp="everyone" w:colFirst="5" w:colLast="5"/>
            <w:permStart w:id="99" w:edGrp="everyone" w:colFirst="6" w:colLast="6"/>
            <w:permStart w:id="100" w:edGrp="everyone" w:colFirst="7" w:colLast="7"/>
            <w:permEnd w:id="95"/>
            <w:permEnd w:id="96"/>
            <w:permEnd w:id="97"/>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10</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十、节能环保支出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37</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AD718D">
            <w:pPr>
              <w:widowControl/>
              <w:jc w:val="left"/>
              <w:rPr>
                <w:rFonts w:ascii="宋体" w:hAnsi="宋体" w:cs="宋体"/>
                <w:kern w:val="0"/>
                <w:szCs w:val="21"/>
              </w:rPr>
            </w:pPr>
            <w:permStart w:id="101" w:edGrp="everyone" w:colFirst="5" w:colLast="5"/>
            <w:permStart w:id="102" w:edGrp="everyone" w:colFirst="6" w:colLast="6"/>
            <w:permStart w:id="103" w:edGrp="everyone" w:colFirst="7" w:colLast="7"/>
            <w:permEnd w:id="98"/>
            <w:permEnd w:id="99"/>
            <w:permEnd w:id="100"/>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11</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十一、城乡社区支出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38</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AD718D">
            <w:pPr>
              <w:widowControl/>
              <w:jc w:val="left"/>
              <w:rPr>
                <w:rFonts w:ascii="宋体" w:hAnsi="宋体" w:cs="宋体"/>
                <w:kern w:val="0"/>
                <w:szCs w:val="21"/>
              </w:rPr>
            </w:pPr>
            <w:permStart w:id="104" w:edGrp="everyone" w:colFirst="5" w:colLast="5"/>
            <w:permStart w:id="105" w:edGrp="everyone" w:colFirst="6" w:colLast="6"/>
            <w:permStart w:id="106" w:edGrp="everyone" w:colFirst="7" w:colLast="7"/>
            <w:permEnd w:id="101"/>
            <w:permEnd w:id="102"/>
            <w:permEnd w:id="103"/>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12</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十二、农林水支出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39</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66.38</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66.38</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AD718D">
            <w:pPr>
              <w:widowControl/>
              <w:jc w:val="left"/>
              <w:rPr>
                <w:rFonts w:ascii="宋体" w:hAnsi="宋体" w:cs="宋体"/>
                <w:kern w:val="0"/>
                <w:szCs w:val="21"/>
              </w:rPr>
            </w:pPr>
            <w:permStart w:id="107" w:edGrp="everyone" w:colFirst="5" w:colLast="5"/>
            <w:permStart w:id="108" w:edGrp="everyone" w:colFirst="6" w:colLast="6"/>
            <w:permStart w:id="109" w:edGrp="everyone" w:colFirst="7" w:colLast="7"/>
            <w:permEnd w:id="104"/>
            <w:permEnd w:id="105"/>
            <w:permEnd w:id="106"/>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13</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十三、交通运输支出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AD718D">
            <w:pPr>
              <w:widowControl/>
              <w:jc w:val="left"/>
              <w:rPr>
                <w:rFonts w:ascii="宋体" w:hAnsi="宋体" w:cs="宋体"/>
                <w:kern w:val="0"/>
                <w:szCs w:val="21"/>
              </w:rPr>
            </w:pPr>
            <w:permStart w:id="110" w:edGrp="everyone" w:colFirst="5" w:colLast="5"/>
            <w:permStart w:id="111" w:edGrp="everyone" w:colFirst="6" w:colLast="6"/>
            <w:permStart w:id="112" w:edGrp="everyone" w:colFirst="7" w:colLast="7"/>
            <w:permEnd w:id="107"/>
            <w:permEnd w:id="108"/>
            <w:permEnd w:id="109"/>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14</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十四、资源勘探信息等支出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41</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AD718D">
            <w:pPr>
              <w:widowControl/>
              <w:jc w:val="left"/>
              <w:rPr>
                <w:rFonts w:ascii="宋体" w:hAnsi="宋体" w:cs="宋体"/>
                <w:kern w:val="0"/>
                <w:szCs w:val="21"/>
              </w:rPr>
            </w:pPr>
            <w:permStart w:id="113" w:edGrp="everyone" w:colFirst="5" w:colLast="5"/>
            <w:permStart w:id="114" w:edGrp="everyone" w:colFirst="6" w:colLast="6"/>
            <w:permStart w:id="115" w:edGrp="everyone" w:colFirst="7" w:colLast="7"/>
            <w:permEnd w:id="110"/>
            <w:permEnd w:id="111"/>
            <w:permEnd w:id="112"/>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15</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十五、商业服务业等支出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42</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AD718D">
            <w:pPr>
              <w:widowControl/>
              <w:jc w:val="left"/>
              <w:rPr>
                <w:rFonts w:ascii="宋体" w:hAnsi="宋体" w:cs="宋体"/>
                <w:kern w:val="0"/>
                <w:szCs w:val="21"/>
              </w:rPr>
            </w:pPr>
            <w:permStart w:id="116" w:edGrp="everyone" w:colFirst="5" w:colLast="5"/>
            <w:permStart w:id="117" w:edGrp="everyone" w:colFirst="6" w:colLast="6"/>
            <w:permStart w:id="118" w:edGrp="everyone" w:colFirst="7" w:colLast="7"/>
            <w:permEnd w:id="113"/>
            <w:permEnd w:id="114"/>
            <w:permEnd w:id="115"/>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16</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十六、金融支出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43</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AD718D">
            <w:pPr>
              <w:widowControl/>
              <w:jc w:val="left"/>
              <w:rPr>
                <w:rFonts w:ascii="宋体" w:hAnsi="宋体" w:cs="宋体"/>
                <w:kern w:val="0"/>
                <w:szCs w:val="21"/>
              </w:rPr>
            </w:pPr>
            <w:permStart w:id="119" w:edGrp="everyone" w:colFirst="5" w:colLast="5"/>
            <w:permStart w:id="120" w:edGrp="everyone" w:colFirst="6" w:colLast="6"/>
            <w:permStart w:id="121" w:edGrp="everyone" w:colFirst="7" w:colLast="7"/>
            <w:permEnd w:id="116"/>
            <w:permEnd w:id="117"/>
            <w:permEnd w:id="118"/>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17</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十七、援助其他地区支出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44</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AD718D">
            <w:pPr>
              <w:widowControl/>
              <w:jc w:val="left"/>
              <w:rPr>
                <w:rFonts w:ascii="宋体" w:hAnsi="宋体" w:cs="宋体"/>
                <w:kern w:val="0"/>
                <w:szCs w:val="21"/>
              </w:rPr>
            </w:pPr>
            <w:permStart w:id="122" w:edGrp="everyone" w:colFirst="5" w:colLast="5"/>
            <w:permStart w:id="123" w:edGrp="everyone" w:colFirst="6" w:colLast="6"/>
            <w:permStart w:id="124" w:edGrp="everyone" w:colFirst="7" w:colLast="7"/>
            <w:permEnd w:id="119"/>
            <w:permEnd w:id="120"/>
            <w:permEnd w:id="121"/>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18</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十八、自然资源海洋气象等支出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45</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AD718D">
            <w:pPr>
              <w:widowControl/>
              <w:jc w:val="left"/>
              <w:rPr>
                <w:rFonts w:ascii="宋体" w:hAnsi="宋体" w:cs="宋体"/>
                <w:kern w:val="0"/>
                <w:szCs w:val="21"/>
              </w:rPr>
            </w:pPr>
            <w:permStart w:id="125" w:edGrp="everyone" w:colFirst="5" w:colLast="5"/>
            <w:permStart w:id="126" w:edGrp="everyone" w:colFirst="6" w:colLast="6"/>
            <w:permStart w:id="127" w:edGrp="everyone" w:colFirst="7" w:colLast="7"/>
            <w:permEnd w:id="122"/>
            <w:permEnd w:id="123"/>
            <w:permEnd w:id="124"/>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19</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十九、住房保障支出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46</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350.55</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350.55</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AD718D">
            <w:pPr>
              <w:widowControl/>
              <w:jc w:val="left"/>
              <w:rPr>
                <w:rFonts w:ascii="宋体" w:hAnsi="宋体" w:cs="宋体"/>
                <w:kern w:val="0"/>
                <w:szCs w:val="21"/>
              </w:rPr>
            </w:pPr>
            <w:permStart w:id="128" w:edGrp="everyone" w:colFirst="5" w:colLast="5"/>
            <w:permStart w:id="129" w:edGrp="everyone" w:colFirst="6" w:colLast="6"/>
            <w:permStart w:id="130" w:edGrp="everyone" w:colFirst="7" w:colLast="7"/>
            <w:permEnd w:id="125"/>
            <w:permEnd w:id="126"/>
            <w:permEnd w:id="127"/>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20</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二十、粮油物资储备支出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47</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AD718D">
            <w:pPr>
              <w:widowControl/>
              <w:jc w:val="left"/>
              <w:rPr>
                <w:rFonts w:ascii="宋体" w:hAnsi="宋体" w:cs="宋体"/>
                <w:kern w:val="0"/>
                <w:szCs w:val="21"/>
              </w:rPr>
            </w:pPr>
            <w:permStart w:id="131" w:edGrp="everyone" w:colFirst="5" w:colLast="5"/>
            <w:permStart w:id="132" w:edGrp="everyone" w:colFirst="6" w:colLast="6"/>
            <w:permStart w:id="133" w:edGrp="everyone" w:colFirst="7" w:colLast="7"/>
            <w:permEnd w:id="128"/>
            <w:permEnd w:id="129"/>
            <w:permEnd w:id="130"/>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21</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二十一、灾害防治及应急管理支出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48</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AD718D">
            <w:pPr>
              <w:widowControl/>
              <w:jc w:val="left"/>
              <w:rPr>
                <w:rFonts w:ascii="宋体" w:hAnsi="宋体" w:cs="宋体"/>
                <w:kern w:val="0"/>
                <w:szCs w:val="21"/>
              </w:rPr>
            </w:pPr>
            <w:permStart w:id="134" w:edGrp="everyone" w:colFirst="5" w:colLast="5"/>
            <w:permStart w:id="135" w:edGrp="everyone" w:colFirst="6" w:colLast="6"/>
            <w:permStart w:id="136" w:edGrp="everyone" w:colFirst="7" w:colLast="7"/>
            <w:permEnd w:id="131"/>
            <w:permEnd w:id="132"/>
            <w:permEnd w:id="133"/>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22</w:t>
            </w:r>
          </w:p>
        </w:tc>
        <w:tc>
          <w:tcPr>
            <w:tcW w:w="1505"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AD718D" w:rsidRDefault="00893FAD">
            <w:pPr>
              <w:rPr>
                <w:rFonts w:ascii="宋体" w:hAnsi="宋体" w:cs="宋体"/>
                <w:szCs w:val="21"/>
              </w:rPr>
            </w:pPr>
            <w:r>
              <w:rPr>
                <w:rFonts w:ascii="宋体" w:hAnsi="宋体" w:cs="宋体" w:hint="eastAsia"/>
                <w:szCs w:val="21"/>
              </w:rPr>
              <w:t>二十二、其他支出</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49</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893FAD">
            <w:pPr>
              <w:widowControl/>
              <w:jc w:val="center"/>
              <w:rPr>
                <w:rFonts w:ascii="宋体" w:hAnsi="宋体" w:cs="宋体"/>
                <w:b/>
                <w:bCs/>
                <w:kern w:val="0"/>
                <w:szCs w:val="21"/>
              </w:rPr>
            </w:pPr>
            <w:permStart w:id="137" w:edGrp="everyone" w:colFirst="2" w:colLast="2"/>
            <w:permStart w:id="138" w:edGrp="everyone" w:colFirst="5" w:colLast="5"/>
            <w:permStart w:id="139" w:edGrp="everyone" w:colFirst="6" w:colLast="6"/>
            <w:permStart w:id="140" w:edGrp="everyone" w:colFirst="7" w:colLast="7"/>
            <w:permEnd w:id="134"/>
            <w:permEnd w:id="135"/>
            <w:permEnd w:id="136"/>
            <w:r>
              <w:rPr>
                <w:rFonts w:ascii="宋体" w:hAnsi="宋体" w:cs="宋体" w:hint="eastAsia"/>
                <w:b/>
                <w:bCs/>
                <w:kern w:val="0"/>
                <w:szCs w:val="21"/>
              </w:rPr>
              <w:t>本年收入合计</w:t>
            </w:r>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23</w:t>
            </w:r>
          </w:p>
        </w:tc>
        <w:tc>
          <w:tcPr>
            <w:tcW w:w="1505" w:type="dxa"/>
            <w:vAlign w:val="center"/>
          </w:tcPr>
          <w:p w:rsidR="00AD718D" w:rsidRDefault="00B5573B">
            <w:pPr>
              <w:widowControl/>
              <w:jc w:val="right"/>
              <w:rPr>
                <w:rFonts w:ascii="宋体" w:hAnsi="宋体" w:cs="宋体"/>
                <w:kern w:val="0"/>
                <w:szCs w:val="21"/>
              </w:rPr>
            </w:pPr>
            <w:r>
              <w:rPr>
                <w:rFonts w:ascii="宋体" w:hAnsi="宋体" w:cs="宋体"/>
                <w:kern w:val="0"/>
                <w:szCs w:val="21"/>
              </w:rPr>
              <w:t>6480.36</w:t>
            </w:r>
          </w:p>
        </w:tc>
        <w:tc>
          <w:tcPr>
            <w:tcW w:w="2772" w:type="dxa"/>
            <w:vAlign w:val="center"/>
          </w:tcPr>
          <w:p w:rsidR="00AD718D" w:rsidRDefault="00893FAD">
            <w:pPr>
              <w:widowControl/>
              <w:jc w:val="center"/>
              <w:rPr>
                <w:rFonts w:ascii="宋体" w:hAnsi="宋体" w:cs="宋体"/>
                <w:b/>
                <w:bCs/>
                <w:kern w:val="0"/>
                <w:szCs w:val="21"/>
              </w:rPr>
            </w:pPr>
            <w:r>
              <w:rPr>
                <w:rFonts w:ascii="宋体" w:hAnsi="宋体" w:cs="宋体" w:hint="eastAsia"/>
                <w:b/>
                <w:bCs/>
                <w:kern w:val="0"/>
                <w:szCs w:val="21"/>
              </w:rPr>
              <w:t>本年支出合计</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50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6480.36</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6480.36</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893FAD">
            <w:pPr>
              <w:widowControl/>
              <w:jc w:val="center"/>
              <w:rPr>
                <w:rFonts w:ascii="宋体" w:hAnsi="宋体" w:cs="宋体"/>
                <w:kern w:val="0"/>
                <w:szCs w:val="21"/>
              </w:rPr>
            </w:pPr>
            <w:permStart w:id="141" w:edGrp="everyone" w:colFirst="2" w:colLast="2"/>
            <w:permStart w:id="142" w:edGrp="everyone" w:colFirst="5" w:colLast="5"/>
            <w:permStart w:id="143" w:edGrp="everyone" w:colFirst="6" w:colLast="6"/>
            <w:permStart w:id="144" w:edGrp="everyone" w:colFirst="7" w:colLast="7"/>
            <w:permEnd w:id="137"/>
            <w:permEnd w:id="138"/>
            <w:permEnd w:id="139"/>
            <w:permEnd w:id="140"/>
            <w:r>
              <w:rPr>
                <w:rFonts w:ascii="宋体" w:hAnsi="宋体" w:cs="宋体" w:hint="eastAsia"/>
                <w:kern w:val="0"/>
                <w:szCs w:val="21"/>
              </w:rPr>
              <w:t>年初财政拨款结转和结余</w:t>
            </w:r>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24</w:t>
            </w:r>
          </w:p>
        </w:tc>
        <w:tc>
          <w:tcPr>
            <w:tcW w:w="150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2772" w:type="dxa"/>
            <w:vAlign w:val="center"/>
          </w:tcPr>
          <w:p w:rsidR="00AD718D" w:rsidRDefault="00893FAD">
            <w:pPr>
              <w:widowControl/>
              <w:jc w:val="center"/>
              <w:rPr>
                <w:rFonts w:ascii="宋体" w:hAnsi="宋体" w:cs="宋体"/>
                <w:kern w:val="0"/>
                <w:szCs w:val="21"/>
              </w:rPr>
            </w:pPr>
            <w:r>
              <w:rPr>
                <w:rFonts w:ascii="宋体" w:hAnsi="宋体" w:cs="宋体" w:hint="eastAsia"/>
                <w:szCs w:val="21"/>
              </w:rPr>
              <w:t>年末财政拨款结转和结余</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51</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3047" w:type="dxa"/>
            <w:vAlign w:val="center"/>
          </w:tcPr>
          <w:p w:rsidR="00AD718D" w:rsidRDefault="00893FAD">
            <w:pPr>
              <w:widowControl/>
              <w:jc w:val="center"/>
              <w:rPr>
                <w:rFonts w:ascii="宋体" w:hAnsi="宋体" w:cs="宋体"/>
                <w:kern w:val="0"/>
                <w:szCs w:val="21"/>
              </w:rPr>
            </w:pPr>
            <w:permStart w:id="145" w:edGrp="everyone" w:colFirst="2" w:colLast="2"/>
            <w:permEnd w:id="141"/>
            <w:permEnd w:id="142"/>
            <w:permEnd w:id="143"/>
            <w:permEnd w:id="144"/>
            <w:r>
              <w:rPr>
                <w:rFonts w:ascii="宋体" w:hAnsi="宋体" w:cs="宋体" w:hint="eastAsia"/>
                <w:kern w:val="0"/>
                <w:szCs w:val="21"/>
              </w:rPr>
              <w:t>一般公共预算财政拨款</w:t>
            </w:r>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25</w:t>
            </w:r>
          </w:p>
        </w:tc>
        <w:tc>
          <w:tcPr>
            <w:tcW w:w="150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2772"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 xml:space="preserve">　</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52</w:t>
            </w:r>
          </w:p>
        </w:tc>
        <w:tc>
          <w:tcPr>
            <w:tcW w:w="1772" w:type="dxa"/>
            <w:vAlign w:val="center"/>
          </w:tcPr>
          <w:p w:rsidR="00AD718D" w:rsidRDefault="00AD718D">
            <w:pPr>
              <w:widowControl/>
              <w:jc w:val="right"/>
              <w:rPr>
                <w:rFonts w:ascii="宋体" w:hAnsi="宋体" w:cs="宋体"/>
                <w:kern w:val="0"/>
                <w:szCs w:val="21"/>
              </w:rPr>
            </w:pPr>
          </w:p>
        </w:tc>
        <w:tc>
          <w:tcPr>
            <w:tcW w:w="1772" w:type="dxa"/>
            <w:vAlign w:val="center"/>
          </w:tcPr>
          <w:p w:rsidR="00AD718D" w:rsidRDefault="00AD718D">
            <w:pPr>
              <w:widowControl/>
              <w:jc w:val="right"/>
              <w:rPr>
                <w:rFonts w:ascii="宋体" w:hAnsi="宋体" w:cs="宋体"/>
                <w:kern w:val="0"/>
                <w:szCs w:val="21"/>
              </w:rPr>
            </w:pPr>
          </w:p>
        </w:tc>
        <w:tc>
          <w:tcPr>
            <w:tcW w:w="1769" w:type="dxa"/>
            <w:vAlign w:val="center"/>
          </w:tcPr>
          <w:p w:rsidR="00AD718D" w:rsidRDefault="00AD718D">
            <w:pPr>
              <w:widowControl/>
              <w:jc w:val="right"/>
              <w:rPr>
                <w:rFonts w:ascii="宋体" w:hAnsi="宋体" w:cs="宋体"/>
                <w:kern w:val="0"/>
                <w:szCs w:val="21"/>
              </w:rPr>
            </w:pPr>
          </w:p>
        </w:tc>
      </w:tr>
      <w:tr w:rsidR="00AD718D">
        <w:trPr>
          <w:cantSplit/>
          <w:trHeight w:val="408"/>
        </w:trPr>
        <w:tc>
          <w:tcPr>
            <w:tcW w:w="3047" w:type="dxa"/>
            <w:vAlign w:val="center"/>
          </w:tcPr>
          <w:p w:rsidR="00AD718D" w:rsidRDefault="00893FAD">
            <w:pPr>
              <w:widowControl/>
              <w:ind w:firstLineChars="100" w:firstLine="210"/>
              <w:rPr>
                <w:rFonts w:ascii="宋体" w:hAnsi="宋体" w:cs="宋体"/>
                <w:kern w:val="0"/>
                <w:szCs w:val="21"/>
              </w:rPr>
            </w:pPr>
            <w:permStart w:id="146" w:edGrp="everyone" w:colFirst="2" w:colLast="2"/>
            <w:permEnd w:id="145"/>
            <w:r>
              <w:rPr>
                <w:rFonts w:ascii="宋体" w:hAnsi="宋体" w:cs="宋体" w:hint="eastAsia"/>
                <w:kern w:val="0"/>
                <w:szCs w:val="21"/>
              </w:rPr>
              <w:lastRenderedPageBreak/>
              <w:t>政府性基金预算财政拨款</w:t>
            </w:r>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26</w:t>
            </w:r>
          </w:p>
        </w:tc>
        <w:tc>
          <w:tcPr>
            <w:tcW w:w="150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2772"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 xml:space="preserve">　</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53</w:t>
            </w:r>
          </w:p>
        </w:tc>
        <w:tc>
          <w:tcPr>
            <w:tcW w:w="1772" w:type="dxa"/>
            <w:vAlign w:val="center"/>
          </w:tcPr>
          <w:p w:rsidR="00AD718D" w:rsidRDefault="00AD718D">
            <w:pPr>
              <w:widowControl/>
              <w:jc w:val="right"/>
              <w:rPr>
                <w:rFonts w:ascii="宋体" w:hAnsi="宋体" w:cs="宋体"/>
                <w:kern w:val="0"/>
                <w:szCs w:val="21"/>
              </w:rPr>
            </w:pPr>
          </w:p>
        </w:tc>
        <w:tc>
          <w:tcPr>
            <w:tcW w:w="1772" w:type="dxa"/>
            <w:vAlign w:val="center"/>
          </w:tcPr>
          <w:p w:rsidR="00AD718D" w:rsidRDefault="00AD718D">
            <w:pPr>
              <w:widowControl/>
              <w:jc w:val="right"/>
              <w:rPr>
                <w:rFonts w:ascii="宋体" w:hAnsi="宋体" w:cs="宋体"/>
                <w:kern w:val="0"/>
                <w:szCs w:val="21"/>
              </w:rPr>
            </w:pPr>
          </w:p>
        </w:tc>
        <w:tc>
          <w:tcPr>
            <w:tcW w:w="1769"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 xml:space="preserve">　</w:t>
            </w:r>
          </w:p>
        </w:tc>
      </w:tr>
      <w:tr w:rsidR="00AD718D">
        <w:trPr>
          <w:cantSplit/>
          <w:trHeight w:val="408"/>
        </w:trPr>
        <w:tc>
          <w:tcPr>
            <w:tcW w:w="3047" w:type="dxa"/>
            <w:vAlign w:val="center"/>
          </w:tcPr>
          <w:p w:rsidR="00AD718D" w:rsidRDefault="00893FAD">
            <w:pPr>
              <w:widowControl/>
              <w:jc w:val="center"/>
              <w:rPr>
                <w:rFonts w:ascii="宋体" w:hAnsi="宋体" w:cs="宋体"/>
                <w:b/>
                <w:bCs/>
                <w:kern w:val="0"/>
                <w:szCs w:val="21"/>
              </w:rPr>
            </w:pPr>
            <w:permStart w:id="147" w:edGrp="everyone" w:colFirst="2" w:colLast="2"/>
            <w:permStart w:id="148" w:edGrp="everyone" w:colFirst="5" w:colLast="5"/>
            <w:permStart w:id="149" w:edGrp="everyone" w:colFirst="6" w:colLast="6"/>
            <w:permStart w:id="150" w:edGrp="everyone" w:colFirst="7" w:colLast="7"/>
            <w:permEnd w:id="146"/>
            <w:r>
              <w:rPr>
                <w:rFonts w:ascii="宋体" w:hAnsi="宋体" w:cs="宋体" w:hint="eastAsia"/>
                <w:b/>
                <w:bCs/>
                <w:kern w:val="0"/>
                <w:szCs w:val="21"/>
              </w:rPr>
              <w:t>总计</w:t>
            </w:r>
          </w:p>
        </w:tc>
        <w:tc>
          <w:tcPr>
            <w:tcW w:w="76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27</w:t>
            </w:r>
          </w:p>
        </w:tc>
        <w:tc>
          <w:tcPr>
            <w:tcW w:w="1505" w:type="dxa"/>
            <w:vAlign w:val="center"/>
          </w:tcPr>
          <w:p w:rsidR="00AD718D" w:rsidRDefault="00B5573B">
            <w:pPr>
              <w:widowControl/>
              <w:jc w:val="right"/>
              <w:rPr>
                <w:rFonts w:ascii="宋体" w:hAnsi="宋体" w:cs="宋体"/>
                <w:kern w:val="0"/>
                <w:szCs w:val="21"/>
              </w:rPr>
            </w:pPr>
            <w:r>
              <w:rPr>
                <w:rFonts w:ascii="宋体" w:hAnsi="宋体" w:cs="宋体"/>
                <w:kern w:val="0"/>
                <w:szCs w:val="21"/>
              </w:rPr>
              <w:t>6480.36</w:t>
            </w:r>
          </w:p>
        </w:tc>
        <w:tc>
          <w:tcPr>
            <w:tcW w:w="2772" w:type="dxa"/>
            <w:vAlign w:val="center"/>
          </w:tcPr>
          <w:p w:rsidR="00AD718D" w:rsidRDefault="00893FAD">
            <w:pPr>
              <w:widowControl/>
              <w:jc w:val="center"/>
              <w:rPr>
                <w:rFonts w:ascii="宋体" w:hAnsi="宋体" w:cs="宋体"/>
                <w:b/>
                <w:bCs/>
                <w:kern w:val="0"/>
                <w:szCs w:val="21"/>
              </w:rPr>
            </w:pPr>
            <w:r>
              <w:rPr>
                <w:rFonts w:ascii="宋体" w:hAnsi="宋体" w:cs="宋体" w:hint="eastAsia"/>
                <w:b/>
                <w:bCs/>
                <w:kern w:val="0"/>
                <w:szCs w:val="21"/>
              </w:rPr>
              <w:t>总计</w:t>
            </w:r>
          </w:p>
        </w:tc>
        <w:tc>
          <w:tcPr>
            <w:tcW w:w="774"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54</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6480.36</w:t>
            </w:r>
          </w:p>
        </w:tc>
        <w:tc>
          <w:tcPr>
            <w:tcW w:w="1772" w:type="dxa"/>
            <w:vAlign w:val="center"/>
          </w:tcPr>
          <w:p w:rsidR="00AD718D" w:rsidRDefault="00B5573B">
            <w:pPr>
              <w:widowControl/>
              <w:jc w:val="right"/>
              <w:rPr>
                <w:rFonts w:ascii="宋体" w:hAnsi="宋体" w:cs="宋体"/>
                <w:kern w:val="0"/>
                <w:szCs w:val="21"/>
              </w:rPr>
            </w:pPr>
            <w:r>
              <w:rPr>
                <w:rFonts w:ascii="宋体" w:hAnsi="宋体" w:cs="宋体"/>
                <w:kern w:val="0"/>
                <w:szCs w:val="21"/>
              </w:rPr>
              <w:t>6480.36</w:t>
            </w:r>
          </w:p>
        </w:tc>
        <w:tc>
          <w:tcPr>
            <w:tcW w:w="1769"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bl>
    <w:bookmarkEnd w:id="14"/>
    <w:permEnd w:id="147"/>
    <w:permEnd w:id="148"/>
    <w:permEnd w:id="149"/>
    <w:permEnd w:id="150"/>
    <w:p w:rsidR="00AD718D" w:rsidRDefault="00893FAD">
      <w:pPr>
        <w:spacing w:line="288" w:lineRule="auto"/>
        <w:ind w:firstLineChars="200" w:firstLine="420"/>
        <w:rPr>
          <w:rFonts w:ascii="宋体" w:hAnsi="宋体" w:cs="宋体"/>
        </w:rPr>
      </w:pPr>
      <w:r>
        <w:rPr>
          <w:rFonts w:ascii="宋体" w:hAnsi="宋体" w:cs="宋体" w:hint="eastAsia"/>
          <w:szCs w:val="21"/>
        </w:rPr>
        <w:t>注：</w:t>
      </w:r>
      <w:permStart w:id="151" w:edGrp="everyone"/>
      <w:r>
        <w:rPr>
          <w:rFonts w:ascii="宋体" w:hAnsi="宋体" w:cs="宋体" w:hint="eastAsia"/>
          <w:szCs w:val="21"/>
        </w:rPr>
        <w:t>本表反映部门本年度财政拨款的总收支和年末结转结余情况。本表金额转换为万元时，因四舍五入可能存在尾差。</w:t>
      </w:r>
      <w:permEnd w:id="151"/>
      <w:r>
        <w:rPr>
          <w:rFonts w:ascii="宋体" w:hAnsi="宋体" w:cs="宋体" w:hint="eastAsia"/>
          <w:sz w:val="28"/>
          <w:szCs w:val="28"/>
        </w:rPr>
        <w:t xml:space="preserve"> </w:t>
      </w:r>
    </w:p>
    <w:p w:rsidR="00AD718D" w:rsidRDefault="00AD718D">
      <w:pPr>
        <w:widowControl/>
        <w:jc w:val="left"/>
        <w:rPr>
          <w:rFonts w:ascii="宋体" w:hAnsi="宋体" w:cs="宋体"/>
          <w:sz w:val="28"/>
          <w:szCs w:val="28"/>
        </w:rPr>
        <w:sectPr w:rsidR="00AD718D">
          <w:pgSz w:w="16838" w:h="11906" w:orient="landscape"/>
          <w:pgMar w:top="1531" w:right="1440" w:bottom="1531" w:left="1440" w:header="851" w:footer="992" w:gutter="0"/>
          <w:cols w:space="720"/>
          <w:docGrid w:type="lines" w:linePitch="312"/>
        </w:sectPr>
      </w:pPr>
    </w:p>
    <w:p w:rsidR="00AD718D" w:rsidRDefault="00AD718D">
      <w:pPr>
        <w:spacing w:line="288" w:lineRule="auto"/>
        <w:rPr>
          <w:rFonts w:ascii="宋体" w:hAnsi="宋体" w:cs="宋体"/>
        </w:rPr>
      </w:pPr>
      <w:bookmarkStart w:id="16" w:name="PO_part2Table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3"/>
        <w:gridCol w:w="4196"/>
        <w:gridCol w:w="2835"/>
        <w:gridCol w:w="2835"/>
        <w:gridCol w:w="2835"/>
      </w:tblGrid>
      <w:tr w:rsidR="00AD718D">
        <w:trPr>
          <w:cantSplit/>
          <w:trHeight w:val="420"/>
          <w:tblHeader/>
        </w:trPr>
        <w:tc>
          <w:tcPr>
            <w:tcW w:w="14174" w:type="dxa"/>
            <w:gridSpan w:val="5"/>
            <w:tcBorders>
              <w:top w:val="nil"/>
              <w:left w:val="nil"/>
              <w:bottom w:val="nil"/>
              <w:right w:val="nil"/>
            </w:tcBorders>
          </w:tcPr>
          <w:p w:rsidR="00AD718D" w:rsidRDefault="00893FAD">
            <w:pPr>
              <w:jc w:val="right"/>
              <w:rPr>
                <w:rFonts w:ascii="宋体" w:hAnsi="宋体" w:cs="宋体"/>
              </w:rPr>
            </w:pPr>
            <w:r>
              <w:rPr>
                <w:rFonts w:ascii="宋体" w:hAnsi="宋体" w:cs="宋体" w:hint="eastAsia"/>
                <w:kern w:val="0"/>
                <w:sz w:val="20"/>
                <w:szCs w:val="20"/>
              </w:rPr>
              <w:t>表5</w:t>
            </w:r>
          </w:p>
        </w:tc>
      </w:tr>
      <w:tr w:rsidR="00AD718D">
        <w:trPr>
          <w:cantSplit/>
          <w:trHeight w:val="420"/>
          <w:tblHeader/>
        </w:trPr>
        <w:tc>
          <w:tcPr>
            <w:tcW w:w="14174" w:type="dxa"/>
            <w:gridSpan w:val="5"/>
            <w:tcBorders>
              <w:top w:val="nil"/>
              <w:left w:val="nil"/>
              <w:bottom w:val="nil"/>
              <w:right w:val="nil"/>
            </w:tcBorders>
          </w:tcPr>
          <w:p w:rsidR="00AD718D" w:rsidRDefault="00893FAD">
            <w:pPr>
              <w:jc w:val="center"/>
              <w:rPr>
                <w:rFonts w:ascii="宋体" w:hAnsi="宋体" w:cs="宋体"/>
                <w:b/>
              </w:rPr>
            </w:pPr>
            <w:r>
              <w:rPr>
                <w:rFonts w:ascii="宋体" w:hAnsi="宋体" w:cs="宋体" w:hint="eastAsia"/>
                <w:b/>
                <w:kern w:val="0"/>
                <w:sz w:val="32"/>
                <w:szCs w:val="32"/>
              </w:rPr>
              <w:t>一般公共预算财政拨款支出决算表</w:t>
            </w:r>
          </w:p>
        </w:tc>
      </w:tr>
      <w:tr w:rsidR="00AD718D">
        <w:trPr>
          <w:cantSplit/>
          <w:trHeight w:val="420"/>
          <w:tblHeader/>
        </w:trPr>
        <w:tc>
          <w:tcPr>
            <w:tcW w:w="11339" w:type="dxa"/>
            <w:gridSpan w:val="4"/>
            <w:tcBorders>
              <w:top w:val="nil"/>
              <w:left w:val="nil"/>
              <w:bottom w:val="single" w:sz="4" w:space="0" w:color="auto"/>
              <w:right w:val="nil"/>
            </w:tcBorders>
          </w:tcPr>
          <w:p w:rsidR="00AD718D" w:rsidRDefault="00893FAD">
            <w:pPr>
              <w:spacing w:line="288" w:lineRule="auto"/>
              <w:rPr>
                <w:rFonts w:ascii="宋体" w:hAnsi="宋体" w:cs="宋体"/>
                <w:sz w:val="28"/>
                <w:szCs w:val="28"/>
              </w:rPr>
            </w:pPr>
            <w:r>
              <w:rPr>
                <w:rFonts w:ascii="宋体" w:hAnsi="宋体" w:cs="宋体" w:hint="eastAsia"/>
                <w:kern w:val="0"/>
                <w:sz w:val="20"/>
                <w:szCs w:val="20"/>
              </w:rPr>
              <w:t>部门：</w:t>
            </w:r>
            <w:bookmarkStart w:id="17" w:name="PO_part2Table5DivName1"/>
            <w:r>
              <w:rPr>
                <w:rFonts w:ascii="宋体" w:hAnsi="宋体" w:cs="宋体" w:hint="eastAsia"/>
                <w:kern w:val="0"/>
                <w:sz w:val="20"/>
                <w:szCs w:val="20"/>
              </w:rPr>
              <w:t xml:space="preserve"> </w:t>
            </w:r>
            <w:permStart w:id="152" w:edGrp="everyone"/>
            <w:r w:rsidR="00B5573B">
              <w:rPr>
                <w:rFonts w:ascii="宋体" w:hAnsi="宋体" w:cs="宋体" w:hint="eastAsia"/>
                <w:kern w:val="0"/>
                <w:sz w:val="20"/>
                <w:szCs w:val="20"/>
              </w:rPr>
              <w:t>广东省湛江市雷州市南兴镇中心小学</w:t>
            </w:r>
            <w:permEnd w:id="152"/>
            <w:r>
              <w:rPr>
                <w:rFonts w:ascii="宋体" w:hAnsi="宋体" w:cs="宋体" w:hint="eastAsia"/>
                <w:kern w:val="0"/>
                <w:sz w:val="20"/>
                <w:szCs w:val="20"/>
              </w:rPr>
              <w:t xml:space="preserve"> </w:t>
            </w:r>
            <w:bookmarkEnd w:id="17"/>
          </w:p>
        </w:tc>
        <w:tc>
          <w:tcPr>
            <w:tcW w:w="2835" w:type="dxa"/>
            <w:tcBorders>
              <w:top w:val="nil"/>
              <w:left w:val="nil"/>
              <w:bottom w:val="single" w:sz="4" w:space="0" w:color="auto"/>
              <w:right w:val="nil"/>
            </w:tcBorders>
          </w:tcPr>
          <w:p w:rsidR="00AD718D" w:rsidRDefault="00893FAD">
            <w:pPr>
              <w:jc w:val="right"/>
              <w:rPr>
                <w:rFonts w:ascii="宋体" w:hAnsi="宋体" w:cs="宋体"/>
              </w:rPr>
            </w:pPr>
            <w:r>
              <w:rPr>
                <w:rFonts w:ascii="宋体" w:hAnsi="宋体" w:cs="宋体" w:hint="eastAsia"/>
                <w:kern w:val="0"/>
                <w:sz w:val="20"/>
                <w:szCs w:val="20"/>
              </w:rPr>
              <w:t>单位：万元</w:t>
            </w:r>
          </w:p>
        </w:tc>
      </w:tr>
      <w:tr w:rsidR="00AD718D">
        <w:trPr>
          <w:cantSplit/>
          <w:trHeight w:val="420"/>
          <w:tblHeader/>
        </w:trPr>
        <w:tc>
          <w:tcPr>
            <w:tcW w:w="5669" w:type="dxa"/>
            <w:gridSpan w:val="2"/>
            <w:tcBorders>
              <w:top w:val="single" w:sz="4" w:space="0" w:color="auto"/>
            </w:tcBorders>
          </w:tcPr>
          <w:p w:rsidR="00AD718D" w:rsidRDefault="00893FAD">
            <w:pPr>
              <w:jc w:val="center"/>
              <w:rPr>
                <w:rFonts w:ascii="宋体" w:hAnsi="宋体" w:cs="宋体"/>
                <w:szCs w:val="21"/>
              </w:rPr>
            </w:pPr>
            <w:r>
              <w:rPr>
                <w:rFonts w:ascii="宋体" w:hAnsi="宋体" w:cs="宋体" w:hint="eastAsia"/>
                <w:kern w:val="0"/>
                <w:szCs w:val="21"/>
              </w:rPr>
              <w:t>项    目</w:t>
            </w:r>
          </w:p>
        </w:tc>
        <w:tc>
          <w:tcPr>
            <w:tcW w:w="2835" w:type="dxa"/>
            <w:vMerge w:val="restart"/>
            <w:tcBorders>
              <w:top w:val="single" w:sz="4" w:space="0" w:color="auto"/>
            </w:tcBorders>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本年支出合计</w:t>
            </w:r>
          </w:p>
        </w:tc>
        <w:tc>
          <w:tcPr>
            <w:tcW w:w="2835" w:type="dxa"/>
            <w:vMerge w:val="restart"/>
            <w:tcBorders>
              <w:top w:val="single" w:sz="4" w:space="0" w:color="auto"/>
            </w:tcBorders>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 xml:space="preserve">基本支出  </w:t>
            </w:r>
          </w:p>
        </w:tc>
        <w:tc>
          <w:tcPr>
            <w:tcW w:w="2835" w:type="dxa"/>
            <w:vMerge w:val="restart"/>
            <w:tcBorders>
              <w:top w:val="single" w:sz="4" w:space="0" w:color="auto"/>
            </w:tcBorders>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项目支出</w:t>
            </w:r>
          </w:p>
        </w:tc>
      </w:tr>
      <w:tr w:rsidR="00AD718D">
        <w:trPr>
          <w:cantSplit/>
          <w:trHeight w:val="420"/>
          <w:tblHeader/>
        </w:trPr>
        <w:tc>
          <w:tcPr>
            <w:tcW w:w="1473" w:type="dxa"/>
          </w:tcPr>
          <w:p w:rsidR="00AD718D" w:rsidRDefault="00893FAD">
            <w:pPr>
              <w:widowControl/>
              <w:rPr>
                <w:rFonts w:ascii="宋体" w:hAnsi="宋体" w:cs="宋体"/>
                <w:kern w:val="0"/>
                <w:szCs w:val="21"/>
              </w:rPr>
            </w:pPr>
            <w:r>
              <w:rPr>
                <w:rFonts w:ascii="宋体" w:hAnsi="宋体" w:cs="宋体" w:hint="eastAsia"/>
                <w:kern w:val="0"/>
                <w:szCs w:val="21"/>
              </w:rPr>
              <w:t>功能分类</w:t>
            </w:r>
          </w:p>
          <w:p w:rsidR="00AD718D" w:rsidRDefault="00893FAD">
            <w:pPr>
              <w:rPr>
                <w:rFonts w:ascii="宋体" w:hAnsi="宋体" w:cs="宋体"/>
                <w:szCs w:val="21"/>
              </w:rPr>
            </w:pPr>
            <w:r>
              <w:rPr>
                <w:rFonts w:ascii="宋体" w:hAnsi="宋体" w:cs="宋体" w:hint="eastAsia"/>
                <w:kern w:val="0"/>
                <w:szCs w:val="21"/>
              </w:rPr>
              <w:t>科目编码</w:t>
            </w:r>
          </w:p>
        </w:tc>
        <w:tc>
          <w:tcPr>
            <w:tcW w:w="4196" w:type="dxa"/>
            <w:vAlign w:val="center"/>
          </w:tcPr>
          <w:p w:rsidR="00AD718D" w:rsidRDefault="00893FAD">
            <w:pPr>
              <w:jc w:val="center"/>
              <w:rPr>
                <w:rFonts w:ascii="宋体" w:hAnsi="宋体" w:cs="宋体"/>
                <w:szCs w:val="21"/>
              </w:rPr>
            </w:pPr>
            <w:r>
              <w:rPr>
                <w:rFonts w:ascii="宋体" w:hAnsi="宋体" w:cs="宋体" w:hint="eastAsia"/>
                <w:kern w:val="0"/>
                <w:szCs w:val="21"/>
              </w:rPr>
              <w:t>科目名称</w:t>
            </w:r>
          </w:p>
        </w:tc>
        <w:tc>
          <w:tcPr>
            <w:tcW w:w="2835" w:type="dxa"/>
            <w:vMerge/>
          </w:tcPr>
          <w:p w:rsidR="00AD718D" w:rsidRDefault="00AD718D">
            <w:pPr>
              <w:spacing w:line="288" w:lineRule="auto"/>
              <w:rPr>
                <w:rFonts w:ascii="宋体" w:hAnsi="宋体" w:cs="宋体"/>
                <w:szCs w:val="21"/>
              </w:rPr>
            </w:pPr>
          </w:p>
        </w:tc>
        <w:tc>
          <w:tcPr>
            <w:tcW w:w="2835" w:type="dxa"/>
            <w:vMerge/>
          </w:tcPr>
          <w:p w:rsidR="00AD718D" w:rsidRDefault="00AD718D">
            <w:pPr>
              <w:spacing w:line="288" w:lineRule="auto"/>
              <w:rPr>
                <w:rFonts w:ascii="宋体" w:hAnsi="宋体" w:cs="宋体"/>
                <w:szCs w:val="21"/>
              </w:rPr>
            </w:pPr>
          </w:p>
        </w:tc>
        <w:tc>
          <w:tcPr>
            <w:tcW w:w="2835" w:type="dxa"/>
            <w:vMerge/>
          </w:tcPr>
          <w:p w:rsidR="00AD718D" w:rsidRDefault="00AD718D">
            <w:pPr>
              <w:spacing w:line="288" w:lineRule="auto"/>
              <w:rPr>
                <w:rFonts w:ascii="宋体" w:hAnsi="宋体" w:cs="宋体"/>
                <w:szCs w:val="21"/>
              </w:rPr>
            </w:pPr>
          </w:p>
        </w:tc>
      </w:tr>
      <w:tr w:rsidR="00AD718D">
        <w:trPr>
          <w:cantSplit/>
          <w:trHeight w:val="420"/>
          <w:tblHeader/>
        </w:trPr>
        <w:tc>
          <w:tcPr>
            <w:tcW w:w="5669" w:type="dxa"/>
            <w:gridSpan w:val="2"/>
            <w:vAlign w:val="center"/>
          </w:tcPr>
          <w:p w:rsidR="00AD718D" w:rsidRDefault="00893FAD">
            <w:pPr>
              <w:jc w:val="center"/>
              <w:rPr>
                <w:rFonts w:ascii="宋体" w:hAnsi="宋体" w:cs="宋体"/>
                <w:szCs w:val="21"/>
              </w:rPr>
            </w:pPr>
            <w:r>
              <w:rPr>
                <w:rFonts w:ascii="宋体" w:hAnsi="宋体" w:cs="宋体" w:hint="eastAsia"/>
                <w:kern w:val="0"/>
                <w:szCs w:val="21"/>
              </w:rPr>
              <w:t>栏次</w:t>
            </w:r>
          </w:p>
        </w:tc>
        <w:tc>
          <w:tcPr>
            <w:tcW w:w="2835"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w:t>
            </w:r>
          </w:p>
        </w:tc>
        <w:tc>
          <w:tcPr>
            <w:tcW w:w="2835"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w:t>
            </w:r>
          </w:p>
        </w:tc>
        <w:tc>
          <w:tcPr>
            <w:tcW w:w="2835"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w:t>
            </w:r>
          </w:p>
        </w:tc>
      </w:tr>
      <w:tr w:rsidR="00AD718D">
        <w:trPr>
          <w:cantSplit/>
          <w:trHeight w:val="420"/>
          <w:tblHeader/>
        </w:trPr>
        <w:tc>
          <w:tcPr>
            <w:tcW w:w="1473" w:type="dxa"/>
          </w:tcPr>
          <w:p w:rsidR="00AD718D" w:rsidRDefault="00AD718D">
            <w:pPr>
              <w:jc w:val="center"/>
              <w:rPr>
                <w:rFonts w:ascii="宋体" w:hAnsi="宋体" w:cs="宋体"/>
                <w:szCs w:val="21"/>
              </w:rPr>
            </w:pPr>
            <w:permStart w:id="153" w:edGrp="everyone" w:colFirst="2" w:colLast="2"/>
            <w:permStart w:id="154" w:edGrp="everyone" w:colFirst="3" w:colLast="3"/>
            <w:permStart w:id="155" w:edGrp="everyone" w:colFirst="4" w:colLast="4"/>
          </w:p>
        </w:tc>
        <w:tc>
          <w:tcPr>
            <w:tcW w:w="4196" w:type="dxa"/>
            <w:vAlign w:val="center"/>
          </w:tcPr>
          <w:p w:rsidR="00AD718D" w:rsidRDefault="00893FAD">
            <w:pPr>
              <w:jc w:val="center"/>
              <w:rPr>
                <w:rFonts w:ascii="宋体" w:hAnsi="宋体" w:cs="宋体"/>
                <w:szCs w:val="21"/>
              </w:rPr>
            </w:pPr>
            <w:r>
              <w:rPr>
                <w:rFonts w:ascii="宋体" w:hAnsi="宋体" w:cs="宋体" w:hint="eastAsia"/>
                <w:szCs w:val="21"/>
              </w:rPr>
              <w:t>合计</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6480.36</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5480.79</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999.57</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205</w:t>
            </w:r>
            <w:permStart w:id="156" w:edGrp="everyone"/>
            <w:permEnd w:id="153"/>
            <w:permEnd w:id="154"/>
            <w:permEnd w:id="155"/>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教育支出</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5712.45</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4779.26</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933.19</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20502</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普通教育</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5673.30</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4770.86</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902.44</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2050201</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学前教育</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59.88</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59.88</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2050202</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小学教育</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5342.03</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4770.86</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571.17</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2050203</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初中教育</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126.76</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126.76</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2050204</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高中教育</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47.73</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47.73</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2050205</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高等教育</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96.91</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96.91</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20503</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职业教育</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30.69</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30.69</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2050302</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中专教育</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30.69</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30.69</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20507</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特殊教育</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8.40</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8.40</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2050701</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特殊学校教育</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8.40</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8.40</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lastRenderedPageBreak/>
              <w:t>20509</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教育费附加安排的支出</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0.05</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0.05</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2050999</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其他教育费附加安排的支出</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0.05</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0.05</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208</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社会保障和就业支出</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350.98</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350.98</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20805</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行政事业单位离退休</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310.79</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310.79</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2080502</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事业单位离退休</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310.79</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310.79</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20808</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抚恤</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40.19</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40.19</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2080801</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死亡抚恤</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40.19</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40.19</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213</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农林水支出</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66.38</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66.38</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21305</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扶贫</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66.38</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66.38</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2130599</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其他扶贫支出</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66.38</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66.38</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221</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住房保障支出</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350.55</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350.55</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t>22102</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住房改革支出</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350.55</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350.55</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r w:rsidR="00AD718D">
        <w:trPr>
          <w:cantSplit/>
          <w:trHeight w:val="420"/>
        </w:trPr>
        <w:tc>
          <w:tcPr>
            <w:tcW w:w="1473" w:type="dxa"/>
            <w:vAlign w:val="center"/>
          </w:tcPr>
          <w:p w:rsidR="00AD718D" w:rsidRDefault="00B5573B">
            <w:pPr>
              <w:widowControl/>
              <w:jc w:val="left"/>
              <w:rPr>
                <w:rFonts w:ascii="宋体" w:hAnsi="宋体" w:cs="宋体"/>
                <w:kern w:val="0"/>
                <w:szCs w:val="21"/>
              </w:rPr>
            </w:pPr>
            <w:r>
              <w:rPr>
                <w:rFonts w:ascii="宋体" w:hAnsi="宋体" w:cs="宋体"/>
                <w:kern w:val="0"/>
                <w:szCs w:val="21"/>
              </w:rPr>
              <w:lastRenderedPageBreak/>
              <w:t>2210201</w:t>
            </w:r>
          </w:p>
        </w:tc>
        <w:tc>
          <w:tcPr>
            <w:tcW w:w="4196" w:type="dxa"/>
            <w:vAlign w:val="center"/>
          </w:tcPr>
          <w:p w:rsidR="00AD718D" w:rsidRDefault="00B5573B">
            <w:pPr>
              <w:widowControl/>
              <w:jc w:val="left"/>
              <w:rPr>
                <w:rFonts w:ascii="宋体" w:hAnsi="宋体" w:cs="宋体"/>
                <w:kern w:val="0"/>
                <w:szCs w:val="21"/>
              </w:rPr>
            </w:pPr>
            <w:r>
              <w:rPr>
                <w:rFonts w:ascii="宋体" w:hAnsi="宋体" w:cs="宋体" w:hint="eastAsia"/>
                <w:kern w:val="0"/>
                <w:szCs w:val="21"/>
              </w:rPr>
              <w:t>住房公积金</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350.55</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350.55</w:t>
            </w:r>
          </w:p>
        </w:tc>
        <w:tc>
          <w:tcPr>
            <w:tcW w:w="2835"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r>
    </w:tbl>
    <w:permEnd w:id="156"/>
    <w:p w:rsidR="00AD718D" w:rsidRDefault="00893FAD">
      <w:pPr>
        <w:spacing w:line="288" w:lineRule="auto"/>
        <w:ind w:firstLineChars="200" w:firstLine="420"/>
        <w:rPr>
          <w:rFonts w:ascii="宋体" w:hAnsi="宋体" w:cs="宋体"/>
        </w:rPr>
      </w:pPr>
      <w:r>
        <w:rPr>
          <w:rFonts w:ascii="宋体" w:hAnsi="宋体" w:cs="宋体" w:hint="eastAsia"/>
          <w:szCs w:val="21"/>
        </w:rPr>
        <w:t>注：</w:t>
      </w:r>
      <w:permStart w:id="157" w:edGrp="everyone"/>
      <w:r>
        <w:rPr>
          <w:rFonts w:ascii="宋体" w:hAnsi="宋体" w:cs="宋体" w:hint="eastAsia"/>
          <w:szCs w:val="21"/>
        </w:rPr>
        <w:t>本表反映部门本年度一般公共预算财政拨款实际支出情况。本表金额转换为万元时，因四舍五入可能存在尾差。</w:t>
      </w:r>
      <w:permEnd w:id="157"/>
      <w:r>
        <w:rPr>
          <w:rFonts w:ascii="宋体" w:hAnsi="宋体" w:cs="宋体" w:hint="eastAsia"/>
          <w:sz w:val="28"/>
          <w:szCs w:val="28"/>
        </w:rPr>
        <w:t xml:space="preserve"> </w:t>
      </w:r>
      <w:bookmarkEnd w:id="16"/>
    </w:p>
    <w:p w:rsidR="00AD718D" w:rsidRDefault="00AD718D">
      <w:pPr>
        <w:widowControl/>
        <w:jc w:val="left"/>
        <w:rPr>
          <w:rFonts w:ascii="宋体" w:hAnsi="宋体" w:cs="宋体"/>
          <w:sz w:val="28"/>
          <w:szCs w:val="28"/>
        </w:rPr>
        <w:sectPr w:rsidR="00AD718D">
          <w:pgSz w:w="16838" w:h="11906" w:orient="landscape"/>
          <w:pgMar w:top="1531" w:right="1440" w:bottom="1531" w:left="1440" w:header="851" w:footer="992" w:gutter="0"/>
          <w:cols w:space="720"/>
          <w:docGrid w:type="lines" w:linePitch="312"/>
        </w:sectPr>
      </w:pPr>
    </w:p>
    <w:p w:rsidR="00AD718D" w:rsidRDefault="00AD718D">
      <w:pPr>
        <w:spacing w:line="288" w:lineRule="auto"/>
        <w:rPr>
          <w:rFonts w:ascii="宋体" w:hAnsi="宋体" w:cs="宋体"/>
        </w:rPr>
      </w:pPr>
      <w:bookmarkStart w:id="18" w:name="PO_part2Table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70"/>
        <w:gridCol w:w="3675"/>
        <w:gridCol w:w="2045"/>
        <w:gridCol w:w="1417"/>
        <w:gridCol w:w="3468"/>
        <w:gridCol w:w="2199"/>
      </w:tblGrid>
      <w:tr w:rsidR="00AD718D">
        <w:trPr>
          <w:cantSplit/>
          <w:trHeight w:val="408"/>
          <w:tblHeader/>
        </w:trPr>
        <w:tc>
          <w:tcPr>
            <w:tcW w:w="14174" w:type="dxa"/>
            <w:gridSpan w:val="6"/>
            <w:tcBorders>
              <w:top w:val="nil"/>
              <w:left w:val="nil"/>
              <w:bottom w:val="nil"/>
              <w:right w:val="nil"/>
            </w:tcBorders>
          </w:tcPr>
          <w:p w:rsidR="00AD718D" w:rsidRDefault="00893FAD">
            <w:pPr>
              <w:jc w:val="right"/>
              <w:rPr>
                <w:rFonts w:ascii="宋体" w:hAnsi="宋体" w:cs="宋体"/>
              </w:rPr>
            </w:pPr>
            <w:r>
              <w:rPr>
                <w:rFonts w:ascii="宋体" w:hAnsi="宋体" w:cs="宋体" w:hint="eastAsia"/>
                <w:kern w:val="0"/>
                <w:sz w:val="20"/>
                <w:szCs w:val="20"/>
              </w:rPr>
              <w:t>表6</w:t>
            </w:r>
          </w:p>
        </w:tc>
      </w:tr>
      <w:tr w:rsidR="00AD718D">
        <w:trPr>
          <w:cantSplit/>
          <w:trHeight w:val="408"/>
          <w:tblHeader/>
        </w:trPr>
        <w:tc>
          <w:tcPr>
            <w:tcW w:w="14174" w:type="dxa"/>
            <w:gridSpan w:val="6"/>
            <w:tcBorders>
              <w:top w:val="nil"/>
              <w:left w:val="nil"/>
              <w:bottom w:val="nil"/>
              <w:right w:val="nil"/>
            </w:tcBorders>
          </w:tcPr>
          <w:p w:rsidR="00AD718D" w:rsidRDefault="00893FAD">
            <w:pPr>
              <w:jc w:val="center"/>
              <w:rPr>
                <w:rFonts w:ascii="宋体" w:hAnsi="宋体" w:cs="宋体"/>
                <w:b/>
                <w:szCs w:val="21"/>
              </w:rPr>
            </w:pPr>
            <w:r>
              <w:rPr>
                <w:rFonts w:ascii="宋体" w:hAnsi="宋体" w:cs="宋体" w:hint="eastAsia"/>
                <w:b/>
                <w:kern w:val="0"/>
                <w:sz w:val="32"/>
                <w:szCs w:val="32"/>
              </w:rPr>
              <w:t>一般公共预算财政拨款基本支出决算表</w:t>
            </w:r>
          </w:p>
        </w:tc>
      </w:tr>
      <w:tr w:rsidR="00AD718D">
        <w:trPr>
          <w:cantSplit/>
          <w:trHeight w:val="408"/>
          <w:tblHeader/>
        </w:trPr>
        <w:tc>
          <w:tcPr>
            <w:tcW w:w="11975" w:type="dxa"/>
            <w:gridSpan w:val="5"/>
            <w:tcBorders>
              <w:top w:val="nil"/>
              <w:left w:val="nil"/>
              <w:bottom w:val="single" w:sz="4" w:space="0" w:color="auto"/>
              <w:right w:val="nil"/>
            </w:tcBorders>
          </w:tcPr>
          <w:p w:rsidR="00AD718D" w:rsidRDefault="00893FAD">
            <w:pPr>
              <w:rPr>
                <w:rFonts w:ascii="宋体" w:hAnsi="宋体" w:cs="宋体"/>
                <w:sz w:val="20"/>
                <w:szCs w:val="20"/>
              </w:rPr>
            </w:pPr>
            <w:r>
              <w:rPr>
                <w:rFonts w:ascii="宋体" w:hAnsi="宋体" w:cs="宋体" w:hint="eastAsia"/>
                <w:kern w:val="0"/>
                <w:sz w:val="20"/>
                <w:szCs w:val="20"/>
              </w:rPr>
              <w:t>部门：</w:t>
            </w:r>
            <w:bookmarkStart w:id="19" w:name="PO_part2Table6DivName1"/>
            <w:r>
              <w:rPr>
                <w:rFonts w:ascii="宋体" w:hAnsi="宋体" w:cs="宋体" w:hint="eastAsia"/>
                <w:kern w:val="0"/>
                <w:sz w:val="20"/>
                <w:szCs w:val="20"/>
              </w:rPr>
              <w:t xml:space="preserve"> </w:t>
            </w:r>
            <w:permStart w:id="158" w:edGrp="everyone"/>
            <w:r w:rsidR="00B5573B">
              <w:rPr>
                <w:rFonts w:ascii="宋体" w:hAnsi="宋体" w:cs="宋体" w:hint="eastAsia"/>
                <w:kern w:val="0"/>
                <w:sz w:val="20"/>
                <w:szCs w:val="20"/>
              </w:rPr>
              <w:t>广东省湛江市雷州市南兴镇中心小学</w:t>
            </w:r>
            <w:permEnd w:id="158"/>
            <w:r>
              <w:rPr>
                <w:rFonts w:ascii="宋体" w:hAnsi="宋体" w:cs="宋体" w:hint="eastAsia"/>
                <w:kern w:val="0"/>
                <w:sz w:val="20"/>
                <w:szCs w:val="20"/>
              </w:rPr>
              <w:t xml:space="preserve"> </w:t>
            </w:r>
            <w:bookmarkEnd w:id="19"/>
          </w:p>
        </w:tc>
        <w:tc>
          <w:tcPr>
            <w:tcW w:w="2199" w:type="dxa"/>
            <w:tcBorders>
              <w:top w:val="nil"/>
              <w:left w:val="nil"/>
              <w:bottom w:val="single" w:sz="4" w:space="0" w:color="auto"/>
              <w:right w:val="nil"/>
            </w:tcBorders>
          </w:tcPr>
          <w:p w:rsidR="00AD718D" w:rsidRDefault="00893FAD">
            <w:pPr>
              <w:jc w:val="right"/>
              <w:rPr>
                <w:rFonts w:ascii="宋体" w:hAnsi="宋体" w:cs="宋体"/>
                <w:sz w:val="20"/>
                <w:szCs w:val="20"/>
              </w:rPr>
            </w:pPr>
            <w:r>
              <w:rPr>
                <w:rFonts w:ascii="宋体" w:hAnsi="宋体" w:cs="宋体" w:hint="eastAsia"/>
                <w:kern w:val="0"/>
                <w:sz w:val="20"/>
                <w:szCs w:val="20"/>
              </w:rPr>
              <w:t>单位：万元</w:t>
            </w:r>
          </w:p>
        </w:tc>
      </w:tr>
      <w:tr w:rsidR="00AD718D">
        <w:trPr>
          <w:cantSplit/>
          <w:trHeight w:val="408"/>
          <w:tblHeader/>
        </w:trPr>
        <w:tc>
          <w:tcPr>
            <w:tcW w:w="7090" w:type="dxa"/>
            <w:gridSpan w:val="3"/>
            <w:tcBorders>
              <w:top w:val="single" w:sz="4" w:space="0" w:color="auto"/>
            </w:tcBorders>
          </w:tcPr>
          <w:p w:rsidR="00AD718D" w:rsidRDefault="00893FAD">
            <w:pPr>
              <w:jc w:val="center"/>
              <w:rPr>
                <w:rFonts w:ascii="宋体" w:hAnsi="宋体" w:cs="宋体"/>
                <w:szCs w:val="21"/>
              </w:rPr>
            </w:pPr>
            <w:r>
              <w:rPr>
                <w:rFonts w:ascii="宋体" w:hAnsi="宋体" w:cs="宋体" w:hint="eastAsia"/>
                <w:kern w:val="0"/>
                <w:szCs w:val="21"/>
              </w:rPr>
              <w:t>人员经费</w:t>
            </w:r>
          </w:p>
        </w:tc>
        <w:tc>
          <w:tcPr>
            <w:tcW w:w="7084" w:type="dxa"/>
            <w:gridSpan w:val="3"/>
            <w:tcBorders>
              <w:top w:val="single" w:sz="4" w:space="0" w:color="auto"/>
            </w:tcBorders>
          </w:tcPr>
          <w:p w:rsidR="00AD718D" w:rsidRDefault="00893FAD">
            <w:pPr>
              <w:jc w:val="center"/>
              <w:rPr>
                <w:rFonts w:ascii="宋体" w:hAnsi="宋体" w:cs="宋体"/>
                <w:szCs w:val="21"/>
              </w:rPr>
            </w:pPr>
            <w:r>
              <w:rPr>
                <w:rFonts w:ascii="宋体" w:hAnsi="宋体" w:cs="宋体" w:hint="eastAsia"/>
                <w:kern w:val="0"/>
                <w:szCs w:val="21"/>
              </w:rPr>
              <w:t>公用经费</w:t>
            </w:r>
          </w:p>
        </w:tc>
      </w:tr>
      <w:tr w:rsidR="00AD718D">
        <w:trPr>
          <w:cantSplit/>
          <w:trHeight w:val="408"/>
          <w:tblHeader/>
        </w:trPr>
        <w:tc>
          <w:tcPr>
            <w:tcW w:w="1370"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经济分类</w:t>
            </w:r>
            <w:r>
              <w:rPr>
                <w:rFonts w:ascii="宋体" w:hAnsi="宋体" w:cs="宋体" w:hint="eastAsia"/>
                <w:kern w:val="0"/>
                <w:szCs w:val="21"/>
              </w:rPr>
              <w:br/>
              <w:t>科目编码</w:t>
            </w:r>
          </w:p>
        </w:tc>
        <w:tc>
          <w:tcPr>
            <w:tcW w:w="3675"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科目名称</w:t>
            </w:r>
          </w:p>
        </w:tc>
        <w:tc>
          <w:tcPr>
            <w:tcW w:w="2045"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金额</w:t>
            </w:r>
          </w:p>
        </w:tc>
        <w:tc>
          <w:tcPr>
            <w:tcW w:w="1417"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经济分类</w:t>
            </w:r>
            <w:r>
              <w:rPr>
                <w:rFonts w:ascii="宋体" w:hAnsi="宋体" w:cs="宋体" w:hint="eastAsia"/>
                <w:kern w:val="0"/>
                <w:szCs w:val="21"/>
              </w:rPr>
              <w:br/>
              <w:t>科目编码</w:t>
            </w:r>
          </w:p>
        </w:tc>
        <w:tc>
          <w:tcPr>
            <w:tcW w:w="3468"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科目名称</w:t>
            </w:r>
          </w:p>
        </w:tc>
        <w:tc>
          <w:tcPr>
            <w:tcW w:w="2199"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金额</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59" w:edGrp="everyone" w:colFirst="2" w:colLast="2"/>
            <w:permStart w:id="160" w:edGrp="everyone" w:colFirst="5" w:colLast="5"/>
            <w:r>
              <w:rPr>
                <w:rFonts w:ascii="宋体" w:hAnsi="宋体" w:cs="宋体" w:hint="eastAsia"/>
                <w:color w:val="000000"/>
                <w:szCs w:val="21"/>
              </w:rPr>
              <w:t>301</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工资福利支出</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4326.17</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商品和服务支出</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783.68</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61" w:edGrp="everyone" w:colFirst="2" w:colLast="2"/>
            <w:permStart w:id="162" w:edGrp="everyone" w:colFirst="5" w:colLast="5"/>
            <w:permEnd w:id="159"/>
            <w:permEnd w:id="160"/>
            <w:r>
              <w:rPr>
                <w:rFonts w:ascii="宋体" w:hAnsi="宋体" w:cs="宋体" w:hint="eastAsia"/>
                <w:color w:val="000000"/>
                <w:szCs w:val="21"/>
              </w:rPr>
              <w:t>30101</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基本工资</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1762.93</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30201</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办公费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372.34</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63" w:edGrp="everyone" w:colFirst="2" w:colLast="2"/>
            <w:permStart w:id="164" w:edGrp="everyone" w:colFirst="5" w:colLast="5"/>
            <w:permEnd w:id="161"/>
            <w:permEnd w:id="162"/>
            <w:r>
              <w:rPr>
                <w:rFonts w:ascii="宋体" w:hAnsi="宋体" w:cs="宋体" w:hint="eastAsia"/>
                <w:color w:val="000000"/>
                <w:szCs w:val="21"/>
              </w:rPr>
              <w:t>30102</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津贴补贴</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1676.19</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30202</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印刷费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32.20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65" w:edGrp="everyone" w:colFirst="2" w:colLast="2"/>
            <w:permStart w:id="166" w:edGrp="everyone" w:colFirst="5" w:colLast="5"/>
            <w:permEnd w:id="163"/>
            <w:permEnd w:id="164"/>
            <w:r>
              <w:rPr>
                <w:rFonts w:ascii="宋体" w:hAnsi="宋体" w:cs="宋体" w:hint="eastAsia"/>
                <w:color w:val="000000"/>
                <w:szCs w:val="21"/>
              </w:rPr>
              <w:t>30103</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奖金</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30203</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咨询费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67" w:edGrp="everyone" w:colFirst="2" w:colLast="2"/>
            <w:permStart w:id="168" w:edGrp="everyone" w:colFirst="5" w:colLast="5"/>
            <w:permEnd w:id="165"/>
            <w:permEnd w:id="166"/>
            <w:r>
              <w:rPr>
                <w:rFonts w:ascii="宋体" w:hAnsi="宋体" w:cs="宋体" w:hint="eastAsia"/>
                <w:color w:val="000000"/>
                <w:szCs w:val="21"/>
              </w:rPr>
              <w:t>30106</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伙食补助费</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30204</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手续费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0.50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69" w:edGrp="everyone" w:colFirst="2" w:colLast="2"/>
            <w:permStart w:id="170" w:edGrp="everyone" w:colFirst="5" w:colLast="5"/>
            <w:permEnd w:id="167"/>
            <w:permEnd w:id="168"/>
            <w:r>
              <w:rPr>
                <w:rFonts w:ascii="宋体" w:hAnsi="宋体" w:cs="宋体" w:hint="eastAsia"/>
                <w:color w:val="000000"/>
                <w:szCs w:val="21"/>
              </w:rPr>
              <w:t>30107</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绩效工资</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536.51</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30205</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水费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16.95</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71" w:edGrp="everyone" w:colFirst="2" w:colLast="2"/>
            <w:permStart w:id="172" w:edGrp="everyone" w:colFirst="5" w:colLast="5"/>
            <w:permEnd w:id="169"/>
            <w:permEnd w:id="170"/>
            <w:r>
              <w:rPr>
                <w:rFonts w:ascii="宋体" w:hAnsi="宋体" w:cs="宋体" w:hint="eastAsia"/>
                <w:color w:val="000000"/>
                <w:szCs w:val="21"/>
              </w:rPr>
              <w:t>30108</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机关事业单位基本养老保险缴费</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30206</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电费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36.69</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73" w:edGrp="everyone" w:colFirst="2" w:colLast="2"/>
            <w:permStart w:id="174" w:edGrp="everyone" w:colFirst="5" w:colLast="5"/>
            <w:permEnd w:id="171"/>
            <w:permEnd w:id="172"/>
            <w:r>
              <w:rPr>
                <w:rFonts w:ascii="宋体" w:hAnsi="宋体" w:cs="宋体" w:hint="eastAsia"/>
                <w:color w:val="000000"/>
                <w:szCs w:val="21"/>
              </w:rPr>
              <w:t>30109</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职业年金缴费</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30207</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邮电费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7.54</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75" w:edGrp="everyone" w:colFirst="2" w:colLast="2"/>
            <w:permStart w:id="176" w:edGrp="everyone" w:colFirst="5" w:colLast="5"/>
            <w:permEnd w:id="173"/>
            <w:permEnd w:id="174"/>
            <w:r>
              <w:rPr>
                <w:rFonts w:ascii="宋体" w:hAnsi="宋体" w:cs="宋体" w:hint="eastAsia"/>
                <w:color w:val="000000"/>
                <w:szCs w:val="21"/>
              </w:rPr>
              <w:t>30110</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职工基本医疗保险缴费</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30208</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取暖费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77" w:edGrp="everyone" w:colFirst="2" w:colLast="2"/>
            <w:permStart w:id="178" w:edGrp="everyone" w:colFirst="5" w:colLast="5"/>
            <w:permEnd w:id="175"/>
            <w:permEnd w:id="176"/>
            <w:r>
              <w:rPr>
                <w:rFonts w:ascii="宋体" w:hAnsi="宋体" w:cs="宋体" w:hint="eastAsia"/>
                <w:color w:val="000000"/>
                <w:szCs w:val="21"/>
              </w:rPr>
              <w:t>30111</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公务员医疗补助缴费</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30209</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物业管理费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22.00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79" w:edGrp="everyone" w:colFirst="2" w:colLast="2"/>
            <w:permStart w:id="180" w:edGrp="everyone" w:colFirst="5" w:colLast="5"/>
            <w:permEnd w:id="177"/>
            <w:permEnd w:id="178"/>
            <w:r>
              <w:rPr>
                <w:rFonts w:ascii="宋体" w:hAnsi="宋体" w:cs="宋体" w:hint="eastAsia"/>
                <w:color w:val="000000"/>
                <w:szCs w:val="21"/>
              </w:rPr>
              <w:t>30112</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其他社会保障缴费</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30211</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差旅费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22.36</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81" w:edGrp="everyone" w:colFirst="2" w:colLast="2"/>
            <w:permStart w:id="182" w:edGrp="everyone" w:colFirst="5" w:colLast="5"/>
            <w:permEnd w:id="179"/>
            <w:permEnd w:id="180"/>
            <w:r>
              <w:rPr>
                <w:rFonts w:ascii="宋体" w:hAnsi="宋体" w:cs="宋体" w:hint="eastAsia"/>
                <w:color w:val="000000"/>
                <w:szCs w:val="21"/>
              </w:rPr>
              <w:t>30113</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住房公积金</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350.55</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30212</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因公出国（境）费用</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83" w:edGrp="everyone" w:colFirst="2" w:colLast="2"/>
            <w:permStart w:id="184" w:edGrp="everyone" w:colFirst="5" w:colLast="5"/>
            <w:permEnd w:id="181"/>
            <w:permEnd w:id="182"/>
            <w:r>
              <w:rPr>
                <w:rFonts w:ascii="宋体" w:hAnsi="宋体" w:cs="宋体" w:hint="eastAsia"/>
                <w:color w:val="000000"/>
                <w:szCs w:val="21"/>
              </w:rPr>
              <w:t>30114</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医疗费</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30213</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维修(护)费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120.87</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85" w:edGrp="everyone" w:colFirst="2" w:colLast="2"/>
            <w:permStart w:id="186" w:edGrp="everyone" w:colFirst="5" w:colLast="5"/>
            <w:permEnd w:id="183"/>
            <w:permEnd w:id="184"/>
            <w:r>
              <w:rPr>
                <w:rFonts w:ascii="宋体" w:hAnsi="宋体" w:cs="宋体" w:hint="eastAsia"/>
                <w:color w:val="000000"/>
                <w:szCs w:val="21"/>
              </w:rPr>
              <w:t>30199</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其他工资福利支出</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30214</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租赁费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87" w:edGrp="everyone" w:colFirst="2" w:colLast="2"/>
            <w:permStart w:id="188" w:edGrp="everyone" w:colFirst="5" w:colLast="5"/>
            <w:permEnd w:id="185"/>
            <w:permEnd w:id="186"/>
            <w:r>
              <w:rPr>
                <w:rFonts w:ascii="宋体" w:hAnsi="宋体" w:cs="宋体" w:hint="eastAsia"/>
                <w:color w:val="000000"/>
                <w:szCs w:val="21"/>
              </w:rPr>
              <w:lastRenderedPageBreak/>
              <w:t>303</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对个人和家庭的补助</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350.98</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30215</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会议费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11.15</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89" w:edGrp="everyone" w:colFirst="2" w:colLast="2"/>
            <w:permStart w:id="190" w:edGrp="everyone" w:colFirst="5" w:colLast="5"/>
            <w:permEnd w:id="187"/>
            <w:permEnd w:id="188"/>
            <w:r>
              <w:rPr>
                <w:rFonts w:ascii="宋体" w:hAnsi="宋体" w:cs="宋体" w:hint="eastAsia"/>
                <w:color w:val="000000"/>
                <w:szCs w:val="21"/>
              </w:rPr>
              <w:t>30301</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离休费</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9.40</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30216</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培训费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49.85</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91" w:edGrp="everyone" w:colFirst="2" w:colLast="2"/>
            <w:permStart w:id="192" w:edGrp="everyone" w:colFirst="5" w:colLast="5"/>
            <w:permEnd w:id="189"/>
            <w:permEnd w:id="190"/>
            <w:r>
              <w:rPr>
                <w:rFonts w:ascii="宋体" w:hAnsi="宋体" w:cs="宋体" w:hint="eastAsia"/>
                <w:color w:val="000000"/>
                <w:szCs w:val="21"/>
              </w:rPr>
              <w:t>30302</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退休费</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301.39</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30217</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公务接待费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2.90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93" w:edGrp="everyone" w:colFirst="2" w:colLast="2"/>
            <w:permStart w:id="194" w:edGrp="everyone" w:colFirst="5" w:colLast="5"/>
            <w:permEnd w:id="191"/>
            <w:permEnd w:id="192"/>
            <w:r>
              <w:rPr>
                <w:rFonts w:ascii="宋体" w:hAnsi="宋体" w:cs="宋体" w:hint="eastAsia"/>
                <w:color w:val="000000"/>
                <w:szCs w:val="21"/>
              </w:rPr>
              <w:t>30303</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退职（役）费</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30218</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专用材料费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23.01</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95" w:edGrp="everyone" w:colFirst="2" w:colLast="2"/>
            <w:permStart w:id="196" w:edGrp="everyone" w:colFirst="5" w:colLast="5"/>
            <w:permEnd w:id="193"/>
            <w:permEnd w:id="194"/>
            <w:r>
              <w:rPr>
                <w:rFonts w:ascii="宋体" w:hAnsi="宋体" w:cs="宋体" w:hint="eastAsia"/>
                <w:color w:val="000000"/>
                <w:szCs w:val="21"/>
              </w:rPr>
              <w:t>30304</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抚恤金</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22.62</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30224</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被装购置费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97" w:edGrp="everyone" w:colFirst="2" w:colLast="2"/>
            <w:permStart w:id="198" w:edGrp="everyone" w:colFirst="5" w:colLast="5"/>
            <w:permEnd w:id="195"/>
            <w:permEnd w:id="196"/>
            <w:r>
              <w:rPr>
                <w:rFonts w:ascii="宋体" w:hAnsi="宋体" w:cs="宋体" w:hint="eastAsia"/>
                <w:color w:val="000000"/>
                <w:szCs w:val="21"/>
              </w:rPr>
              <w:t>30305</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生活补助</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17.57</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30225</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专用燃料费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199" w:edGrp="everyone" w:colFirst="2" w:colLast="2"/>
            <w:permStart w:id="200" w:edGrp="everyone" w:colFirst="5" w:colLast="5"/>
            <w:permEnd w:id="197"/>
            <w:permEnd w:id="198"/>
            <w:r>
              <w:rPr>
                <w:rFonts w:ascii="宋体" w:hAnsi="宋体" w:cs="宋体" w:hint="eastAsia"/>
                <w:color w:val="000000"/>
                <w:szCs w:val="21"/>
              </w:rPr>
              <w:t>30306</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救济费</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30226</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劳务费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26.55</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201" w:edGrp="everyone" w:colFirst="2" w:colLast="2"/>
            <w:permStart w:id="202" w:edGrp="everyone" w:colFirst="5" w:colLast="5"/>
            <w:permEnd w:id="199"/>
            <w:permEnd w:id="200"/>
            <w:r>
              <w:rPr>
                <w:rFonts w:ascii="宋体" w:hAnsi="宋体" w:cs="宋体" w:hint="eastAsia"/>
                <w:color w:val="000000"/>
                <w:szCs w:val="21"/>
              </w:rPr>
              <w:t>30307</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医疗费补助</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30227</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委托业务费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203" w:edGrp="everyone" w:colFirst="2" w:colLast="2"/>
            <w:permStart w:id="204" w:edGrp="everyone" w:colFirst="5" w:colLast="5"/>
            <w:permEnd w:id="201"/>
            <w:permEnd w:id="202"/>
            <w:r>
              <w:rPr>
                <w:rFonts w:ascii="宋体" w:hAnsi="宋体" w:cs="宋体" w:hint="eastAsia"/>
                <w:color w:val="000000"/>
                <w:szCs w:val="21"/>
              </w:rPr>
              <w:t>30308</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助学金</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30228</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工会经费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205" w:edGrp="everyone" w:colFirst="2" w:colLast="2"/>
            <w:permStart w:id="206" w:edGrp="everyone" w:colFirst="5" w:colLast="5"/>
            <w:permEnd w:id="203"/>
            <w:permEnd w:id="204"/>
            <w:r>
              <w:rPr>
                <w:rFonts w:ascii="宋体" w:hAnsi="宋体" w:cs="宋体" w:hint="eastAsia"/>
                <w:color w:val="000000"/>
                <w:szCs w:val="21"/>
              </w:rPr>
              <w:t>30309</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奖励金</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30229</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福利费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207" w:edGrp="everyone" w:colFirst="2" w:colLast="2"/>
            <w:permStart w:id="208" w:edGrp="everyone" w:colFirst="5" w:colLast="5"/>
            <w:permEnd w:id="205"/>
            <w:permEnd w:id="206"/>
            <w:r>
              <w:rPr>
                <w:rFonts w:ascii="宋体" w:hAnsi="宋体" w:cs="宋体" w:hint="eastAsia"/>
                <w:color w:val="000000"/>
                <w:szCs w:val="21"/>
              </w:rPr>
              <w:t>30310</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个人农业生产补贴</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30231</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公务用车运行维护费</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893FAD">
            <w:pPr>
              <w:rPr>
                <w:rFonts w:ascii="宋体" w:hAnsi="宋体" w:cs="宋体"/>
                <w:color w:val="000000"/>
                <w:szCs w:val="21"/>
              </w:rPr>
            </w:pPr>
            <w:permStart w:id="209" w:edGrp="everyone" w:colFirst="2" w:colLast="2"/>
            <w:permStart w:id="210" w:edGrp="everyone" w:colFirst="5" w:colLast="5"/>
            <w:permEnd w:id="207"/>
            <w:permEnd w:id="208"/>
            <w:r>
              <w:rPr>
                <w:rFonts w:ascii="宋体" w:hAnsi="宋体" w:cs="宋体" w:hint="eastAsia"/>
                <w:color w:val="000000"/>
                <w:szCs w:val="21"/>
              </w:rPr>
              <w:t>30399</w:t>
            </w:r>
          </w:p>
        </w:tc>
        <w:tc>
          <w:tcPr>
            <w:tcW w:w="3675"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其他对个人和家庭的补助</w:t>
            </w:r>
          </w:p>
        </w:tc>
        <w:tc>
          <w:tcPr>
            <w:tcW w:w="2045"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30239</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其他交通费用</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11" w:edGrp="everyone" w:colFirst="5" w:colLast="5"/>
            <w:permEnd w:id="209"/>
            <w:permEnd w:id="210"/>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30240</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税金及附加费用</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12" w:edGrp="everyone" w:colFirst="5" w:colLast="5"/>
            <w:permEnd w:id="211"/>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30299</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其他商品和服务支出</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38.78</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13" w:edGrp="everyone" w:colFirst="5" w:colLast="5"/>
            <w:permEnd w:id="212"/>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307</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债务利息及费用支出</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14" w:edGrp="everyone" w:colFirst="5" w:colLast="5"/>
            <w:permEnd w:id="213"/>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30701</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国内债务付息</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kern w:val="0"/>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15" w:edGrp="everyone" w:colFirst="5" w:colLast="5"/>
            <w:permEnd w:id="214"/>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30702</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国外债务付息</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16" w:edGrp="everyone" w:colFirst="5" w:colLast="5"/>
            <w:permEnd w:id="215"/>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310</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资本性支出</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kern w:val="0"/>
                <w:szCs w:val="21"/>
              </w:rPr>
            </w:pPr>
            <w:r>
              <w:rPr>
                <w:rFonts w:ascii="宋体" w:hAnsi="宋体" w:cs="宋体"/>
                <w:kern w:val="0"/>
                <w:szCs w:val="21"/>
              </w:rPr>
              <w:t>19.96</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17" w:edGrp="everyone" w:colFirst="5" w:colLast="5"/>
            <w:permEnd w:id="216"/>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31001</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房屋建筑物购建</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18" w:edGrp="everyone" w:colFirst="5" w:colLast="5"/>
            <w:permEnd w:id="217"/>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31002</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办公设备购置</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9.97</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19" w:edGrp="everyone" w:colFirst="5" w:colLast="5"/>
            <w:permEnd w:id="218"/>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31003</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专用设备购置</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9.99</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20" w:edGrp="everyone" w:colFirst="5" w:colLast="5"/>
            <w:permEnd w:id="219"/>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31005</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基础设施建设</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21" w:edGrp="everyone" w:colFirst="5" w:colLast="5"/>
            <w:permEnd w:id="220"/>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31006</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大型修缮</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22" w:edGrp="everyone" w:colFirst="5" w:colLast="5"/>
            <w:permEnd w:id="221"/>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31007</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信息网络及软件购置更新</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23" w:edGrp="everyone" w:colFirst="5" w:colLast="5"/>
            <w:permEnd w:id="222"/>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31008</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物资储备</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24" w:edGrp="everyone" w:colFirst="5" w:colLast="5"/>
            <w:permEnd w:id="223"/>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31009</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土地补偿</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25" w:edGrp="everyone" w:colFirst="5" w:colLast="5"/>
            <w:permEnd w:id="224"/>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31010</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安置补助</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26" w:edGrp="everyone" w:colFirst="5" w:colLast="5"/>
            <w:permEnd w:id="225"/>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31011</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地上附着物和青苗补偿</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27" w:edGrp="everyone" w:colFirst="5" w:colLast="5"/>
            <w:permEnd w:id="226"/>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31012</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拆迁补偿</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28" w:edGrp="everyone" w:colFirst="5" w:colLast="5"/>
            <w:permEnd w:id="227"/>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31013</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公务用车购置</w:t>
            </w:r>
          </w:p>
        </w:tc>
        <w:tc>
          <w:tcPr>
            <w:tcW w:w="2199" w:type="dxa"/>
            <w:tcBorders>
              <w:top w:val="single" w:sz="4" w:space="0" w:color="auto"/>
              <w:left w:val="nil"/>
              <w:bottom w:val="single" w:sz="4" w:space="0" w:color="auto"/>
              <w:right w:val="single" w:sz="4" w:space="0" w:color="auto"/>
            </w:tcBorders>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29" w:edGrp="everyone" w:colFirst="5" w:colLast="5"/>
            <w:permEnd w:id="228"/>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31019</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其他交通工具购置</w:t>
            </w:r>
          </w:p>
        </w:tc>
        <w:tc>
          <w:tcPr>
            <w:tcW w:w="2199" w:type="dxa"/>
            <w:tcBorders>
              <w:top w:val="single" w:sz="4" w:space="0" w:color="auto"/>
              <w:left w:val="nil"/>
              <w:bottom w:val="single" w:sz="4" w:space="0" w:color="auto"/>
              <w:right w:val="single" w:sz="4" w:space="0" w:color="auto"/>
            </w:tcBorders>
            <w:vAlign w:val="center"/>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30" w:edGrp="everyone" w:colFirst="5" w:colLast="5"/>
            <w:permEnd w:id="229"/>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31021</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文物和陈列品购置</w:t>
            </w:r>
          </w:p>
        </w:tc>
        <w:tc>
          <w:tcPr>
            <w:tcW w:w="2199" w:type="dxa"/>
            <w:tcBorders>
              <w:top w:val="single" w:sz="4" w:space="0" w:color="auto"/>
              <w:left w:val="nil"/>
              <w:bottom w:val="single" w:sz="4" w:space="0" w:color="auto"/>
              <w:right w:val="single" w:sz="4" w:space="0" w:color="auto"/>
            </w:tcBorders>
            <w:vAlign w:val="center"/>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31" w:edGrp="everyone" w:colFirst="5" w:colLast="5"/>
            <w:permEnd w:id="230"/>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31022</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无形资产购置</w:t>
            </w:r>
          </w:p>
        </w:tc>
        <w:tc>
          <w:tcPr>
            <w:tcW w:w="2199" w:type="dxa"/>
            <w:tcBorders>
              <w:top w:val="single" w:sz="4" w:space="0" w:color="auto"/>
              <w:left w:val="nil"/>
              <w:bottom w:val="single" w:sz="4" w:space="0" w:color="auto"/>
              <w:right w:val="single" w:sz="4" w:space="0" w:color="auto"/>
            </w:tcBorders>
            <w:vAlign w:val="center"/>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32" w:edGrp="everyone" w:colFirst="5" w:colLast="5"/>
            <w:permEnd w:id="231"/>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31099</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其他资本性支出</w:t>
            </w:r>
          </w:p>
        </w:tc>
        <w:tc>
          <w:tcPr>
            <w:tcW w:w="2199" w:type="dxa"/>
            <w:tcBorders>
              <w:top w:val="single" w:sz="4" w:space="0" w:color="auto"/>
              <w:left w:val="nil"/>
              <w:bottom w:val="single" w:sz="4" w:space="0" w:color="auto"/>
              <w:right w:val="single" w:sz="4" w:space="0" w:color="auto"/>
            </w:tcBorders>
            <w:vAlign w:val="center"/>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33" w:edGrp="everyone" w:colFirst="5" w:colLast="5"/>
            <w:permEnd w:id="232"/>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399</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其他支出</w:t>
            </w:r>
          </w:p>
        </w:tc>
        <w:tc>
          <w:tcPr>
            <w:tcW w:w="2199" w:type="dxa"/>
            <w:tcBorders>
              <w:top w:val="single" w:sz="4" w:space="0" w:color="auto"/>
              <w:left w:val="nil"/>
              <w:bottom w:val="single" w:sz="4" w:space="0" w:color="auto"/>
              <w:right w:val="single" w:sz="4" w:space="0" w:color="auto"/>
            </w:tcBorders>
            <w:vAlign w:val="center"/>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34" w:edGrp="everyone" w:colFirst="5" w:colLast="5"/>
            <w:permEnd w:id="233"/>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39906</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赠与</w:t>
            </w:r>
          </w:p>
        </w:tc>
        <w:tc>
          <w:tcPr>
            <w:tcW w:w="2199" w:type="dxa"/>
            <w:tcBorders>
              <w:top w:val="single" w:sz="4" w:space="0" w:color="auto"/>
              <w:left w:val="nil"/>
              <w:bottom w:val="single" w:sz="4" w:space="0" w:color="auto"/>
              <w:right w:val="single" w:sz="4" w:space="0" w:color="auto"/>
            </w:tcBorders>
            <w:vAlign w:val="center"/>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35" w:edGrp="everyone" w:colFirst="5" w:colLast="5"/>
            <w:permEnd w:id="234"/>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39907</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国家赔偿费用支出</w:t>
            </w:r>
          </w:p>
        </w:tc>
        <w:tc>
          <w:tcPr>
            <w:tcW w:w="2199" w:type="dxa"/>
            <w:tcBorders>
              <w:top w:val="single" w:sz="4" w:space="0" w:color="auto"/>
              <w:left w:val="nil"/>
              <w:bottom w:val="single" w:sz="4" w:space="0" w:color="auto"/>
              <w:right w:val="single" w:sz="4" w:space="0" w:color="auto"/>
            </w:tcBorders>
            <w:vAlign w:val="center"/>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36" w:edGrp="everyone" w:colFirst="5" w:colLast="5"/>
            <w:permEnd w:id="235"/>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39908</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对民间非营利组织和群众性自治组织补贴</w:t>
            </w:r>
          </w:p>
        </w:tc>
        <w:tc>
          <w:tcPr>
            <w:tcW w:w="2199" w:type="dxa"/>
            <w:tcBorders>
              <w:top w:val="single" w:sz="4" w:space="0" w:color="auto"/>
              <w:left w:val="nil"/>
              <w:bottom w:val="single" w:sz="4" w:space="0" w:color="auto"/>
              <w:right w:val="single" w:sz="4" w:space="0" w:color="auto"/>
            </w:tcBorders>
            <w:vAlign w:val="center"/>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AD718D" w:rsidRDefault="00AD718D">
            <w:pPr>
              <w:rPr>
                <w:rFonts w:ascii="宋体" w:hAnsi="宋体" w:cs="宋体"/>
                <w:color w:val="000000"/>
                <w:szCs w:val="21"/>
              </w:rPr>
            </w:pPr>
            <w:permStart w:id="237" w:edGrp="everyone" w:colFirst="5" w:colLast="5"/>
            <w:permEnd w:id="236"/>
          </w:p>
        </w:tc>
        <w:tc>
          <w:tcPr>
            <w:tcW w:w="3675" w:type="dxa"/>
            <w:tcBorders>
              <w:top w:val="single" w:sz="4" w:space="0" w:color="auto"/>
              <w:left w:val="nil"/>
              <w:bottom w:val="single" w:sz="4" w:space="0" w:color="auto"/>
              <w:right w:val="single" w:sz="4" w:space="0" w:color="auto"/>
            </w:tcBorders>
            <w:vAlign w:val="center"/>
          </w:tcPr>
          <w:p w:rsidR="00AD718D" w:rsidRDefault="00AD718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AD718D" w:rsidRDefault="00AD718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39999</w:t>
            </w:r>
          </w:p>
        </w:tc>
        <w:tc>
          <w:tcPr>
            <w:tcW w:w="3468" w:type="dxa"/>
            <w:tcBorders>
              <w:top w:val="single" w:sz="4" w:space="0" w:color="auto"/>
              <w:left w:val="nil"/>
              <w:bottom w:val="single" w:sz="4" w:space="0" w:color="auto"/>
              <w:right w:val="single" w:sz="4" w:space="0" w:color="auto"/>
            </w:tcBorders>
            <w:vAlign w:val="center"/>
          </w:tcPr>
          <w:p w:rsidR="00AD718D" w:rsidRDefault="00893FAD">
            <w:pPr>
              <w:rPr>
                <w:rFonts w:ascii="宋体" w:hAnsi="宋体" w:cs="宋体"/>
                <w:color w:val="000000"/>
                <w:szCs w:val="21"/>
              </w:rPr>
            </w:pPr>
            <w:r>
              <w:rPr>
                <w:rFonts w:ascii="宋体" w:hAnsi="宋体" w:cs="宋体" w:hint="eastAsia"/>
                <w:color w:val="000000"/>
                <w:szCs w:val="21"/>
              </w:rPr>
              <w:t>其他支出</w:t>
            </w:r>
          </w:p>
        </w:tc>
        <w:tc>
          <w:tcPr>
            <w:tcW w:w="2199" w:type="dxa"/>
            <w:tcBorders>
              <w:top w:val="single" w:sz="4" w:space="0" w:color="auto"/>
              <w:left w:val="nil"/>
              <w:bottom w:val="single" w:sz="4" w:space="0" w:color="auto"/>
              <w:right w:val="single" w:sz="4" w:space="0" w:color="auto"/>
            </w:tcBorders>
            <w:vAlign w:val="center"/>
          </w:tcPr>
          <w:p w:rsidR="00AD718D" w:rsidRDefault="00B5573B">
            <w:pPr>
              <w:jc w:val="right"/>
              <w:rPr>
                <w:rFonts w:ascii="宋体" w:hAnsi="宋体" w:cs="宋体"/>
                <w:szCs w:val="21"/>
              </w:rPr>
            </w:pPr>
            <w:r>
              <w:rPr>
                <w:rFonts w:ascii="宋体" w:hAnsi="宋体" w:cs="宋体"/>
                <w:kern w:val="0"/>
                <w:szCs w:val="21"/>
              </w:rPr>
              <w:t>0.00</w:t>
            </w:r>
          </w:p>
        </w:tc>
      </w:tr>
      <w:tr w:rsidR="00AD718D">
        <w:trPr>
          <w:cantSplit/>
          <w:trHeight w:val="408"/>
        </w:trPr>
        <w:tc>
          <w:tcPr>
            <w:tcW w:w="1370" w:type="dxa"/>
            <w:vAlign w:val="center"/>
          </w:tcPr>
          <w:p w:rsidR="00AD718D" w:rsidRDefault="00AD718D">
            <w:pPr>
              <w:widowControl/>
              <w:jc w:val="right"/>
              <w:rPr>
                <w:rFonts w:ascii="宋体" w:hAnsi="宋体" w:cs="宋体"/>
                <w:kern w:val="0"/>
                <w:szCs w:val="21"/>
              </w:rPr>
            </w:pPr>
            <w:permStart w:id="238" w:edGrp="everyone" w:colFirst="2" w:colLast="2"/>
            <w:permStart w:id="239" w:edGrp="everyone" w:colFirst="5" w:colLast="5"/>
            <w:permEnd w:id="237"/>
          </w:p>
        </w:tc>
        <w:tc>
          <w:tcPr>
            <w:tcW w:w="367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人员经费合计</w:t>
            </w:r>
          </w:p>
        </w:tc>
        <w:tc>
          <w:tcPr>
            <w:tcW w:w="2045" w:type="dxa"/>
            <w:vAlign w:val="center"/>
          </w:tcPr>
          <w:p w:rsidR="00AD718D" w:rsidRDefault="00B5573B">
            <w:pPr>
              <w:widowControl/>
              <w:jc w:val="right"/>
              <w:rPr>
                <w:rFonts w:ascii="宋体" w:hAnsi="宋体" w:cs="宋体"/>
                <w:kern w:val="0"/>
                <w:szCs w:val="21"/>
              </w:rPr>
            </w:pPr>
            <w:r>
              <w:rPr>
                <w:rFonts w:ascii="宋体" w:hAnsi="宋体" w:cs="宋体"/>
                <w:kern w:val="0"/>
                <w:szCs w:val="21"/>
              </w:rPr>
              <w:t>4677.15</w:t>
            </w:r>
          </w:p>
        </w:tc>
        <w:tc>
          <w:tcPr>
            <w:tcW w:w="1417" w:type="dxa"/>
            <w:vAlign w:val="center"/>
          </w:tcPr>
          <w:p w:rsidR="00AD718D" w:rsidRDefault="00AD718D">
            <w:pPr>
              <w:widowControl/>
              <w:jc w:val="left"/>
              <w:rPr>
                <w:rFonts w:ascii="宋体" w:hAnsi="宋体" w:cs="宋体"/>
                <w:kern w:val="0"/>
                <w:szCs w:val="21"/>
              </w:rPr>
            </w:pPr>
          </w:p>
        </w:tc>
        <w:tc>
          <w:tcPr>
            <w:tcW w:w="3468"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公用经费合计</w:t>
            </w:r>
          </w:p>
        </w:tc>
        <w:tc>
          <w:tcPr>
            <w:tcW w:w="2199" w:type="dxa"/>
            <w:vAlign w:val="center"/>
          </w:tcPr>
          <w:p w:rsidR="00AD718D" w:rsidRDefault="00B5573B">
            <w:pPr>
              <w:widowControl/>
              <w:jc w:val="right"/>
              <w:rPr>
                <w:rFonts w:ascii="宋体" w:hAnsi="宋体" w:cs="宋体"/>
                <w:kern w:val="0"/>
                <w:szCs w:val="21"/>
              </w:rPr>
            </w:pPr>
            <w:r>
              <w:rPr>
                <w:rFonts w:ascii="宋体" w:hAnsi="宋体" w:cs="宋体"/>
                <w:kern w:val="0"/>
                <w:szCs w:val="21"/>
              </w:rPr>
              <w:t>803.64</w:t>
            </w:r>
          </w:p>
        </w:tc>
      </w:tr>
    </w:tbl>
    <w:bookmarkEnd w:id="18"/>
    <w:permEnd w:id="238"/>
    <w:permEnd w:id="239"/>
    <w:p w:rsidR="00AD718D" w:rsidRDefault="00893FAD">
      <w:pPr>
        <w:spacing w:line="288" w:lineRule="auto"/>
        <w:rPr>
          <w:rFonts w:ascii="宋体" w:hAnsi="宋体" w:cs="宋体"/>
        </w:rPr>
      </w:pPr>
      <w:r>
        <w:rPr>
          <w:rFonts w:ascii="宋体" w:hAnsi="宋体" w:cs="宋体" w:hint="eastAsia"/>
          <w:szCs w:val="21"/>
        </w:rPr>
        <w:t>注：</w:t>
      </w:r>
      <w:permStart w:id="240" w:edGrp="everyone"/>
      <w:r>
        <w:rPr>
          <w:rFonts w:ascii="宋体" w:hAnsi="宋体" w:cs="宋体" w:hint="eastAsia"/>
          <w:szCs w:val="21"/>
        </w:rPr>
        <w:t>本表反映部门本年度一般公共预算财政拨款基本支出明细情况。本表金额转换为万元时，因四舍五入可能存在尾差。</w:t>
      </w:r>
      <w:permEnd w:id="240"/>
      <w:r>
        <w:rPr>
          <w:rFonts w:ascii="宋体" w:hAnsi="宋体" w:cs="宋体" w:hint="eastAsia"/>
          <w:b/>
          <w:sz w:val="32"/>
          <w:szCs w:val="32"/>
        </w:rPr>
        <w:t xml:space="preserve"> </w:t>
      </w:r>
    </w:p>
    <w:p w:rsidR="00AD718D" w:rsidRDefault="00AD718D">
      <w:pPr>
        <w:widowControl/>
        <w:jc w:val="left"/>
        <w:rPr>
          <w:rFonts w:ascii="宋体" w:hAnsi="宋体" w:cs="宋体"/>
          <w:sz w:val="28"/>
          <w:szCs w:val="28"/>
        </w:rPr>
        <w:sectPr w:rsidR="00AD718D">
          <w:pgSz w:w="16838" w:h="11906" w:orient="landscape"/>
          <w:pgMar w:top="1531" w:right="1440" w:bottom="1531" w:left="1440" w:header="851" w:footer="992" w:gutter="0"/>
          <w:cols w:space="720"/>
          <w:docGrid w:type="lines" w:linePitch="312"/>
        </w:sectPr>
      </w:pPr>
    </w:p>
    <w:p w:rsidR="00AD718D" w:rsidRDefault="00AD718D">
      <w:pPr>
        <w:spacing w:line="288" w:lineRule="auto"/>
        <w:rPr>
          <w:rFonts w:ascii="宋体" w:hAnsi="宋体" w:cs="宋体"/>
        </w:rPr>
      </w:pPr>
      <w:bookmarkStart w:id="20" w:name="PO_part2Table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3"/>
        <w:gridCol w:w="1182"/>
        <w:gridCol w:w="1182"/>
        <w:gridCol w:w="1182"/>
        <w:gridCol w:w="1182"/>
        <w:gridCol w:w="1182"/>
        <w:gridCol w:w="1182"/>
        <w:gridCol w:w="1182"/>
        <w:gridCol w:w="1182"/>
        <w:gridCol w:w="1182"/>
        <w:gridCol w:w="1182"/>
        <w:gridCol w:w="1171"/>
      </w:tblGrid>
      <w:tr w:rsidR="00AD718D">
        <w:trPr>
          <w:cantSplit/>
          <w:trHeight w:val="420"/>
        </w:trPr>
        <w:tc>
          <w:tcPr>
            <w:tcW w:w="14174" w:type="dxa"/>
            <w:gridSpan w:val="12"/>
            <w:tcBorders>
              <w:top w:val="nil"/>
              <w:left w:val="nil"/>
              <w:bottom w:val="nil"/>
              <w:right w:val="nil"/>
            </w:tcBorders>
          </w:tcPr>
          <w:p w:rsidR="00AD718D" w:rsidRDefault="00893FAD">
            <w:pPr>
              <w:jc w:val="right"/>
              <w:rPr>
                <w:rFonts w:ascii="宋体" w:hAnsi="宋体" w:cs="宋体"/>
              </w:rPr>
            </w:pPr>
            <w:r>
              <w:rPr>
                <w:rFonts w:ascii="宋体" w:hAnsi="宋体" w:cs="宋体" w:hint="eastAsia"/>
                <w:kern w:val="0"/>
                <w:sz w:val="20"/>
                <w:szCs w:val="20"/>
              </w:rPr>
              <w:t>表7</w:t>
            </w:r>
          </w:p>
        </w:tc>
      </w:tr>
      <w:tr w:rsidR="00AD718D">
        <w:trPr>
          <w:cantSplit/>
          <w:trHeight w:val="420"/>
        </w:trPr>
        <w:tc>
          <w:tcPr>
            <w:tcW w:w="14174" w:type="dxa"/>
            <w:gridSpan w:val="12"/>
            <w:tcBorders>
              <w:top w:val="nil"/>
              <w:left w:val="nil"/>
              <w:bottom w:val="nil"/>
              <w:right w:val="nil"/>
            </w:tcBorders>
          </w:tcPr>
          <w:p w:rsidR="00AD718D" w:rsidRDefault="00893FAD">
            <w:pPr>
              <w:jc w:val="center"/>
              <w:rPr>
                <w:rFonts w:ascii="宋体" w:hAnsi="宋体" w:cs="宋体"/>
                <w:b/>
              </w:rPr>
            </w:pPr>
            <w:r>
              <w:rPr>
                <w:rFonts w:ascii="宋体" w:hAnsi="宋体" w:cs="宋体" w:hint="eastAsia"/>
                <w:b/>
                <w:kern w:val="0"/>
                <w:sz w:val="32"/>
                <w:szCs w:val="32"/>
              </w:rPr>
              <w:t>一般公共预算财政拨款“三公”经费支出决算表</w:t>
            </w:r>
          </w:p>
        </w:tc>
      </w:tr>
      <w:tr w:rsidR="00AD718D">
        <w:trPr>
          <w:cantSplit/>
          <w:trHeight w:val="420"/>
        </w:trPr>
        <w:tc>
          <w:tcPr>
            <w:tcW w:w="10639" w:type="dxa"/>
            <w:gridSpan w:val="9"/>
            <w:tcBorders>
              <w:top w:val="nil"/>
              <w:left w:val="nil"/>
              <w:bottom w:val="single" w:sz="4" w:space="0" w:color="auto"/>
              <w:right w:val="nil"/>
            </w:tcBorders>
          </w:tcPr>
          <w:p w:rsidR="00AD718D" w:rsidRDefault="00893FAD">
            <w:pPr>
              <w:spacing w:line="288" w:lineRule="auto"/>
              <w:rPr>
                <w:rFonts w:ascii="宋体" w:hAnsi="宋体" w:cs="宋体"/>
                <w:sz w:val="28"/>
                <w:szCs w:val="28"/>
              </w:rPr>
            </w:pPr>
            <w:r>
              <w:rPr>
                <w:rFonts w:ascii="宋体" w:hAnsi="宋体" w:cs="宋体" w:hint="eastAsia"/>
                <w:kern w:val="0"/>
                <w:sz w:val="20"/>
                <w:szCs w:val="20"/>
              </w:rPr>
              <w:t>部门：</w:t>
            </w:r>
            <w:bookmarkStart w:id="21" w:name="PO_part2Table7DivName1"/>
            <w:r>
              <w:rPr>
                <w:rFonts w:ascii="宋体" w:hAnsi="宋体" w:cs="宋体" w:hint="eastAsia"/>
                <w:kern w:val="0"/>
                <w:sz w:val="20"/>
                <w:szCs w:val="20"/>
              </w:rPr>
              <w:t xml:space="preserve"> </w:t>
            </w:r>
            <w:permStart w:id="241" w:edGrp="everyone"/>
            <w:r w:rsidR="00B5573B">
              <w:rPr>
                <w:rFonts w:ascii="宋体" w:hAnsi="宋体" w:cs="宋体" w:hint="eastAsia"/>
                <w:kern w:val="0"/>
                <w:sz w:val="20"/>
                <w:szCs w:val="20"/>
              </w:rPr>
              <w:t>广东省湛江市雷州市南兴镇中心小学</w:t>
            </w:r>
            <w:permEnd w:id="241"/>
            <w:r>
              <w:rPr>
                <w:rFonts w:ascii="宋体" w:hAnsi="宋体" w:cs="宋体" w:hint="eastAsia"/>
                <w:kern w:val="0"/>
                <w:sz w:val="20"/>
                <w:szCs w:val="20"/>
              </w:rPr>
              <w:t xml:space="preserve"> </w:t>
            </w:r>
            <w:bookmarkEnd w:id="21"/>
          </w:p>
        </w:tc>
        <w:tc>
          <w:tcPr>
            <w:tcW w:w="3535" w:type="dxa"/>
            <w:gridSpan w:val="3"/>
            <w:tcBorders>
              <w:top w:val="nil"/>
              <w:left w:val="nil"/>
              <w:bottom w:val="single" w:sz="4" w:space="0" w:color="auto"/>
              <w:right w:val="nil"/>
            </w:tcBorders>
          </w:tcPr>
          <w:p w:rsidR="00AD718D" w:rsidRDefault="00893FAD">
            <w:pPr>
              <w:jc w:val="right"/>
              <w:rPr>
                <w:rFonts w:ascii="宋体" w:hAnsi="宋体" w:cs="宋体"/>
              </w:rPr>
            </w:pPr>
            <w:r>
              <w:rPr>
                <w:rFonts w:ascii="宋体" w:hAnsi="宋体" w:cs="宋体" w:hint="eastAsia"/>
                <w:kern w:val="0"/>
                <w:sz w:val="20"/>
                <w:szCs w:val="20"/>
              </w:rPr>
              <w:t>单位：万元</w:t>
            </w:r>
          </w:p>
        </w:tc>
      </w:tr>
      <w:tr w:rsidR="00AD718D">
        <w:trPr>
          <w:cantSplit/>
          <w:trHeight w:val="420"/>
        </w:trPr>
        <w:tc>
          <w:tcPr>
            <w:tcW w:w="7093" w:type="dxa"/>
            <w:gridSpan w:val="6"/>
            <w:tcBorders>
              <w:top w:val="single" w:sz="4" w:space="0" w:color="auto"/>
            </w:tcBorders>
          </w:tcPr>
          <w:p w:rsidR="00AD718D" w:rsidRDefault="00893FAD">
            <w:pPr>
              <w:jc w:val="center"/>
              <w:rPr>
                <w:rFonts w:ascii="宋体" w:hAnsi="宋体" w:cs="宋体"/>
                <w:szCs w:val="21"/>
              </w:rPr>
            </w:pPr>
            <w:r>
              <w:rPr>
                <w:rFonts w:ascii="宋体" w:hAnsi="宋体" w:cs="宋体" w:hint="eastAsia"/>
                <w:kern w:val="0"/>
                <w:szCs w:val="21"/>
              </w:rPr>
              <w:t>预算数</w:t>
            </w:r>
          </w:p>
        </w:tc>
        <w:tc>
          <w:tcPr>
            <w:tcW w:w="7081" w:type="dxa"/>
            <w:gridSpan w:val="6"/>
            <w:tcBorders>
              <w:top w:val="single" w:sz="4" w:space="0" w:color="auto"/>
            </w:tcBorders>
          </w:tcPr>
          <w:p w:rsidR="00AD718D" w:rsidRDefault="00893FAD">
            <w:pPr>
              <w:jc w:val="center"/>
              <w:rPr>
                <w:rFonts w:ascii="宋体" w:hAnsi="宋体" w:cs="宋体"/>
                <w:szCs w:val="21"/>
              </w:rPr>
            </w:pPr>
            <w:r>
              <w:rPr>
                <w:rFonts w:ascii="宋体" w:hAnsi="宋体" w:cs="宋体" w:hint="eastAsia"/>
                <w:kern w:val="0"/>
                <w:szCs w:val="21"/>
              </w:rPr>
              <w:t>决算数</w:t>
            </w:r>
          </w:p>
        </w:tc>
      </w:tr>
      <w:tr w:rsidR="00AD718D">
        <w:trPr>
          <w:cantSplit/>
          <w:trHeight w:val="420"/>
        </w:trPr>
        <w:tc>
          <w:tcPr>
            <w:tcW w:w="1183" w:type="dxa"/>
            <w:vMerge w:val="restart"/>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合计</w:t>
            </w:r>
          </w:p>
        </w:tc>
        <w:tc>
          <w:tcPr>
            <w:tcW w:w="1182" w:type="dxa"/>
            <w:vMerge w:val="restart"/>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因公出国（境）费</w:t>
            </w:r>
          </w:p>
        </w:tc>
        <w:tc>
          <w:tcPr>
            <w:tcW w:w="3546" w:type="dxa"/>
            <w:gridSpan w:val="3"/>
          </w:tcPr>
          <w:p w:rsidR="00AD718D" w:rsidRDefault="00893FAD">
            <w:pPr>
              <w:jc w:val="center"/>
              <w:rPr>
                <w:rFonts w:ascii="宋体" w:hAnsi="宋体" w:cs="宋体"/>
                <w:szCs w:val="21"/>
              </w:rPr>
            </w:pPr>
            <w:r>
              <w:rPr>
                <w:rFonts w:ascii="宋体" w:hAnsi="宋体" w:cs="宋体" w:hint="eastAsia"/>
                <w:kern w:val="0"/>
                <w:szCs w:val="21"/>
              </w:rPr>
              <w:t>公务用车购置及运行费</w:t>
            </w:r>
          </w:p>
        </w:tc>
        <w:tc>
          <w:tcPr>
            <w:tcW w:w="1182" w:type="dxa"/>
            <w:vMerge w:val="restart"/>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公务接待费</w:t>
            </w:r>
          </w:p>
        </w:tc>
        <w:tc>
          <w:tcPr>
            <w:tcW w:w="1182" w:type="dxa"/>
            <w:vMerge w:val="restart"/>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合计</w:t>
            </w:r>
          </w:p>
        </w:tc>
        <w:tc>
          <w:tcPr>
            <w:tcW w:w="1182" w:type="dxa"/>
            <w:vMerge w:val="restart"/>
            <w:vAlign w:val="center"/>
          </w:tcPr>
          <w:p w:rsidR="00AD718D" w:rsidRDefault="00893FAD">
            <w:pPr>
              <w:jc w:val="center"/>
              <w:rPr>
                <w:rFonts w:ascii="宋体" w:hAnsi="宋体" w:cs="宋体"/>
                <w:szCs w:val="21"/>
              </w:rPr>
            </w:pPr>
            <w:r>
              <w:rPr>
                <w:rFonts w:ascii="宋体" w:hAnsi="宋体" w:cs="宋体" w:hint="eastAsia"/>
                <w:kern w:val="0"/>
                <w:szCs w:val="21"/>
              </w:rPr>
              <w:t>因公出国（境）费</w:t>
            </w:r>
          </w:p>
        </w:tc>
        <w:tc>
          <w:tcPr>
            <w:tcW w:w="3546" w:type="dxa"/>
            <w:gridSpan w:val="3"/>
          </w:tcPr>
          <w:p w:rsidR="00AD718D" w:rsidRDefault="00893FAD">
            <w:pPr>
              <w:jc w:val="center"/>
              <w:rPr>
                <w:rFonts w:ascii="宋体" w:hAnsi="宋体" w:cs="宋体"/>
                <w:szCs w:val="21"/>
              </w:rPr>
            </w:pPr>
            <w:r>
              <w:rPr>
                <w:rFonts w:ascii="宋体" w:hAnsi="宋体" w:cs="宋体" w:hint="eastAsia"/>
                <w:kern w:val="0"/>
                <w:szCs w:val="21"/>
              </w:rPr>
              <w:t>公务用车购置及运行费</w:t>
            </w:r>
          </w:p>
        </w:tc>
        <w:tc>
          <w:tcPr>
            <w:tcW w:w="1171" w:type="dxa"/>
            <w:vMerge w:val="restart"/>
            <w:vAlign w:val="center"/>
          </w:tcPr>
          <w:p w:rsidR="00AD718D" w:rsidRDefault="00893FAD">
            <w:pPr>
              <w:jc w:val="center"/>
              <w:rPr>
                <w:rFonts w:ascii="宋体" w:hAnsi="宋体" w:cs="宋体"/>
                <w:szCs w:val="21"/>
              </w:rPr>
            </w:pPr>
            <w:r>
              <w:rPr>
                <w:rFonts w:ascii="宋体" w:hAnsi="宋体" w:cs="宋体" w:hint="eastAsia"/>
                <w:kern w:val="0"/>
                <w:szCs w:val="21"/>
              </w:rPr>
              <w:t>公务接待费</w:t>
            </w:r>
          </w:p>
        </w:tc>
      </w:tr>
      <w:tr w:rsidR="00AD718D">
        <w:trPr>
          <w:cantSplit/>
          <w:trHeight w:val="420"/>
        </w:trPr>
        <w:tc>
          <w:tcPr>
            <w:tcW w:w="1183" w:type="dxa"/>
            <w:vMerge/>
          </w:tcPr>
          <w:p w:rsidR="00AD718D" w:rsidRDefault="00AD718D">
            <w:pPr>
              <w:spacing w:line="288" w:lineRule="auto"/>
              <w:rPr>
                <w:rFonts w:ascii="宋体" w:hAnsi="宋体" w:cs="宋体"/>
                <w:szCs w:val="21"/>
              </w:rPr>
            </w:pPr>
          </w:p>
        </w:tc>
        <w:tc>
          <w:tcPr>
            <w:tcW w:w="1182" w:type="dxa"/>
            <w:vMerge/>
          </w:tcPr>
          <w:p w:rsidR="00AD718D" w:rsidRDefault="00AD718D">
            <w:pPr>
              <w:spacing w:line="288" w:lineRule="auto"/>
              <w:rPr>
                <w:rFonts w:ascii="宋体" w:hAnsi="宋体" w:cs="宋体"/>
                <w:szCs w:val="21"/>
              </w:rPr>
            </w:pPr>
          </w:p>
        </w:tc>
        <w:tc>
          <w:tcPr>
            <w:tcW w:w="118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小计</w:t>
            </w:r>
          </w:p>
        </w:tc>
        <w:tc>
          <w:tcPr>
            <w:tcW w:w="118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购置费</w:t>
            </w:r>
          </w:p>
        </w:tc>
        <w:tc>
          <w:tcPr>
            <w:tcW w:w="118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运行费</w:t>
            </w:r>
          </w:p>
        </w:tc>
        <w:tc>
          <w:tcPr>
            <w:tcW w:w="1182" w:type="dxa"/>
            <w:vMerge/>
          </w:tcPr>
          <w:p w:rsidR="00AD718D" w:rsidRDefault="00AD718D">
            <w:pPr>
              <w:spacing w:line="288" w:lineRule="auto"/>
              <w:rPr>
                <w:rFonts w:ascii="宋体" w:hAnsi="宋体" w:cs="宋体"/>
                <w:szCs w:val="21"/>
              </w:rPr>
            </w:pPr>
          </w:p>
        </w:tc>
        <w:tc>
          <w:tcPr>
            <w:tcW w:w="1182" w:type="dxa"/>
            <w:vMerge/>
          </w:tcPr>
          <w:p w:rsidR="00AD718D" w:rsidRDefault="00AD718D">
            <w:pPr>
              <w:spacing w:line="288" w:lineRule="auto"/>
              <w:rPr>
                <w:rFonts w:ascii="宋体" w:hAnsi="宋体" w:cs="宋体"/>
                <w:szCs w:val="21"/>
              </w:rPr>
            </w:pPr>
          </w:p>
        </w:tc>
        <w:tc>
          <w:tcPr>
            <w:tcW w:w="1182" w:type="dxa"/>
            <w:vMerge/>
          </w:tcPr>
          <w:p w:rsidR="00AD718D" w:rsidRDefault="00AD718D">
            <w:pPr>
              <w:spacing w:line="288" w:lineRule="auto"/>
              <w:rPr>
                <w:rFonts w:ascii="宋体" w:hAnsi="宋体" w:cs="宋体"/>
                <w:szCs w:val="21"/>
              </w:rPr>
            </w:pPr>
          </w:p>
        </w:tc>
        <w:tc>
          <w:tcPr>
            <w:tcW w:w="118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小计</w:t>
            </w:r>
          </w:p>
        </w:tc>
        <w:tc>
          <w:tcPr>
            <w:tcW w:w="118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购置费</w:t>
            </w:r>
          </w:p>
        </w:tc>
        <w:tc>
          <w:tcPr>
            <w:tcW w:w="118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运行费</w:t>
            </w:r>
          </w:p>
        </w:tc>
        <w:tc>
          <w:tcPr>
            <w:tcW w:w="1171" w:type="dxa"/>
            <w:vMerge/>
          </w:tcPr>
          <w:p w:rsidR="00AD718D" w:rsidRDefault="00AD718D">
            <w:pPr>
              <w:spacing w:line="288" w:lineRule="auto"/>
              <w:rPr>
                <w:rFonts w:ascii="宋体" w:hAnsi="宋体" w:cs="宋体"/>
                <w:szCs w:val="21"/>
              </w:rPr>
            </w:pPr>
          </w:p>
        </w:tc>
      </w:tr>
      <w:tr w:rsidR="00AD718D">
        <w:trPr>
          <w:cantSplit/>
          <w:trHeight w:val="420"/>
        </w:trPr>
        <w:tc>
          <w:tcPr>
            <w:tcW w:w="1183"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w:t>
            </w:r>
          </w:p>
        </w:tc>
        <w:tc>
          <w:tcPr>
            <w:tcW w:w="118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w:t>
            </w:r>
          </w:p>
        </w:tc>
        <w:tc>
          <w:tcPr>
            <w:tcW w:w="118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w:t>
            </w:r>
          </w:p>
        </w:tc>
        <w:tc>
          <w:tcPr>
            <w:tcW w:w="118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w:t>
            </w:r>
          </w:p>
        </w:tc>
        <w:tc>
          <w:tcPr>
            <w:tcW w:w="118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5</w:t>
            </w:r>
          </w:p>
        </w:tc>
        <w:tc>
          <w:tcPr>
            <w:tcW w:w="118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6</w:t>
            </w:r>
          </w:p>
        </w:tc>
        <w:tc>
          <w:tcPr>
            <w:tcW w:w="118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7</w:t>
            </w:r>
          </w:p>
        </w:tc>
        <w:tc>
          <w:tcPr>
            <w:tcW w:w="118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8</w:t>
            </w:r>
          </w:p>
        </w:tc>
        <w:tc>
          <w:tcPr>
            <w:tcW w:w="118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9</w:t>
            </w:r>
          </w:p>
        </w:tc>
        <w:tc>
          <w:tcPr>
            <w:tcW w:w="118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10</w:t>
            </w:r>
          </w:p>
        </w:tc>
        <w:tc>
          <w:tcPr>
            <w:tcW w:w="118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11</w:t>
            </w:r>
          </w:p>
        </w:tc>
        <w:tc>
          <w:tcPr>
            <w:tcW w:w="1171"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12</w:t>
            </w:r>
          </w:p>
        </w:tc>
      </w:tr>
      <w:tr w:rsidR="00AD718D">
        <w:trPr>
          <w:cantSplit/>
          <w:trHeight w:val="420"/>
        </w:trPr>
        <w:tc>
          <w:tcPr>
            <w:tcW w:w="1183" w:type="dxa"/>
            <w:vAlign w:val="center"/>
          </w:tcPr>
          <w:p w:rsidR="00AD718D" w:rsidRDefault="00B5573B">
            <w:pPr>
              <w:widowControl/>
              <w:jc w:val="right"/>
              <w:rPr>
                <w:rFonts w:ascii="宋体" w:hAnsi="宋体" w:cs="宋体"/>
                <w:kern w:val="0"/>
                <w:szCs w:val="21"/>
              </w:rPr>
            </w:pPr>
            <w:permStart w:id="242" w:edGrp="everyone" w:colFirst="0" w:colLast="0"/>
            <w:permStart w:id="243" w:edGrp="everyone" w:colFirst="1" w:colLast="1"/>
            <w:permStart w:id="244" w:edGrp="everyone" w:colFirst="2" w:colLast="2"/>
            <w:permStart w:id="245" w:edGrp="everyone" w:colFirst="3" w:colLast="3"/>
            <w:permStart w:id="246" w:edGrp="everyone" w:colFirst="4" w:colLast="4"/>
            <w:permStart w:id="247" w:edGrp="everyone" w:colFirst="5" w:colLast="5"/>
            <w:permStart w:id="248" w:edGrp="everyone" w:colFirst="6" w:colLast="6"/>
            <w:permStart w:id="249" w:edGrp="everyone" w:colFirst="7" w:colLast="7"/>
            <w:permStart w:id="250" w:edGrp="everyone" w:colFirst="8" w:colLast="8"/>
            <w:permStart w:id="251" w:edGrp="everyone" w:colFirst="9" w:colLast="9"/>
            <w:permStart w:id="252" w:edGrp="everyone" w:colFirst="10" w:colLast="10"/>
            <w:permStart w:id="253" w:edGrp="everyone" w:colFirst="11" w:colLast="11"/>
            <w:r>
              <w:rPr>
                <w:rFonts w:ascii="宋体" w:hAnsi="宋体" w:cs="宋体"/>
                <w:kern w:val="0"/>
                <w:szCs w:val="21"/>
              </w:rPr>
              <w:t>2.90</w:t>
            </w:r>
          </w:p>
        </w:tc>
        <w:tc>
          <w:tcPr>
            <w:tcW w:w="118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AD718D" w:rsidRDefault="00B5573B">
            <w:pPr>
              <w:widowControl/>
              <w:jc w:val="right"/>
              <w:rPr>
                <w:rFonts w:ascii="宋体" w:hAnsi="宋体" w:cs="宋体"/>
                <w:kern w:val="0"/>
                <w:szCs w:val="21"/>
              </w:rPr>
            </w:pPr>
            <w:r>
              <w:rPr>
                <w:rFonts w:ascii="宋体" w:hAnsi="宋体" w:cs="宋体"/>
                <w:kern w:val="0"/>
                <w:szCs w:val="21"/>
              </w:rPr>
              <w:t>2.90</w:t>
            </w:r>
          </w:p>
        </w:tc>
        <w:tc>
          <w:tcPr>
            <w:tcW w:w="1182" w:type="dxa"/>
            <w:vAlign w:val="center"/>
          </w:tcPr>
          <w:p w:rsidR="00AD718D" w:rsidRDefault="00B5573B">
            <w:pPr>
              <w:widowControl/>
              <w:jc w:val="right"/>
              <w:rPr>
                <w:rFonts w:ascii="宋体" w:hAnsi="宋体" w:cs="宋体"/>
                <w:kern w:val="0"/>
                <w:szCs w:val="21"/>
              </w:rPr>
            </w:pPr>
            <w:r>
              <w:rPr>
                <w:rFonts w:ascii="宋体" w:hAnsi="宋体" w:cs="宋体"/>
                <w:kern w:val="0"/>
                <w:szCs w:val="21"/>
              </w:rPr>
              <w:t>2.90</w:t>
            </w:r>
          </w:p>
        </w:tc>
        <w:tc>
          <w:tcPr>
            <w:tcW w:w="118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AD718D" w:rsidRDefault="00B5573B">
            <w:pPr>
              <w:widowControl/>
              <w:jc w:val="right"/>
              <w:rPr>
                <w:rFonts w:ascii="宋体" w:hAnsi="宋体" w:cs="宋体"/>
                <w:kern w:val="0"/>
                <w:szCs w:val="21"/>
              </w:rPr>
            </w:pPr>
            <w:r>
              <w:rPr>
                <w:rFonts w:ascii="宋体" w:hAnsi="宋体" w:cs="宋体"/>
                <w:kern w:val="0"/>
                <w:szCs w:val="21"/>
              </w:rPr>
              <w:t>0.00</w:t>
            </w:r>
          </w:p>
        </w:tc>
        <w:tc>
          <w:tcPr>
            <w:tcW w:w="1171" w:type="dxa"/>
            <w:vAlign w:val="center"/>
          </w:tcPr>
          <w:p w:rsidR="00AD718D" w:rsidRDefault="00B5573B">
            <w:pPr>
              <w:widowControl/>
              <w:jc w:val="right"/>
              <w:rPr>
                <w:rFonts w:ascii="宋体" w:hAnsi="宋体" w:cs="宋体"/>
                <w:kern w:val="0"/>
                <w:szCs w:val="21"/>
              </w:rPr>
            </w:pPr>
            <w:r>
              <w:rPr>
                <w:rFonts w:ascii="宋体" w:hAnsi="宋体" w:cs="宋体"/>
                <w:kern w:val="0"/>
                <w:szCs w:val="21"/>
              </w:rPr>
              <w:t>2.90</w:t>
            </w:r>
          </w:p>
        </w:tc>
      </w:tr>
    </w:tbl>
    <w:bookmarkEnd w:id="20"/>
    <w:permEnd w:id="242"/>
    <w:permEnd w:id="243"/>
    <w:permEnd w:id="244"/>
    <w:permEnd w:id="245"/>
    <w:permEnd w:id="246"/>
    <w:permEnd w:id="247"/>
    <w:permEnd w:id="248"/>
    <w:permEnd w:id="249"/>
    <w:permEnd w:id="250"/>
    <w:permEnd w:id="251"/>
    <w:permEnd w:id="252"/>
    <w:permEnd w:id="253"/>
    <w:p w:rsidR="00AD718D" w:rsidRDefault="00893FAD">
      <w:pPr>
        <w:spacing w:line="288" w:lineRule="auto"/>
        <w:rPr>
          <w:rFonts w:ascii="宋体" w:hAnsi="宋体" w:cs="宋体"/>
          <w:sz w:val="28"/>
          <w:szCs w:val="28"/>
        </w:rPr>
      </w:pPr>
      <w:r>
        <w:rPr>
          <w:rFonts w:ascii="宋体" w:hAnsi="宋体" w:cs="宋体" w:hint="eastAsia"/>
          <w:szCs w:val="21"/>
        </w:rPr>
        <w:t>注：</w:t>
      </w:r>
      <w:permStart w:id="254" w:edGrp="everyone"/>
      <w:r>
        <w:rPr>
          <w:rFonts w:ascii="宋体" w:hAnsi="宋体" w:cs="宋体" w:hint="eastAsia"/>
          <w:szCs w:val="21"/>
        </w:rPr>
        <w:t>本表反映部门本年度财政拨款“三公”经费支出情况。其中，预算数为“三公”经费年初预算数，决算数是包括当年一般公共预算财政拨款和以前年度结转资金安排的实际支出。本表金额转换为万元时，因四舍五入可能存在尾差。</w:t>
      </w:r>
      <w:permEnd w:id="254"/>
      <w:r>
        <w:rPr>
          <w:rFonts w:ascii="宋体" w:hAnsi="宋体" w:cs="宋体" w:hint="eastAsia"/>
          <w:sz w:val="28"/>
          <w:szCs w:val="28"/>
        </w:rPr>
        <w:t xml:space="preserve"> </w:t>
      </w:r>
    </w:p>
    <w:p w:rsidR="00AD718D" w:rsidRDefault="00AD718D">
      <w:pPr>
        <w:widowControl/>
        <w:jc w:val="left"/>
        <w:rPr>
          <w:rFonts w:ascii="宋体" w:hAnsi="宋体" w:cs="宋体"/>
          <w:sz w:val="28"/>
          <w:szCs w:val="28"/>
        </w:rPr>
        <w:sectPr w:rsidR="00AD718D">
          <w:pgSz w:w="16838" w:h="11906" w:orient="landscape"/>
          <w:pgMar w:top="1531" w:right="1440" w:bottom="1531" w:left="1440" w:header="851" w:footer="992" w:gutter="0"/>
          <w:cols w:space="720"/>
          <w:docGrid w:type="lines" w:linePitch="312"/>
        </w:sectPr>
      </w:pPr>
    </w:p>
    <w:p w:rsidR="00AD718D" w:rsidRDefault="00AD718D">
      <w:pPr>
        <w:rPr>
          <w:rFonts w:ascii="宋体" w:hAnsi="宋体" w:cs="宋体"/>
        </w:rPr>
      </w:pPr>
      <w:bookmarkStart w:id="22" w:name="PO_part2Table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5"/>
        <w:gridCol w:w="2595"/>
        <w:gridCol w:w="1740"/>
        <w:gridCol w:w="1666"/>
        <w:gridCol w:w="1772"/>
        <w:gridCol w:w="1772"/>
        <w:gridCol w:w="1772"/>
        <w:gridCol w:w="1772"/>
      </w:tblGrid>
      <w:tr w:rsidR="00AD718D">
        <w:trPr>
          <w:cantSplit/>
          <w:trHeight w:val="420"/>
          <w:tblHeader/>
        </w:trPr>
        <w:tc>
          <w:tcPr>
            <w:tcW w:w="14174" w:type="dxa"/>
            <w:gridSpan w:val="8"/>
            <w:tcBorders>
              <w:top w:val="nil"/>
              <w:left w:val="nil"/>
              <w:bottom w:val="nil"/>
              <w:right w:val="nil"/>
            </w:tcBorders>
          </w:tcPr>
          <w:p w:rsidR="00AD718D" w:rsidRDefault="00893FAD">
            <w:pPr>
              <w:jc w:val="right"/>
              <w:rPr>
                <w:rFonts w:ascii="宋体" w:hAnsi="宋体" w:cs="宋体"/>
              </w:rPr>
            </w:pPr>
            <w:r>
              <w:rPr>
                <w:rFonts w:ascii="宋体" w:hAnsi="宋体" w:cs="宋体" w:hint="eastAsia"/>
                <w:kern w:val="0"/>
                <w:sz w:val="20"/>
                <w:szCs w:val="20"/>
              </w:rPr>
              <w:t>表</w:t>
            </w:r>
            <w:r>
              <w:rPr>
                <w:rFonts w:ascii="宋体" w:hAnsi="宋体" w:cs="宋体" w:hint="eastAsia"/>
              </w:rPr>
              <w:t>8</w:t>
            </w:r>
          </w:p>
        </w:tc>
      </w:tr>
      <w:tr w:rsidR="00AD718D">
        <w:trPr>
          <w:cantSplit/>
          <w:trHeight w:val="420"/>
          <w:tblHeader/>
        </w:trPr>
        <w:tc>
          <w:tcPr>
            <w:tcW w:w="14174" w:type="dxa"/>
            <w:gridSpan w:val="8"/>
            <w:tcBorders>
              <w:top w:val="nil"/>
              <w:left w:val="nil"/>
              <w:bottom w:val="nil"/>
              <w:right w:val="nil"/>
            </w:tcBorders>
          </w:tcPr>
          <w:p w:rsidR="00AD718D" w:rsidRDefault="00893FAD">
            <w:pPr>
              <w:jc w:val="center"/>
              <w:rPr>
                <w:rFonts w:ascii="宋体" w:hAnsi="宋体" w:cs="宋体"/>
              </w:rPr>
            </w:pPr>
            <w:r>
              <w:rPr>
                <w:rFonts w:ascii="宋体" w:hAnsi="宋体" w:cs="宋体" w:hint="eastAsia"/>
                <w:b/>
                <w:bCs/>
                <w:kern w:val="0"/>
                <w:sz w:val="32"/>
                <w:szCs w:val="32"/>
              </w:rPr>
              <w:t>政府性基金预算财政拨款收入支出决算表</w:t>
            </w:r>
          </w:p>
        </w:tc>
      </w:tr>
      <w:tr w:rsidR="00AD718D">
        <w:trPr>
          <w:cantSplit/>
          <w:trHeight w:val="420"/>
          <w:tblHeader/>
        </w:trPr>
        <w:tc>
          <w:tcPr>
            <w:tcW w:w="7086" w:type="dxa"/>
            <w:gridSpan w:val="4"/>
            <w:tcBorders>
              <w:top w:val="nil"/>
              <w:left w:val="nil"/>
              <w:bottom w:val="single" w:sz="4" w:space="0" w:color="auto"/>
              <w:right w:val="nil"/>
            </w:tcBorders>
          </w:tcPr>
          <w:p w:rsidR="00AD718D" w:rsidRDefault="00893FAD">
            <w:pPr>
              <w:rPr>
                <w:rFonts w:ascii="宋体" w:hAnsi="宋体" w:cs="宋体"/>
              </w:rPr>
            </w:pPr>
            <w:r>
              <w:rPr>
                <w:rFonts w:ascii="宋体" w:hAnsi="宋体" w:cs="宋体" w:hint="eastAsia"/>
                <w:kern w:val="0"/>
                <w:sz w:val="20"/>
                <w:szCs w:val="20"/>
              </w:rPr>
              <w:t>部门：</w:t>
            </w:r>
            <w:bookmarkStart w:id="23" w:name="PO_part2Table8DivName1"/>
            <w:r>
              <w:rPr>
                <w:rFonts w:ascii="宋体" w:hAnsi="宋体" w:cs="宋体" w:hint="eastAsia"/>
                <w:kern w:val="0"/>
                <w:sz w:val="20"/>
                <w:szCs w:val="20"/>
              </w:rPr>
              <w:t xml:space="preserve"> </w:t>
            </w:r>
            <w:permStart w:id="255" w:edGrp="everyone"/>
            <w:r w:rsidR="00B5573B">
              <w:rPr>
                <w:rFonts w:ascii="宋体" w:hAnsi="宋体" w:cs="宋体" w:hint="eastAsia"/>
                <w:kern w:val="0"/>
                <w:sz w:val="20"/>
                <w:szCs w:val="20"/>
              </w:rPr>
              <w:t>广东省湛江市雷州市南兴镇中心小学</w:t>
            </w:r>
            <w:permEnd w:id="255"/>
            <w:r>
              <w:rPr>
                <w:rFonts w:ascii="宋体" w:hAnsi="宋体" w:cs="宋体" w:hint="eastAsia"/>
                <w:kern w:val="0"/>
                <w:sz w:val="20"/>
                <w:szCs w:val="20"/>
              </w:rPr>
              <w:t xml:space="preserve"> </w:t>
            </w:r>
            <w:bookmarkEnd w:id="23"/>
          </w:p>
        </w:tc>
        <w:tc>
          <w:tcPr>
            <w:tcW w:w="7088" w:type="dxa"/>
            <w:gridSpan w:val="4"/>
            <w:tcBorders>
              <w:top w:val="nil"/>
              <w:left w:val="nil"/>
              <w:bottom w:val="single" w:sz="4" w:space="0" w:color="auto"/>
              <w:right w:val="nil"/>
            </w:tcBorders>
          </w:tcPr>
          <w:p w:rsidR="00AD718D" w:rsidRDefault="00893FAD">
            <w:pPr>
              <w:jc w:val="right"/>
              <w:rPr>
                <w:rFonts w:ascii="宋体" w:hAnsi="宋体" w:cs="宋体"/>
              </w:rPr>
            </w:pPr>
            <w:r>
              <w:rPr>
                <w:rFonts w:ascii="宋体" w:hAnsi="宋体" w:cs="宋体" w:hint="eastAsia"/>
                <w:kern w:val="0"/>
                <w:sz w:val="20"/>
                <w:szCs w:val="20"/>
              </w:rPr>
              <w:t>单位：万元</w:t>
            </w:r>
          </w:p>
        </w:tc>
      </w:tr>
      <w:tr w:rsidR="00AD718D">
        <w:trPr>
          <w:cantSplit/>
          <w:trHeight w:val="420"/>
          <w:tblHeader/>
        </w:trPr>
        <w:tc>
          <w:tcPr>
            <w:tcW w:w="3680" w:type="dxa"/>
            <w:gridSpan w:val="2"/>
            <w:tcBorders>
              <w:top w:val="single" w:sz="4" w:space="0" w:color="auto"/>
            </w:tcBorders>
          </w:tcPr>
          <w:p w:rsidR="00AD718D" w:rsidRDefault="00893FAD">
            <w:pPr>
              <w:jc w:val="center"/>
              <w:rPr>
                <w:rFonts w:ascii="宋体" w:hAnsi="宋体" w:cs="宋体"/>
                <w:szCs w:val="21"/>
              </w:rPr>
            </w:pPr>
            <w:r>
              <w:rPr>
                <w:rFonts w:ascii="宋体" w:hAnsi="宋体" w:cs="宋体" w:hint="eastAsia"/>
                <w:kern w:val="0"/>
                <w:szCs w:val="21"/>
              </w:rPr>
              <w:t>项    目</w:t>
            </w:r>
          </w:p>
        </w:tc>
        <w:tc>
          <w:tcPr>
            <w:tcW w:w="1740" w:type="dxa"/>
            <w:vMerge w:val="restart"/>
            <w:tcBorders>
              <w:top w:val="single" w:sz="4" w:space="0" w:color="auto"/>
            </w:tcBorders>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年初结转和结余</w:t>
            </w:r>
          </w:p>
        </w:tc>
        <w:tc>
          <w:tcPr>
            <w:tcW w:w="1666" w:type="dxa"/>
            <w:vMerge w:val="restart"/>
            <w:tcBorders>
              <w:top w:val="single" w:sz="4" w:space="0" w:color="auto"/>
            </w:tcBorders>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本年收入</w:t>
            </w:r>
          </w:p>
        </w:tc>
        <w:tc>
          <w:tcPr>
            <w:tcW w:w="5316" w:type="dxa"/>
            <w:gridSpan w:val="3"/>
            <w:tcBorders>
              <w:top w:val="single" w:sz="4" w:space="0" w:color="auto"/>
            </w:tcBorders>
          </w:tcPr>
          <w:p w:rsidR="00AD718D" w:rsidRDefault="00893FAD">
            <w:pPr>
              <w:jc w:val="center"/>
              <w:rPr>
                <w:rFonts w:ascii="宋体" w:hAnsi="宋体" w:cs="宋体"/>
                <w:szCs w:val="21"/>
              </w:rPr>
            </w:pPr>
            <w:r>
              <w:rPr>
                <w:rFonts w:ascii="宋体" w:hAnsi="宋体" w:cs="宋体" w:hint="eastAsia"/>
                <w:kern w:val="0"/>
                <w:szCs w:val="21"/>
              </w:rPr>
              <w:t>本年支出</w:t>
            </w:r>
          </w:p>
        </w:tc>
        <w:tc>
          <w:tcPr>
            <w:tcW w:w="1772" w:type="dxa"/>
            <w:vMerge w:val="restart"/>
            <w:tcBorders>
              <w:top w:val="single" w:sz="4" w:space="0" w:color="auto"/>
            </w:tcBorders>
            <w:vAlign w:val="center"/>
          </w:tcPr>
          <w:p w:rsidR="00AD718D" w:rsidRDefault="00893FAD">
            <w:pPr>
              <w:jc w:val="center"/>
              <w:rPr>
                <w:rFonts w:ascii="宋体" w:hAnsi="宋体" w:cs="宋体"/>
                <w:szCs w:val="21"/>
              </w:rPr>
            </w:pPr>
            <w:r>
              <w:rPr>
                <w:rFonts w:ascii="宋体" w:hAnsi="宋体" w:cs="宋体" w:hint="eastAsia"/>
                <w:kern w:val="0"/>
                <w:szCs w:val="21"/>
              </w:rPr>
              <w:t>年末结转和结余</w:t>
            </w:r>
          </w:p>
        </w:tc>
      </w:tr>
      <w:tr w:rsidR="00AD718D">
        <w:trPr>
          <w:cantSplit/>
          <w:trHeight w:val="420"/>
          <w:tblHeader/>
        </w:trPr>
        <w:tc>
          <w:tcPr>
            <w:tcW w:w="1085" w:type="dxa"/>
          </w:tcPr>
          <w:p w:rsidR="00AD718D" w:rsidRDefault="00893FAD">
            <w:pPr>
              <w:widowControl/>
              <w:rPr>
                <w:rFonts w:ascii="宋体" w:hAnsi="宋体" w:cs="宋体"/>
                <w:kern w:val="0"/>
                <w:szCs w:val="21"/>
              </w:rPr>
            </w:pPr>
            <w:r>
              <w:rPr>
                <w:rFonts w:ascii="宋体" w:hAnsi="宋体" w:cs="宋体" w:hint="eastAsia"/>
                <w:kern w:val="0"/>
                <w:szCs w:val="21"/>
              </w:rPr>
              <w:t>功能分类</w:t>
            </w:r>
          </w:p>
          <w:p w:rsidR="00AD718D" w:rsidRDefault="00893FAD">
            <w:pPr>
              <w:rPr>
                <w:rFonts w:ascii="宋体" w:hAnsi="宋体" w:cs="宋体"/>
                <w:szCs w:val="21"/>
              </w:rPr>
            </w:pPr>
            <w:r>
              <w:rPr>
                <w:rFonts w:ascii="宋体" w:hAnsi="宋体" w:cs="宋体" w:hint="eastAsia"/>
                <w:kern w:val="0"/>
                <w:szCs w:val="21"/>
              </w:rPr>
              <w:t>科目编码</w:t>
            </w:r>
          </w:p>
        </w:tc>
        <w:tc>
          <w:tcPr>
            <w:tcW w:w="2595" w:type="dxa"/>
            <w:vAlign w:val="center"/>
          </w:tcPr>
          <w:p w:rsidR="00AD718D" w:rsidRDefault="00893FAD">
            <w:pPr>
              <w:jc w:val="center"/>
              <w:rPr>
                <w:rFonts w:ascii="宋体" w:hAnsi="宋体" w:cs="宋体"/>
                <w:szCs w:val="21"/>
              </w:rPr>
            </w:pPr>
            <w:r>
              <w:rPr>
                <w:rFonts w:ascii="宋体" w:hAnsi="宋体" w:cs="宋体" w:hint="eastAsia"/>
                <w:kern w:val="0"/>
                <w:szCs w:val="21"/>
              </w:rPr>
              <w:t>科目名称</w:t>
            </w:r>
          </w:p>
        </w:tc>
        <w:tc>
          <w:tcPr>
            <w:tcW w:w="1740" w:type="dxa"/>
            <w:vMerge/>
          </w:tcPr>
          <w:p w:rsidR="00AD718D" w:rsidRDefault="00AD718D">
            <w:pPr>
              <w:rPr>
                <w:rFonts w:ascii="宋体" w:hAnsi="宋体" w:cs="宋体"/>
                <w:szCs w:val="21"/>
              </w:rPr>
            </w:pPr>
          </w:p>
        </w:tc>
        <w:tc>
          <w:tcPr>
            <w:tcW w:w="1666" w:type="dxa"/>
            <w:vMerge/>
          </w:tcPr>
          <w:p w:rsidR="00AD718D" w:rsidRDefault="00AD718D">
            <w:pPr>
              <w:rPr>
                <w:rFonts w:ascii="宋体" w:hAnsi="宋体" w:cs="宋体"/>
                <w:szCs w:val="21"/>
              </w:rPr>
            </w:pPr>
          </w:p>
        </w:tc>
        <w:tc>
          <w:tcPr>
            <w:tcW w:w="177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小计</w:t>
            </w:r>
          </w:p>
        </w:tc>
        <w:tc>
          <w:tcPr>
            <w:tcW w:w="177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基本支出</w:t>
            </w:r>
          </w:p>
        </w:tc>
        <w:tc>
          <w:tcPr>
            <w:tcW w:w="177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项目支出</w:t>
            </w:r>
          </w:p>
        </w:tc>
        <w:tc>
          <w:tcPr>
            <w:tcW w:w="1772" w:type="dxa"/>
            <w:vMerge/>
          </w:tcPr>
          <w:p w:rsidR="00AD718D" w:rsidRDefault="00AD718D">
            <w:pPr>
              <w:rPr>
                <w:rFonts w:ascii="宋体" w:hAnsi="宋体" w:cs="宋体"/>
                <w:szCs w:val="21"/>
              </w:rPr>
            </w:pPr>
          </w:p>
        </w:tc>
      </w:tr>
      <w:tr w:rsidR="00AD718D">
        <w:trPr>
          <w:cantSplit/>
          <w:trHeight w:val="420"/>
          <w:tblHeader/>
        </w:trPr>
        <w:tc>
          <w:tcPr>
            <w:tcW w:w="3680" w:type="dxa"/>
            <w:gridSpan w:val="2"/>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栏次</w:t>
            </w:r>
          </w:p>
        </w:tc>
        <w:tc>
          <w:tcPr>
            <w:tcW w:w="1740"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1</w:t>
            </w:r>
          </w:p>
        </w:tc>
        <w:tc>
          <w:tcPr>
            <w:tcW w:w="1666"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2</w:t>
            </w:r>
          </w:p>
        </w:tc>
        <w:tc>
          <w:tcPr>
            <w:tcW w:w="177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3</w:t>
            </w:r>
          </w:p>
        </w:tc>
        <w:tc>
          <w:tcPr>
            <w:tcW w:w="177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4</w:t>
            </w:r>
          </w:p>
        </w:tc>
        <w:tc>
          <w:tcPr>
            <w:tcW w:w="177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5</w:t>
            </w:r>
          </w:p>
        </w:tc>
        <w:tc>
          <w:tcPr>
            <w:tcW w:w="1772"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6</w:t>
            </w:r>
          </w:p>
        </w:tc>
      </w:tr>
      <w:tr w:rsidR="00AD718D">
        <w:trPr>
          <w:cantSplit/>
          <w:trHeight w:val="420"/>
          <w:tblHeader/>
        </w:trPr>
        <w:tc>
          <w:tcPr>
            <w:tcW w:w="1085" w:type="dxa"/>
            <w:vAlign w:val="center"/>
          </w:tcPr>
          <w:p w:rsidR="00AD718D" w:rsidRDefault="00AD718D">
            <w:pPr>
              <w:widowControl/>
              <w:jc w:val="center"/>
              <w:rPr>
                <w:rFonts w:ascii="宋体" w:hAnsi="宋体" w:cs="宋体"/>
                <w:kern w:val="0"/>
                <w:szCs w:val="21"/>
              </w:rPr>
            </w:pPr>
            <w:permStart w:id="256" w:edGrp="everyone" w:colFirst="2" w:colLast="2"/>
            <w:permStart w:id="257" w:edGrp="everyone" w:colFirst="3" w:colLast="3"/>
            <w:permStart w:id="258" w:edGrp="everyone" w:colFirst="4" w:colLast="4"/>
            <w:permStart w:id="259" w:edGrp="everyone" w:colFirst="5" w:colLast="5"/>
            <w:permStart w:id="260" w:edGrp="everyone" w:colFirst="6" w:colLast="6"/>
            <w:permStart w:id="261" w:edGrp="everyone" w:colFirst="7" w:colLast="7"/>
          </w:p>
        </w:tc>
        <w:tc>
          <w:tcPr>
            <w:tcW w:w="2595" w:type="dxa"/>
            <w:vAlign w:val="center"/>
          </w:tcPr>
          <w:p w:rsidR="00AD718D" w:rsidRDefault="00893FAD">
            <w:pPr>
              <w:widowControl/>
              <w:jc w:val="center"/>
              <w:rPr>
                <w:rFonts w:ascii="宋体" w:hAnsi="宋体" w:cs="宋体"/>
                <w:kern w:val="0"/>
                <w:szCs w:val="21"/>
              </w:rPr>
            </w:pPr>
            <w:r>
              <w:rPr>
                <w:rFonts w:ascii="宋体" w:hAnsi="宋体" w:cs="宋体" w:hint="eastAsia"/>
                <w:kern w:val="0"/>
                <w:szCs w:val="21"/>
              </w:rPr>
              <w:t>合计</w:t>
            </w:r>
          </w:p>
        </w:tc>
        <w:tc>
          <w:tcPr>
            <w:tcW w:w="1740" w:type="dxa"/>
            <w:vAlign w:val="center"/>
          </w:tcPr>
          <w:p w:rsidR="00AD718D" w:rsidRDefault="00893FAD">
            <w:pPr>
              <w:widowControl/>
              <w:wordWrap w:val="0"/>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r>
      <w:tr w:rsidR="00AD718D">
        <w:trPr>
          <w:cantSplit/>
          <w:trHeight w:val="420"/>
        </w:trPr>
        <w:tc>
          <w:tcPr>
            <w:tcW w:w="1085" w:type="dxa"/>
            <w:vAlign w:val="center"/>
          </w:tcPr>
          <w:p w:rsidR="00AD718D" w:rsidRDefault="00893FAD">
            <w:pPr>
              <w:widowControl/>
              <w:jc w:val="left"/>
              <w:rPr>
                <w:rFonts w:ascii="宋体" w:hAnsi="宋体" w:cs="宋体"/>
                <w:kern w:val="0"/>
                <w:szCs w:val="21"/>
              </w:rPr>
            </w:pPr>
            <w:permStart w:id="262" w:edGrp="everyone"/>
            <w:permEnd w:id="256"/>
            <w:permEnd w:id="257"/>
            <w:permEnd w:id="258"/>
            <w:permEnd w:id="259"/>
            <w:permEnd w:id="260"/>
            <w:permEnd w:id="261"/>
            <w:r>
              <w:rPr>
                <w:rFonts w:ascii="宋体" w:hAnsi="宋体" w:cs="宋体" w:hint="eastAsia"/>
                <w:kern w:val="0"/>
                <w:szCs w:val="21"/>
              </w:rPr>
              <w:t>208</w:t>
            </w:r>
          </w:p>
        </w:tc>
        <w:tc>
          <w:tcPr>
            <w:tcW w:w="259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社会保障和就业支出</w:t>
            </w:r>
          </w:p>
        </w:tc>
        <w:tc>
          <w:tcPr>
            <w:tcW w:w="1740"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r>
      <w:tr w:rsidR="00AD718D">
        <w:trPr>
          <w:cantSplit/>
          <w:trHeight w:val="420"/>
        </w:trPr>
        <w:tc>
          <w:tcPr>
            <w:tcW w:w="108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20822</w:t>
            </w:r>
          </w:p>
        </w:tc>
        <w:tc>
          <w:tcPr>
            <w:tcW w:w="259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大中型水库移民后期扶持基金支出</w:t>
            </w:r>
          </w:p>
        </w:tc>
        <w:tc>
          <w:tcPr>
            <w:tcW w:w="1740"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r>
      <w:tr w:rsidR="00AD718D">
        <w:trPr>
          <w:cantSplit/>
          <w:trHeight w:val="420"/>
        </w:trPr>
        <w:tc>
          <w:tcPr>
            <w:tcW w:w="108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2082299</w:t>
            </w:r>
          </w:p>
        </w:tc>
        <w:tc>
          <w:tcPr>
            <w:tcW w:w="259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其他大中型水库移民后期扶持基金支出</w:t>
            </w:r>
          </w:p>
        </w:tc>
        <w:tc>
          <w:tcPr>
            <w:tcW w:w="1740"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r>
      <w:tr w:rsidR="00AD718D">
        <w:trPr>
          <w:cantSplit/>
          <w:trHeight w:val="420"/>
        </w:trPr>
        <w:tc>
          <w:tcPr>
            <w:tcW w:w="108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212</w:t>
            </w:r>
          </w:p>
        </w:tc>
        <w:tc>
          <w:tcPr>
            <w:tcW w:w="259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城乡社区支出</w:t>
            </w:r>
          </w:p>
        </w:tc>
        <w:tc>
          <w:tcPr>
            <w:tcW w:w="1740"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r>
      <w:tr w:rsidR="00AD718D">
        <w:trPr>
          <w:cantSplit/>
          <w:trHeight w:val="420"/>
        </w:trPr>
        <w:tc>
          <w:tcPr>
            <w:tcW w:w="108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21208</w:t>
            </w:r>
          </w:p>
        </w:tc>
        <w:tc>
          <w:tcPr>
            <w:tcW w:w="259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国有土地使用权出让收入及对应专项债务收入安排的支出</w:t>
            </w:r>
          </w:p>
        </w:tc>
        <w:tc>
          <w:tcPr>
            <w:tcW w:w="1740"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r>
      <w:tr w:rsidR="00AD718D">
        <w:trPr>
          <w:cantSplit/>
          <w:trHeight w:val="420"/>
        </w:trPr>
        <w:tc>
          <w:tcPr>
            <w:tcW w:w="108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2120801</w:t>
            </w:r>
          </w:p>
        </w:tc>
        <w:tc>
          <w:tcPr>
            <w:tcW w:w="259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征地和拆迁补偿支出</w:t>
            </w:r>
          </w:p>
        </w:tc>
        <w:tc>
          <w:tcPr>
            <w:tcW w:w="1740"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r>
      <w:tr w:rsidR="00AD718D">
        <w:trPr>
          <w:cantSplit/>
          <w:trHeight w:val="420"/>
        </w:trPr>
        <w:tc>
          <w:tcPr>
            <w:tcW w:w="108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21211</w:t>
            </w:r>
          </w:p>
        </w:tc>
        <w:tc>
          <w:tcPr>
            <w:tcW w:w="259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农业土地开发资金安排的支出</w:t>
            </w:r>
          </w:p>
        </w:tc>
        <w:tc>
          <w:tcPr>
            <w:tcW w:w="1740"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r>
      <w:tr w:rsidR="00AD718D">
        <w:trPr>
          <w:cantSplit/>
          <w:trHeight w:val="420"/>
        </w:trPr>
        <w:tc>
          <w:tcPr>
            <w:tcW w:w="108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2121100</w:t>
            </w:r>
          </w:p>
        </w:tc>
        <w:tc>
          <w:tcPr>
            <w:tcW w:w="259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农业土地开发资金安排的支出</w:t>
            </w:r>
          </w:p>
        </w:tc>
        <w:tc>
          <w:tcPr>
            <w:tcW w:w="1740"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r>
      <w:tr w:rsidR="00AD718D">
        <w:trPr>
          <w:cantSplit/>
          <w:trHeight w:val="420"/>
        </w:trPr>
        <w:tc>
          <w:tcPr>
            <w:tcW w:w="108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lastRenderedPageBreak/>
              <w:t>229</w:t>
            </w:r>
          </w:p>
        </w:tc>
        <w:tc>
          <w:tcPr>
            <w:tcW w:w="259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其他支出</w:t>
            </w:r>
          </w:p>
        </w:tc>
        <w:tc>
          <w:tcPr>
            <w:tcW w:w="1740"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r>
      <w:tr w:rsidR="00AD718D">
        <w:trPr>
          <w:cantSplit/>
          <w:trHeight w:val="420"/>
        </w:trPr>
        <w:tc>
          <w:tcPr>
            <w:tcW w:w="108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22908</w:t>
            </w:r>
          </w:p>
        </w:tc>
        <w:tc>
          <w:tcPr>
            <w:tcW w:w="259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彩票发行销售机构业务费安排的支出</w:t>
            </w:r>
          </w:p>
        </w:tc>
        <w:tc>
          <w:tcPr>
            <w:tcW w:w="1740"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r>
      <w:tr w:rsidR="00AD718D">
        <w:trPr>
          <w:cantSplit/>
          <w:trHeight w:val="420"/>
        </w:trPr>
        <w:tc>
          <w:tcPr>
            <w:tcW w:w="108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2290805</w:t>
            </w:r>
          </w:p>
        </w:tc>
        <w:tc>
          <w:tcPr>
            <w:tcW w:w="259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体育彩票销售机构的业务费支出</w:t>
            </w:r>
          </w:p>
        </w:tc>
        <w:tc>
          <w:tcPr>
            <w:tcW w:w="1740"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r>
      <w:tr w:rsidR="00AD718D">
        <w:trPr>
          <w:cantSplit/>
          <w:trHeight w:val="420"/>
        </w:trPr>
        <w:tc>
          <w:tcPr>
            <w:tcW w:w="108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2290808</w:t>
            </w:r>
          </w:p>
        </w:tc>
        <w:tc>
          <w:tcPr>
            <w:tcW w:w="259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彩票市场调控资金支出</w:t>
            </w:r>
          </w:p>
        </w:tc>
        <w:tc>
          <w:tcPr>
            <w:tcW w:w="1740"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r>
      <w:tr w:rsidR="00AD718D">
        <w:trPr>
          <w:cantSplit/>
          <w:trHeight w:val="420"/>
        </w:trPr>
        <w:tc>
          <w:tcPr>
            <w:tcW w:w="108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22960</w:t>
            </w:r>
          </w:p>
        </w:tc>
        <w:tc>
          <w:tcPr>
            <w:tcW w:w="259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彩票公益金安排的支出</w:t>
            </w:r>
          </w:p>
        </w:tc>
        <w:tc>
          <w:tcPr>
            <w:tcW w:w="1740"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r>
      <w:tr w:rsidR="00AD718D">
        <w:trPr>
          <w:cantSplit/>
          <w:trHeight w:val="420"/>
        </w:trPr>
        <w:tc>
          <w:tcPr>
            <w:tcW w:w="108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2296003</w:t>
            </w:r>
          </w:p>
        </w:tc>
        <w:tc>
          <w:tcPr>
            <w:tcW w:w="259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用于体育事业的彩票公益金支出</w:t>
            </w:r>
          </w:p>
        </w:tc>
        <w:tc>
          <w:tcPr>
            <w:tcW w:w="1740"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AD718D" w:rsidRDefault="00893FAD">
            <w:pPr>
              <w:widowControl/>
              <w:jc w:val="right"/>
              <w:rPr>
                <w:rFonts w:ascii="宋体" w:hAnsi="宋体" w:cs="宋体"/>
                <w:kern w:val="0"/>
                <w:szCs w:val="21"/>
              </w:rPr>
            </w:pPr>
            <w:r>
              <w:rPr>
                <w:rFonts w:ascii="宋体" w:hAnsi="宋体" w:cs="宋体" w:hint="eastAsia"/>
                <w:kern w:val="0"/>
                <w:szCs w:val="21"/>
              </w:rPr>
              <w:t>0.00</w:t>
            </w:r>
          </w:p>
        </w:tc>
      </w:tr>
      <w:tr w:rsidR="00AD718D">
        <w:trPr>
          <w:cantSplit/>
          <w:trHeight w:val="420"/>
        </w:trPr>
        <w:tc>
          <w:tcPr>
            <w:tcW w:w="108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w:t>
            </w:r>
          </w:p>
        </w:tc>
        <w:tc>
          <w:tcPr>
            <w:tcW w:w="2595" w:type="dxa"/>
            <w:vAlign w:val="center"/>
          </w:tcPr>
          <w:p w:rsidR="00AD718D" w:rsidRDefault="00893FAD">
            <w:pPr>
              <w:widowControl/>
              <w:jc w:val="left"/>
              <w:rPr>
                <w:rFonts w:ascii="宋体" w:hAnsi="宋体" w:cs="宋体"/>
                <w:kern w:val="0"/>
                <w:szCs w:val="21"/>
              </w:rPr>
            </w:pPr>
            <w:r>
              <w:rPr>
                <w:rFonts w:ascii="宋体" w:hAnsi="宋体" w:cs="宋体" w:hint="eastAsia"/>
                <w:kern w:val="0"/>
                <w:szCs w:val="21"/>
              </w:rPr>
              <w:t>（注：如需增加科目请插入新行，否则删除本行。）</w:t>
            </w:r>
          </w:p>
        </w:tc>
        <w:tc>
          <w:tcPr>
            <w:tcW w:w="1740" w:type="dxa"/>
            <w:vAlign w:val="center"/>
          </w:tcPr>
          <w:p w:rsidR="00AD718D" w:rsidRDefault="00AD718D">
            <w:pPr>
              <w:widowControl/>
              <w:jc w:val="right"/>
              <w:rPr>
                <w:rFonts w:ascii="宋体" w:hAnsi="宋体" w:cs="宋体"/>
                <w:kern w:val="0"/>
                <w:szCs w:val="21"/>
              </w:rPr>
            </w:pPr>
          </w:p>
        </w:tc>
        <w:tc>
          <w:tcPr>
            <w:tcW w:w="1666" w:type="dxa"/>
            <w:vAlign w:val="center"/>
          </w:tcPr>
          <w:p w:rsidR="00AD718D" w:rsidRDefault="00AD718D">
            <w:pPr>
              <w:widowControl/>
              <w:jc w:val="right"/>
              <w:rPr>
                <w:rFonts w:ascii="宋体" w:hAnsi="宋体" w:cs="宋体"/>
                <w:kern w:val="0"/>
                <w:szCs w:val="21"/>
              </w:rPr>
            </w:pPr>
          </w:p>
        </w:tc>
        <w:tc>
          <w:tcPr>
            <w:tcW w:w="1772" w:type="dxa"/>
            <w:vAlign w:val="center"/>
          </w:tcPr>
          <w:p w:rsidR="00AD718D" w:rsidRDefault="00AD718D">
            <w:pPr>
              <w:widowControl/>
              <w:jc w:val="right"/>
              <w:rPr>
                <w:rFonts w:ascii="宋体" w:hAnsi="宋体" w:cs="宋体"/>
                <w:kern w:val="0"/>
                <w:szCs w:val="21"/>
              </w:rPr>
            </w:pPr>
          </w:p>
        </w:tc>
        <w:tc>
          <w:tcPr>
            <w:tcW w:w="1772" w:type="dxa"/>
            <w:vAlign w:val="center"/>
          </w:tcPr>
          <w:p w:rsidR="00AD718D" w:rsidRDefault="00AD718D">
            <w:pPr>
              <w:widowControl/>
              <w:jc w:val="right"/>
              <w:rPr>
                <w:rFonts w:ascii="宋体" w:hAnsi="宋体" w:cs="宋体"/>
                <w:kern w:val="0"/>
                <w:szCs w:val="21"/>
              </w:rPr>
            </w:pPr>
          </w:p>
        </w:tc>
        <w:tc>
          <w:tcPr>
            <w:tcW w:w="1772" w:type="dxa"/>
            <w:vAlign w:val="center"/>
          </w:tcPr>
          <w:p w:rsidR="00AD718D" w:rsidRDefault="00AD718D">
            <w:pPr>
              <w:widowControl/>
              <w:jc w:val="right"/>
              <w:rPr>
                <w:rFonts w:ascii="宋体" w:hAnsi="宋体" w:cs="宋体"/>
                <w:kern w:val="0"/>
                <w:szCs w:val="21"/>
              </w:rPr>
            </w:pPr>
          </w:p>
        </w:tc>
        <w:tc>
          <w:tcPr>
            <w:tcW w:w="1772" w:type="dxa"/>
            <w:vAlign w:val="center"/>
          </w:tcPr>
          <w:p w:rsidR="00AD718D" w:rsidRDefault="00AD718D">
            <w:pPr>
              <w:widowControl/>
              <w:jc w:val="right"/>
              <w:rPr>
                <w:rFonts w:ascii="宋体" w:hAnsi="宋体" w:cs="宋体"/>
                <w:kern w:val="0"/>
                <w:szCs w:val="21"/>
              </w:rPr>
            </w:pPr>
          </w:p>
        </w:tc>
      </w:tr>
    </w:tbl>
    <w:bookmarkEnd w:id="22"/>
    <w:permEnd w:id="262"/>
    <w:p w:rsidR="00AD718D" w:rsidRDefault="00893FAD">
      <w:pPr>
        <w:rPr>
          <w:rFonts w:ascii="宋体" w:hAnsi="宋体" w:cs="宋体"/>
          <w:sz w:val="28"/>
          <w:szCs w:val="28"/>
        </w:rPr>
        <w:sectPr w:rsidR="00AD718D">
          <w:pgSz w:w="16838" w:h="11906" w:orient="landscape"/>
          <w:pgMar w:top="1531" w:right="1440" w:bottom="1531" w:left="1440" w:header="851" w:footer="992" w:gutter="0"/>
          <w:cols w:space="720"/>
          <w:docGrid w:type="lines" w:linePitch="312"/>
        </w:sectPr>
      </w:pPr>
      <w:r>
        <w:rPr>
          <w:rFonts w:ascii="宋体" w:hAnsi="宋体" w:cs="宋体" w:hint="eastAsia"/>
          <w:szCs w:val="21"/>
        </w:rPr>
        <w:t>注：</w:t>
      </w:r>
      <w:permStart w:id="263" w:edGrp="everyone"/>
      <w:r>
        <w:rPr>
          <w:rFonts w:ascii="宋体" w:hAnsi="宋体" w:cs="宋体" w:hint="eastAsia"/>
          <w:szCs w:val="21"/>
        </w:rPr>
        <w:t>本表反映部门本年度政府性基金预算财政拨款收入、支出及结转结余情况</w:t>
      </w:r>
      <w:r>
        <w:rPr>
          <w:rFonts w:ascii="宋体" w:hAnsi="宋体" w:cs="宋体" w:hint="eastAsia"/>
          <w:sz w:val="28"/>
          <w:szCs w:val="28"/>
        </w:rPr>
        <w:t>。</w:t>
      </w:r>
      <w:r>
        <w:rPr>
          <w:rFonts w:ascii="宋体" w:hAnsi="宋体" w:cs="宋体" w:hint="eastAsia"/>
          <w:szCs w:val="21"/>
        </w:rPr>
        <w:t>本表金额转换为万元时，因四舍五入可能存在尾差。</w:t>
      </w:r>
      <w:permEnd w:id="263"/>
    </w:p>
    <w:p w:rsidR="00AD718D" w:rsidRDefault="00B5573B">
      <w:pPr>
        <w:numPr>
          <w:ilvl w:val="0"/>
          <w:numId w:val="3"/>
        </w:numPr>
        <w:spacing w:line="288" w:lineRule="auto"/>
        <w:jc w:val="center"/>
        <w:outlineLvl w:val="0"/>
        <w:rPr>
          <w:rFonts w:ascii="仿宋_GB2312" w:eastAsia="仿宋_GB2312" w:hAnsi="宋体" w:cs="宋体"/>
          <w:b/>
          <w:sz w:val="36"/>
          <w:szCs w:val="36"/>
        </w:rPr>
      </w:pPr>
      <w:bookmarkStart w:id="24" w:name="PO_part3DivNameYear1"/>
      <w:permStart w:id="264" w:edGrp="everyone"/>
      <w:r>
        <w:rPr>
          <w:rFonts w:ascii="仿宋_GB2312" w:eastAsia="仿宋_GB2312" w:hAnsi="宋体" w:cs="宋体" w:hint="eastAsia"/>
          <w:b/>
          <w:sz w:val="36"/>
          <w:szCs w:val="36"/>
        </w:rPr>
        <w:lastRenderedPageBreak/>
        <w:t>广东省湛江市雷州市南兴镇中心小学</w:t>
      </w:r>
      <w:r>
        <w:rPr>
          <w:rFonts w:ascii="仿宋_GB2312" w:eastAsia="仿宋_GB2312" w:hAnsi="宋体" w:cs="宋体"/>
          <w:b/>
          <w:sz w:val="36"/>
          <w:szCs w:val="36"/>
        </w:rPr>
        <w:t>2019</w:t>
      </w:r>
      <w:permEnd w:id="264"/>
      <w:r w:rsidR="00893FAD">
        <w:rPr>
          <w:rFonts w:ascii="仿宋_GB2312" w:eastAsia="仿宋_GB2312" w:hAnsi="宋体" w:cs="宋体" w:hint="eastAsia"/>
          <w:b/>
          <w:sz w:val="11"/>
          <w:szCs w:val="11"/>
        </w:rPr>
        <w:t xml:space="preserve"> </w:t>
      </w:r>
      <w:bookmarkEnd w:id="24"/>
      <w:r w:rsidR="00893FAD">
        <w:rPr>
          <w:rFonts w:ascii="仿宋_GB2312" w:eastAsia="仿宋_GB2312" w:hAnsi="宋体" w:cs="宋体" w:hint="eastAsia"/>
          <w:b/>
          <w:sz w:val="36"/>
          <w:szCs w:val="36"/>
        </w:rPr>
        <w:t>年部门决算情况说明</w:t>
      </w:r>
    </w:p>
    <w:p w:rsidR="00AD718D" w:rsidRDefault="00893FAD">
      <w:pPr>
        <w:spacing w:line="288" w:lineRule="auto"/>
        <w:ind w:firstLineChars="200" w:firstLine="723"/>
        <w:jc w:val="left"/>
        <w:outlineLvl w:val="0"/>
        <w:rPr>
          <w:rFonts w:ascii="仿宋_GB2312" w:eastAsia="仿宋_GB2312" w:hAnsi="宋体" w:cs="宋体"/>
          <w:b/>
          <w:sz w:val="32"/>
          <w:szCs w:val="32"/>
        </w:rPr>
      </w:pPr>
      <w:r>
        <w:rPr>
          <w:rFonts w:ascii="仿宋_GB2312" w:eastAsia="仿宋_GB2312" w:hAnsi="宋体" w:cs="宋体" w:hint="eastAsia"/>
          <w:b/>
          <w:sz w:val="36"/>
          <w:szCs w:val="36"/>
        </w:rPr>
        <w:t>一、</w:t>
      </w:r>
      <w:bookmarkStart w:id="25" w:name="PO_part3A1Year1"/>
      <w:permStart w:id="265" w:edGrp="everyone"/>
      <w:r w:rsidR="00B5573B">
        <w:rPr>
          <w:rFonts w:ascii="仿宋_GB2312" w:eastAsia="仿宋_GB2312" w:hAnsi="宋体" w:cs="宋体"/>
          <w:b/>
          <w:sz w:val="32"/>
          <w:szCs w:val="32"/>
        </w:rPr>
        <w:t>2019</w:t>
      </w:r>
      <w:permEnd w:id="265"/>
      <w:r>
        <w:rPr>
          <w:rFonts w:ascii="仿宋_GB2312" w:eastAsia="仿宋_GB2312" w:hAnsi="宋体" w:cs="宋体" w:hint="eastAsia"/>
          <w:b/>
          <w:sz w:val="11"/>
          <w:szCs w:val="11"/>
        </w:rPr>
        <w:t xml:space="preserve"> </w:t>
      </w:r>
      <w:bookmarkEnd w:id="25"/>
      <w:r>
        <w:rPr>
          <w:rFonts w:ascii="仿宋_GB2312" w:eastAsia="仿宋_GB2312" w:hAnsi="宋体" w:cs="宋体" w:hint="eastAsia"/>
          <w:b/>
          <w:sz w:val="32"/>
          <w:szCs w:val="32"/>
        </w:rPr>
        <w:t>年度收入支出决算总体情况说明</w:t>
      </w:r>
    </w:p>
    <w:p w:rsidR="00AD718D" w:rsidRDefault="00893FAD">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（一）年度收入总体情况</w:t>
      </w:r>
    </w:p>
    <w:p w:rsidR="00AD718D" w:rsidRDefault="00893FAD">
      <w:pPr>
        <w:spacing w:line="288" w:lineRule="auto"/>
        <w:ind w:firstLineChars="200" w:firstLine="640"/>
        <w:jc w:val="left"/>
        <w:rPr>
          <w:rFonts w:ascii="仿宋_GB2312" w:eastAsia="仿宋_GB2312" w:hAnsi="宋体" w:cs="宋体"/>
          <w:sz w:val="32"/>
          <w:szCs w:val="32"/>
        </w:rPr>
      </w:pPr>
      <w:bookmarkStart w:id="26" w:name="PO_part3A1B1DivNameYear1"/>
      <w:r>
        <w:rPr>
          <w:rFonts w:ascii="仿宋_GB2312" w:eastAsia="仿宋_GB2312" w:hAnsi="宋体" w:cs="宋体" w:hint="eastAsia"/>
          <w:sz w:val="32"/>
          <w:szCs w:val="32"/>
        </w:rPr>
        <w:t xml:space="preserve"> </w:t>
      </w:r>
      <w:permStart w:id="266" w:edGrp="everyone"/>
      <w:r w:rsidR="00B5573B">
        <w:rPr>
          <w:rFonts w:ascii="仿宋_GB2312" w:eastAsia="仿宋_GB2312" w:hAnsi="宋体" w:cs="宋体" w:hint="eastAsia"/>
          <w:sz w:val="32"/>
          <w:szCs w:val="32"/>
        </w:rPr>
        <w:t>广东省湛江市雷州市南兴镇中心小学</w:t>
      </w:r>
      <w:r w:rsidR="00B5573B">
        <w:rPr>
          <w:rFonts w:ascii="仿宋_GB2312" w:eastAsia="仿宋_GB2312" w:hAnsi="宋体" w:cs="宋体"/>
          <w:sz w:val="32"/>
          <w:szCs w:val="32"/>
        </w:rPr>
        <w:t>2019</w:t>
      </w:r>
      <w:permEnd w:id="266"/>
      <w:r>
        <w:rPr>
          <w:rFonts w:ascii="仿宋_GB2312" w:eastAsia="仿宋_GB2312" w:hAnsi="宋体" w:cs="宋体" w:hint="eastAsia"/>
          <w:sz w:val="11"/>
          <w:szCs w:val="11"/>
        </w:rPr>
        <w:t xml:space="preserve"> </w:t>
      </w:r>
      <w:bookmarkEnd w:id="26"/>
      <w:r>
        <w:rPr>
          <w:rFonts w:ascii="仿宋_GB2312" w:eastAsia="仿宋_GB2312" w:hAnsi="宋体" w:cs="宋体" w:hint="eastAsia"/>
          <w:sz w:val="32"/>
          <w:szCs w:val="32"/>
        </w:rPr>
        <w:t>年度总收入</w:t>
      </w:r>
      <w:bookmarkStart w:id="27" w:name="PO_part3A1B1Amount1"/>
      <w:permStart w:id="267" w:edGrp="everyone"/>
      <w:r w:rsidR="00B5573B">
        <w:rPr>
          <w:rFonts w:ascii="仿宋_GB2312" w:eastAsia="仿宋_GB2312" w:hAnsi="宋体" w:cs="宋体"/>
          <w:sz w:val="32"/>
          <w:szCs w:val="32"/>
        </w:rPr>
        <w:t>6778.22</w:t>
      </w:r>
      <w:permEnd w:id="267"/>
      <w:r>
        <w:rPr>
          <w:rFonts w:ascii="仿宋_GB2312" w:eastAsia="仿宋_GB2312" w:hAnsi="宋体" w:cs="宋体" w:hint="eastAsia"/>
          <w:sz w:val="11"/>
          <w:szCs w:val="11"/>
        </w:rPr>
        <w:t xml:space="preserve"> </w:t>
      </w:r>
      <w:bookmarkEnd w:id="27"/>
      <w:r>
        <w:rPr>
          <w:rFonts w:ascii="仿宋_GB2312" w:eastAsia="仿宋_GB2312" w:hAnsi="宋体" w:cs="宋体" w:hint="eastAsia"/>
          <w:sz w:val="32"/>
          <w:szCs w:val="32"/>
        </w:rPr>
        <w:t>万元，其中本年收入</w:t>
      </w:r>
      <w:bookmarkStart w:id="28" w:name="PO_part3A1B1Amount2"/>
      <w:permStart w:id="268" w:edGrp="everyone"/>
      <w:r w:rsidR="00B5573B">
        <w:rPr>
          <w:rFonts w:ascii="仿宋_GB2312" w:eastAsia="仿宋_GB2312" w:hAnsi="宋体" w:cs="宋体"/>
          <w:sz w:val="32"/>
          <w:szCs w:val="32"/>
        </w:rPr>
        <w:t>6778.22</w:t>
      </w:r>
      <w:permEnd w:id="268"/>
      <w:r>
        <w:rPr>
          <w:rFonts w:ascii="仿宋_GB2312" w:eastAsia="仿宋_GB2312" w:hAnsi="宋体" w:cs="宋体" w:hint="eastAsia"/>
          <w:sz w:val="11"/>
          <w:szCs w:val="11"/>
        </w:rPr>
        <w:t xml:space="preserve"> </w:t>
      </w:r>
      <w:bookmarkEnd w:id="28"/>
      <w:r>
        <w:rPr>
          <w:rFonts w:ascii="仿宋_GB2312" w:eastAsia="仿宋_GB2312" w:hAnsi="宋体" w:cs="宋体" w:hint="eastAsia"/>
          <w:sz w:val="32"/>
          <w:szCs w:val="32"/>
        </w:rPr>
        <w:t>万元。具体情况如下：</w:t>
      </w:r>
    </w:p>
    <w:p w:rsidR="00AD718D" w:rsidRDefault="00893FAD">
      <w:pPr>
        <w:numPr>
          <w:ilvl w:val="0"/>
          <w:numId w:val="4"/>
        </w:num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一般公共预算财政拨款收入</w:t>
      </w:r>
      <w:bookmarkStart w:id="29" w:name="PO_part3A1B1C1Amount1"/>
      <w:permStart w:id="269" w:edGrp="everyone"/>
      <w:r w:rsidR="00B5573B">
        <w:rPr>
          <w:rFonts w:ascii="仿宋_GB2312" w:eastAsia="仿宋_GB2312" w:hAnsi="宋体" w:cs="宋体"/>
          <w:sz w:val="32"/>
          <w:szCs w:val="32"/>
        </w:rPr>
        <w:t>6480.36</w:t>
      </w:r>
      <w:permEnd w:id="269"/>
      <w:r>
        <w:rPr>
          <w:rFonts w:ascii="仿宋_GB2312" w:eastAsia="仿宋_GB2312" w:hAnsi="宋体" w:cs="宋体" w:hint="eastAsia"/>
          <w:sz w:val="11"/>
          <w:szCs w:val="11"/>
        </w:rPr>
        <w:t xml:space="preserve"> </w:t>
      </w:r>
      <w:bookmarkEnd w:id="29"/>
      <w:r>
        <w:rPr>
          <w:rFonts w:ascii="仿宋_GB2312" w:eastAsia="仿宋_GB2312" w:hAnsi="宋体" w:cs="宋体" w:hint="eastAsia"/>
          <w:sz w:val="32"/>
          <w:szCs w:val="32"/>
        </w:rPr>
        <w:t>万元，</w:t>
      </w:r>
      <w:bookmarkStart w:id="30" w:name="PO_part3A1B1C1IncPercentIncAmount1"/>
      <w:permStart w:id="270" w:edGrp="everyone"/>
      <w:r w:rsidR="00B5573B">
        <w:rPr>
          <w:rFonts w:ascii="仿宋_GB2312" w:eastAsia="仿宋_GB2312" w:hAnsi="宋体" w:cs="宋体" w:hint="eastAsia"/>
          <w:sz w:val="32"/>
          <w:szCs w:val="32"/>
        </w:rPr>
        <w:t>比上年决算数增加</w:t>
      </w:r>
      <w:r w:rsidR="00B5573B">
        <w:rPr>
          <w:rFonts w:ascii="仿宋_GB2312" w:eastAsia="仿宋_GB2312" w:hAnsi="宋体" w:cs="宋体"/>
          <w:sz w:val="32"/>
          <w:szCs w:val="32"/>
        </w:rPr>
        <w:t>548.54万元，增长9.2%，主要变动情况：</w:t>
      </w:r>
      <w:r w:rsidR="006B5AC3">
        <w:rPr>
          <w:rFonts w:ascii="仿宋_GB2312" w:eastAsia="仿宋_GB2312" w:hAnsi="宋体" w:cs="宋体" w:hint="eastAsia"/>
          <w:sz w:val="32"/>
          <w:szCs w:val="32"/>
        </w:rPr>
        <w:t>教师工资增加，专项拨款项目增加</w:t>
      </w:r>
      <w:permEnd w:id="270"/>
      <w:r>
        <w:rPr>
          <w:rFonts w:ascii="仿宋_GB2312" w:eastAsia="仿宋_GB2312" w:hAnsi="宋体" w:cs="宋体" w:hint="eastAsia"/>
          <w:sz w:val="32"/>
          <w:szCs w:val="32"/>
        </w:rPr>
        <w:t xml:space="preserve"> </w:t>
      </w:r>
      <w:bookmarkEnd w:id="30"/>
    </w:p>
    <w:p w:rsidR="00AD718D" w:rsidRDefault="00893FAD">
      <w:pPr>
        <w:numPr>
          <w:ilvl w:val="0"/>
          <w:numId w:val="4"/>
        </w:num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政府性基金预算财政拨款收入</w:t>
      </w:r>
      <w:bookmarkStart w:id="31" w:name="PO_part3A1B1C2Amount1"/>
      <w:permStart w:id="271" w:edGrp="everyone"/>
      <w:r w:rsidR="00B5573B">
        <w:rPr>
          <w:rFonts w:ascii="仿宋_GB2312" w:eastAsia="仿宋_GB2312" w:hAnsi="宋体" w:cs="宋体"/>
          <w:sz w:val="32"/>
          <w:szCs w:val="32"/>
        </w:rPr>
        <w:t>0</w:t>
      </w:r>
      <w:permEnd w:id="271"/>
      <w:r>
        <w:rPr>
          <w:rFonts w:ascii="仿宋_GB2312" w:eastAsia="仿宋_GB2312" w:hAnsi="宋体" w:cs="宋体" w:hint="eastAsia"/>
          <w:sz w:val="11"/>
          <w:szCs w:val="11"/>
        </w:rPr>
        <w:t xml:space="preserve"> </w:t>
      </w:r>
      <w:bookmarkEnd w:id="31"/>
      <w:r>
        <w:rPr>
          <w:rFonts w:ascii="仿宋_GB2312" w:eastAsia="仿宋_GB2312" w:hAnsi="宋体" w:cs="宋体" w:hint="eastAsia"/>
          <w:sz w:val="32"/>
          <w:szCs w:val="32"/>
        </w:rPr>
        <w:t>万元，</w:t>
      </w:r>
      <w:bookmarkStart w:id="32" w:name="PO_part3A1B1C2IncPercentIncAmount1"/>
      <w:permStart w:id="272" w:edGrp="everyone"/>
      <w:r w:rsidR="00B5573B">
        <w:rPr>
          <w:rFonts w:ascii="仿宋_GB2312" w:eastAsia="仿宋_GB2312" w:hAnsi="宋体" w:cs="宋体" w:hint="eastAsia"/>
          <w:sz w:val="32"/>
          <w:szCs w:val="32"/>
        </w:rPr>
        <w:t>与上年决算数持平。</w:t>
      </w:r>
      <w:permEnd w:id="272"/>
      <w:r>
        <w:rPr>
          <w:rFonts w:ascii="仿宋_GB2312" w:eastAsia="仿宋_GB2312" w:hAnsi="宋体" w:cs="宋体" w:hint="eastAsia"/>
          <w:sz w:val="32"/>
          <w:szCs w:val="32"/>
        </w:rPr>
        <w:t xml:space="preserve"> </w:t>
      </w:r>
      <w:bookmarkEnd w:id="32"/>
    </w:p>
    <w:p w:rsidR="00AD718D" w:rsidRDefault="00893FAD">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3.上级补助收入</w:t>
      </w:r>
      <w:bookmarkStart w:id="33" w:name="PO_part3A1B1C3Amount1"/>
      <w:permStart w:id="273" w:edGrp="everyone"/>
      <w:r w:rsidR="00B5573B">
        <w:rPr>
          <w:rFonts w:ascii="仿宋_GB2312" w:eastAsia="仿宋_GB2312" w:hAnsi="宋体" w:cs="宋体"/>
          <w:sz w:val="32"/>
          <w:szCs w:val="32"/>
        </w:rPr>
        <w:t>0</w:t>
      </w:r>
      <w:permEnd w:id="273"/>
      <w:r>
        <w:rPr>
          <w:rFonts w:ascii="仿宋_GB2312" w:eastAsia="仿宋_GB2312" w:hAnsi="宋体" w:cs="宋体" w:hint="eastAsia"/>
          <w:sz w:val="11"/>
          <w:szCs w:val="11"/>
        </w:rPr>
        <w:t xml:space="preserve"> </w:t>
      </w:r>
      <w:bookmarkEnd w:id="33"/>
      <w:r>
        <w:rPr>
          <w:rFonts w:ascii="仿宋_GB2312" w:eastAsia="仿宋_GB2312" w:hAnsi="宋体" w:cs="宋体" w:hint="eastAsia"/>
          <w:sz w:val="32"/>
          <w:szCs w:val="32"/>
        </w:rPr>
        <w:t>万元，</w:t>
      </w:r>
      <w:bookmarkStart w:id="34" w:name="PO_part3A1B1C3IncPercentIncAmount1"/>
      <w:permStart w:id="274" w:edGrp="everyone"/>
      <w:r w:rsidR="00B5573B">
        <w:rPr>
          <w:rFonts w:ascii="仿宋_GB2312" w:eastAsia="仿宋_GB2312" w:hAnsi="宋体" w:cs="宋体" w:hint="eastAsia"/>
          <w:sz w:val="32"/>
          <w:szCs w:val="32"/>
        </w:rPr>
        <w:t>与上年决算数持平。</w:t>
      </w:r>
      <w:permEnd w:id="274"/>
      <w:r>
        <w:rPr>
          <w:rFonts w:ascii="仿宋_GB2312" w:eastAsia="仿宋_GB2312" w:hAnsi="宋体" w:cs="宋体" w:hint="eastAsia"/>
          <w:sz w:val="32"/>
          <w:szCs w:val="32"/>
        </w:rPr>
        <w:t xml:space="preserve"> </w:t>
      </w:r>
      <w:bookmarkEnd w:id="34"/>
    </w:p>
    <w:p w:rsidR="00AD718D" w:rsidRDefault="00893FAD">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4．事业收入</w:t>
      </w:r>
      <w:bookmarkStart w:id="35" w:name="PO_part3A1B1C4Amount1"/>
      <w:permStart w:id="275" w:edGrp="everyone"/>
      <w:r w:rsidR="00B5573B">
        <w:rPr>
          <w:rFonts w:ascii="仿宋_GB2312" w:eastAsia="仿宋_GB2312" w:hAnsi="宋体" w:cs="宋体"/>
          <w:sz w:val="32"/>
          <w:szCs w:val="32"/>
        </w:rPr>
        <w:t>297.86</w:t>
      </w:r>
      <w:permEnd w:id="275"/>
      <w:r>
        <w:rPr>
          <w:rFonts w:ascii="仿宋_GB2312" w:eastAsia="仿宋_GB2312" w:hAnsi="宋体" w:cs="宋体" w:hint="eastAsia"/>
          <w:sz w:val="11"/>
          <w:szCs w:val="11"/>
        </w:rPr>
        <w:t xml:space="preserve"> </w:t>
      </w:r>
      <w:bookmarkEnd w:id="35"/>
      <w:r>
        <w:rPr>
          <w:rFonts w:ascii="仿宋_GB2312" w:eastAsia="仿宋_GB2312" w:hAnsi="宋体" w:cs="宋体" w:hint="eastAsia"/>
          <w:sz w:val="32"/>
          <w:szCs w:val="32"/>
        </w:rPr>
        <w:t>万元，</w:t>
      </w:r>
      <w:bookmarkStart w:id="36" w:name="PO_part3A1B1C4IncPercentIncAmount1"/>
      <w:permStart w:id="276" w:edGrp="everyone"/>
      <w:r w:rsidR="00B5573B">
        <w:rPr>
          <w:rFonts w:ascii="仿宋_GB2312" w:eastAsia="仿宋_GB2312" w:hAnsi="宋体" w:cs="宋体" w:hint="eastAsia"/>
          <w:sz w:val="32"/>
          <w:szCs w:val="32"/>
        </w:rPr>
        <w:t>比上年决算数增加</w:t>
      </w:r>
      <w:r w:rsidR="00B5573B">
        <w:rPr>
          <w:rFonts w:ascii="仿宋_GB2312" w:eastAsia="仿宋_GB2312" w:hAnsi="宋体" w:cs="宋体"/>
          <w:sz w:val="32"/>
          <w:szCs w:val="32"/>
        </w:rPr>
        <w:t>297.86万元，增长100.0%，主要变动情况：</w:t>
      </w:r>
      <w:r w:rsidR="006B5AC3">
        <w:rPr>
          <w:rFonts w:ascii="仿宋_GB2312" w:eastAsia="仿宋_GB2312" w:hAnsi="宋体" w:cs="宋体" w:hint="eastAsia"/>
          <w:sz w:val="32"/>
          <w:szCs w:val="32"/>
        </w:rPr>
        <w:t>幼儿园报名费</w:t>
      </w:r>
      <w:permEnd w:id="276"/>
      <w:r>
        <w:rPr>
          <w:rFonts w:ascii="仿宋_GB2312" w:eastAsia="仿宋_GB2312" w:hAnsi="宋体" w:cs="宋体" w:hint="eastAsia"/>
          <w:sz w:val="32"/>
          <w:szCs w:val="32"/>
        </w:rPr>
        <w:t xml:space="preserve"> </w:t>
      </w:r>
      <w:bookmarkEnd w:id="36"/>
    </w:p>
    <w:p w:rsidR="00AD718D" w:rsidRDefault="00893FAD">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5．经营收入</w:t>
      </w:r>
      <w:bookmarkStart w:id="37" w:name="PO_part3A1B1C5Amount1"/>
      <w:permStart w:id="277" w:edGrp="everyone"/>
      <w:r w:rsidR="00B5573B">
        <w:rPr>
          <w:rFonts w:ascii="仿宋_GB2312" w:eastAsia="仿宋_GB2312" w:hAnsi="宋体" w:cs="宋体"/>
          <w:sz w:val="32"/>
          <w:szCs w:val="32"/>
        </w:rPr>
        <w:t>0</w:t>
      </w:r>
      <w:permEnd w:id="277"/>
      <w:r>
        <w:rPr>
          <w:rFonts w:ascii="仿宋_GB2312" w:eastAsia="仿宋_GB2312" w:hAnsi="宋体" w:cs="宋体" w:hint="eastAsia"/>
          <w:sz w:val="11"/>
          <w:szCs w:val="11"/>
        </w:rPr>
        <w:t xml:space="preserve"> </w:t>
      </w:r>
      <w:bookmarkEnd w:id="37"/>
      <w:r>
        <w:rPr>
          <w:rFonts w:ascii="仿宋_GB2312" w:eastAsia="仿宋_GB2312" w:hAnsi="宋体" w:cs="宋体" w:hint="eastAsia"/>
          <w:sz w:val="32"/>
          <w:szCs w:val="32"/>
        </w:rPr>
        <w:t>万元，</w:t>
      </w:r>
      <w:bookmarkStart w:id="38" w:name="PO_part3A1B1C5IncPercentIncAmount1"/>
      <w:permStart w:id="278" w:edGrp="everyone"/>
      <w:r w:rsidR="00B5573B">
        <w:rPr>
          <w:rFonts w:ascii="仿宋_GB2312" w:eastAsia="仿宋_GB2312" w:hAnsi="宋体" w:cs="宋体" w:hint="eastAsia"/>
          <w:sz w:val="32"/>
          <w:szCs w:val="32"/>
        </w:rPr>
        <w:t>与上年决算数持平。</w:t>
      </w:r>
      <w:permEnd w:id="278"/>
      <w:r>
        <w:rPr>
          <w:rFonts w:ascii="仿宋_GB2312" w:eastAsia="仿宋_GB2312" w:hAnsi="宋体" w:cs="宋体" w:hint="eastAsia"/>
          <w:sz w:val="32"/>
          <w:szCs w:val="32"/>
        </w:rPr>
        <w:t xml:space="preserve"> </w:t>
      </w:r>
      <w:bookmarkEnd w:id="38"/>
    </w:p>
    <w:p w:rsidR="00AD718D" w:rsidRDefault="00893FAD">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6.附属单位上缴收入</w:t>
      </w:r>
      <w:bookmarkStart w:id="39" w:name="PO_part3A1B1C6Amount1"/>
      <w:permStart w:id="279" w:edGrp="everyone"/>
      <w:r w:rsidR="00B5573B">
        <w:rPr>
          <w:rFonts w:ascii="仿宋_GB2312" w:eastAsia="仿宋_GB2312" w:hAnsi="宋体" w:cs="宋体"/>
          <w:sz w:val="32"/>
          <w:szCs w:val="32"/>
        </w:rPr>
        <w:t>0</w:t>
      </w:r>
      <w:permEnd w:id="279"/>
      <w:r>
        <w:rPr>
          <w:rFonts w:ascii="仿宋_GB2312" w:eastAsia="仿宋_GB2312" w:hAnsi="宋体" w:cs="宋体" w:hint="eastAsia"/>
          <w:sz w:val="11"/>
          <w:szCs w:val="11"/>
        </w:rPr>
        <w:t xml:space="preserve"> </w:t>
      </w:r>
      <w:bookmarkEnd w:id="39"/>
      <w:r>
        <w:rPr>
          <w:rFonts w:ascii="仿宋_GB2312" w:eastAsia="仿宋_GB2312" w:hAnsi="宋体" w:cs="宋体" w:hint="eastAsia"/>
          <w:sz w:val="32"/>
          <w:szCs w:val="32"/>
        </w:rPr>
        <w:t>万元，</w:t>
      </w:r>
      <w:bookmarkStart w:id="40" w:name="PO_part3A1B1C6IncPercentIncAmount1"/>
      <w:permStart w:id="280" w:edGrp="everyone"/>
      <w:r w:rsidR="00B5573B">
        <w:rPr>
          <w:rFonts w:ascii="仿宋_GB2312" w:eastAsia="仿宋_GB2312" w:hAnsi="宋体" w:cs="宋体" w:hint="eastAsia"/>
          <w:sz w:val="32"/>
          <w:szCs w:val="32"/>
        </w:rPr>
        <w:t>与上年决算数持平。</w:t>
      </w:r>
      <w:permEnd w:id="280"/>
      <w:r>
        <w:rPr>
          <w:rFonts w:ascii="仿宋_GB2312" w:eastAsia="仿宋_GB2312" w:hAnsi="宋体" w:cs="宋体" w:hint="eastAsia"/>
          <w:sz w:val="32"/>
          <w:szCs w:val="32"/>
        </w:rPr>
        <w:t xml:space="preserve"> </w:t>
      </w:r>
      <w:bookmarkEnd w:id="40"/>
    </w:p>
    <w:p w:rsidR="00AD718D" w:rsidRDefault="00893FAD">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7．其他收入</w:t>
      </w:r>
      <w:bookmarkStart w:id="41" w:name="PO_part3A1B1C7Amount1"/>
      <w:permStart w:id="281" w:edGrp="everyone"/>
      <w:r w:rsidR="00B5573B">
        <w:rPr>
          <w:rFonts w:ascii="仿宋_GB2312" w:eastAsia="仿宋_GB2312" w:hAnsi="宋体" w:cs="宋体"/>
          <w:sz w:val="32"/>
          <w:szCs w:val="32"/>
        </w:rPr>
        <w:t>0</w:t>
      </w:r>
      <w:permEnd w:id="281"/>
      <w:r>
        <w:rPr>
          <w:rFonts w:ascii="仿宋_GB2312" w:eastAsia="仿宋_GB2312" w:hAnsi="宋体" w:cs="宋体" w:hint="eastAsia"/>
          <w:sz w:val="11"/>
          <w:szCs w:val="11"/>
        </w:rPr>
        <w:t xml:space="preserve"> </w:t>
      </w:r>
      <w:bookmarkEnd w:id="41"/>
      <w:r>
        <w:rPr>
          <w:rFonts w:ascii="仿宋_GB2312" w:eastAsia="仿宋_GB2312" w:hAnsi="宋体" w:cs="宋体" w:hint="eastAsia"/>
          <w:sz w:val="32"/>
          <w:szCs w:val="32"/>
        </w:rPr>
        <w:t>万元，</w:t>
      </w:r>
      <w:bookmarkStart w:id="42" w:name="PO_part3A1B1C7IncPercentIncAmount1"/>
      <w:permStart w:id="282" w:edGrp="everyone"/>
      <w:r w:rsidR="00B5573B">
        <w:rPr>
          <w:rFonts w:ascii="仿宋_GB2312" w:eastAsia="仿宋_GB2312" w:hAnsi="宋体" w:cs="宋体" w:hint="eastAsia"/>
          <w:sz w:val="32"/>
          <w:szCs w:val="32"/>
        </w:rPr>
        <w:t>与上年决算数持平。</w:t>
      </w:r>
      <w:permEnd w:id="282"/>
      <w:r>
        <w:rPr>
          <w:rFonts w:ascii="仿宋_GB2312" w:eastAsia="仿宋_GB2312" w:hAnsi="宋体" w:cs="宋体" w:hint="eastAsia"/>
          <w:sz w:val="32"/>
          <w:szCs w:val="32"/>
        </w:rPr>
        <w:t xml:space="preserve"> </w:t>
      </w:r>
      <w:bookmarkEnd w:id="42"/>
    </w:p>
    <w:p w:rsidR="00AD718D" w:rsidRDefault="00893FAD">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（二）年度支出总体情况</w:t>
      </w:r>
    </w:p>
    <w:p w:rsidR="00AD718D" w:rsidRDefault="00893FAD">
      <w:pPr>
        <w:spacing w:line="288" w:lineRule="auto"/>
        <w:ind w:firstLineChars="200" w:firstLine="640"/>
        <w:jc w:val="left"/>
        <w:rPr>
          <w:rFonts w:ascii="仿宋_GB2312" w:eastAsia="仿宋_GB2312" w:hAnsi="宋体" w:cs="宋体"/>
          <w:sz w:val="32"/>
          <w:szCs w:val="32"/>
        </w:rPr>
      </w:pPr>
      <w:bookmarkStart w:id="43" w:name="PO_part3A1B2DivNameYear1"/>
      <w:r>
        <w:rPr>
          <w:rFonts w:ascii="仿宋_GB2312" w:eastAsia="仿宋_GB2312" w:hAnsi="宋体" w:cs="宋体" w:hint="eastAsia"/>
          <w:sz w:val="32"/>
          <w:szCs w:val="32"/>
        </w:rPr>
        <w:t xml:space="preserve"> </w:t>
      </w:r>
      <w:permStart w:id="283" w:edGrp="everyone"/>
      <w:r w:rsidR="00B5573B">
        <w:rPr>
          <w:rFonts w:ascii="仿宋_GB2312" w:eastAsia="仿宋_GB2312" w:hAnsi="宋体" w:cs="宋体" w:hint="eastAsia"/>
          <w:sz w:val="32"/>
          <w:szCs w:val="32"/>
        </w:rPr>
        <w:t>广东省湛江市雷州市南兴镇中心小学</w:t>
      </w:r>
      <w:r w:rsidR="00B5573B">
        <w:rPr>
          <w:rFonts w:ascii="仿宋_GB2312" w:eastAsia="仿宋_GB2312" w:hAnsi="宋体" w:cs="宋体"/>
          <w:sz w:val="32"/>
          <w:szCs w:val="32"/>
        </w:rPr>
        <w:t>2019</w:t>
      </w:r>
      <w:permEnd w:id="283"/>
      <w:r>
        <w:rPr>
          <w:rFonts w:ascii="仿宋_GB2312" w:eastAsia="仿宋_GB2312" w:hAnsi="宋体" w:cs="宋体" w:hint="eastAsia"/>
          <w:sz w:val="11"/>
          <w:szCs w:val="11"/>
        </w:rPr>
        <w:t xml:space="preserve"> </w:t>
      </w:r>
      <w:bookmarkEnd w:id="43"/>
      <w:r>
        <w:rPr>
          <w:rFonts w:ascii="仿宋_GB2312" w:eastAsia="仿宋_GB2312" w:hAnsi="宋体" w:cs="宋体" w:hint="eastAsia"/>
          <w:sz w:val="32"/>
          <w:szCs w:val="32"/>
        </w:rPr>
        <w:t>年度总支出</w:t>
      </w:r>
      <w:bookmarkStart w:id="44" w:name="PO_part3A1B2Amount1"/>
      <w:permStart w:id="284" w:edGrp="everyone"/>
      <w:r w:rsidR="00B5573B">
        <w:rPr>
          <w:rFonts w:ascii="仿宋_GB2312" w:eastAsia="仿宋_GB2312" w:hAnsi="宋体" w:cs="宋体"/>
          <w:sz w:val="32"/>
          <w:szCs w:val="32"/>
        </w:rPr>
        <w:t>6778.22</w:t>
      </w:r>
      <w:permEnd w:id="284"/>
      <w:r>
        <w:rPr>
          <w:rFonts w:ascii="仿宋_GB2312" w:eastAsia="仿宋_GB2312" w:hAnsi="宋体" w:cs="宋体" w:hint="eastAsia"/>
          <w:sz w:val="11"/>
          <w:szCs w:val="11"/>
        </w:rPr>
        <w:t xml:space="preserve"> </w:t>
      </w:r>
      <w:bookmarkEnd w:id="44"/>
      <w:r>
        <w:rPr>
          <w:rFonts w:ascii="仿宋_GB2312" w:eastAsia="仿宋_GB2312" w:hAnsi="宋体" w:cs="宋体" w:hint="eastAsia"/>
          <w:sz w:val="32"/>
          <w:szCs w:val="32"/>
        </w:rPr>
        <w:t>万元，其中本年支出</w:t>
      </w:r>
      <w:bookmarkStart w:id="45" w:name="PO_part3A1B2Amount2"/>
      <w:permStart w:id="285" w:edGrp="everyone"/>
      <w:r w:rsidR="00B5573B">
        <w:rPr>
          <w:rFonts w:ascii="仿宋_GB2312" w:eastAsia="仿宋_GB2312" w:hAnsi="宋体" w:cs="宋体"/>
          <w:sz w:val="32"/>
          <w:szCs w:val="32"/>
        </w:rPr>
        <w:t>6778.22</w:t>
      </w:r>
      <w:permEnd w:id="285"/>
      <w:r>
        <w:rPr>
          <w:rFonts w:ascii="仿宋_GB2312" w:eastAsia="仿宋_GB2312" w:hAnsi="宋体" w:cs="宋体" w:hint="eastAsia"/>
          <w:sz w:val="11"/>
          <w:szCs w:val="11"/>
        </w:rPr>
        <w:t xml:space="preserve"> </w:t>
      </w:r>
      <w:bookmarkEnd w:id="45"/>
      <w:r>
        <w:rPr>
          <w:rFonts w:ascii="仿宋_GB2312" w:eastAsia="仿宋_GB2312" w:hAnsi="宋体" w:cs="宋体" w:hint="eastAsia"/>
          <w:sz w:val="32"/>
          <w:szCs w:val="32"/>
        </w:rPr>
        <w:t>万元。具体情况如下：</w:t>
      </w:r>
    </w:p>
    <w:p w:rsidR="00AD718D" w:rsidRDefault="00893FAD">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1.基本支出</w:t>
      </w:r>
      <w:bookmarkStart w:id="46" w:name="PO_part3A1B2C1Amount1"/>
      <w:permStart w:id="286" w:edGrp="everyone"/>
      <w:r w:rsidR="00B5573B">
        <w:rPr>
          <w:rFonts w:ascii="仿宋_GB2312" w:eastAsia="仿宋_GB2312" w:hAnsi="宋体" w:cs="宋体"/>
          <w:sz w:val="32"/>
          <w:szCs w:val="32"/>
        </w:rPr>
        <w:t>5778.65</w:t>
      </w:r>
      <w:permEnd w:id="286"/>
      <w:r>
        <w:rPr>
          <w:rFonts w:ascii="仿宋_GB2312" w:eastAsia="仿宋_GB2312" w:hAnsi="宋体" w:cs="宋体" w:hint="eastAsia"/>
          <w:sz w:val="11"/>
          <w:szCs w:val="11"/>
        </w:rPr>
        <w:t xml:space="preserve"> </w:t>
      </w:r>
      <w:bookmarkEnd w:id="46"/>
      <w:r>
        <w:rPr>
          <w:rFonts w:ascii="仿宋_GB2312" w:eastAsia="仿宋_GB2312" w:hAnsi="宋体" w:cs="宋体" w:hint="eastAsia"/>
          <w:sz w:val="32"/>
          <w:szCs w:val="32"/>
        </w:rPr>
        <w:t>万元，</w:t>
      </w:r>
      <w:bookmarkStart w:id="47" w:name="PO_part3A1B2C1IncPercentIncAmount1"/>
      <w:permStart w:id="287" w:edGrp="everyone"/>
      <w:r w:rsidR="00B5573B">
        <w:rPr>
          <w:rFonts w:ascii="仿宋_GB2312" w:eastAsia="仿宋_GB2312" w:hAnsi="宋体" w:cs="宋体" w:hint="eastAsia"/>
          <w:sz w:val="32"/>
          <w:szCs w:val="32"/>
        </w:rPr>
        <w:t>比上年决算数增加</w:t>
      </w:r>
      <w:r w:rsidR="00B5573B">
        <w:rPr>
          <w:rFonts w:ascii="仿宋_GB2312" w:eastAsia="仿宋_GB2312" w:hAnsi="宋体" w:cs="宋体"/>
          <w:sz w:val="32"/>
          <w:szCs w:val="32"/>
        </w:rPr>
        <w:t>606.73万元，增长11.7%，主要变动情况：</w:t>
      </w:r>
      <w:r w:rsidR="006B5AC3">
        <w:rPr>
          <w:rFonts w:ascii="仿宋_GB2312" w:eastAsia="仿宋_GB2312" w:hAnsi="宋体" w:cs="宋体" w:hint="eastAsia"/>
          <w:sz w:val="32"/>
          <w:szCs w:val="32"/>
        </w:rPr>
        <w:t>教师工资增加</w:t>
      </w:r>
      <w:permEnd w:id="287"/>
      <w:r>
        <w:rPr>
          <w:rFonts w:ascii="仿宋_GB2312" w:eastAsia="仿宋_GB2312" w:hAnsi="宋体" w:cs="宋体" w:hint="eastAsia"/>
          <w:sz w:val="32"/>
          <w:szCs w:val="32"/>
        </w:rPr>
        <w:t xml:space="preserve"> </w:t>
      </w:r>
      <w:bookmarkEnd w:id="47"/>
    </w:p>
    <w:p w:rsidR="00AD718D" w:rsidRDefault="00893FAD">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lastRenderedPageBreak/>
        <w:t>2.项目支出</w:t>
      </w:r>
      <w:bookmarkStart w:id="48" w:name="PO_part3A1B2C2Amount1"/>
      <w:permStart w:id="288" w:edGrp="everyone"/>
      <w:r w:rsidR="00B5573B">
        <w:rPr>
          <w:rFonts w:ascii="仿宋_GB2312" w:eastAsia="仿宋_GB2312" w:hAnsi="宋体" w:cs="宋体"/>
          <w:sz w:val="32"/>
          <w:szCs w:val="32"/>
        </w:rPr>
        <w:t>999.57</w:t>
      </w:r>
      <w:permEnd w:id="288"/>
      <w:r>
        <w:rPr>
          <w:rFonts w:ascii="仿宋_GB2312" w:eastAsia="仿宋_GB2312" w:hAnsi="宋体" w:cs="宋体" w:hint="eastAsia"/>
          <w:sz w:val="11"/>
          <w:szCs w:val="11"/>
        </w:rPr>
        <w:t xml:space="preserve"> </w:t>
      </w:r>
      <w:bookmarkEnd w:id="48"/>
      <w:r>
        <w:rPr>
          <w:rFonts w:ascii="仿宋_GB2312" w:eastAsia="仿宋_GB2312" w:hAnsi="宋体" w:cs="宋体" w:hint="eastAsia"/>
          <w:sz w:val="32"/>
          <w:szCs w:val="32"/>
        </w:rPr>
        <w:t>万元，</w:t>
      </w:r>
      <w:bookmarkStart w:id="49" w:name="PO_part3A1B2C2IncPercentIncAmount1"/>
      <w:permStart w:id="289" w:edGrp="everyone"/>
      <w:r w:rsidR="00B5573B">
        <w:rPr>
          <w:rFonts w:ascii="仿宋_GB2312" w:eastAsia="仿宋_GB2312" w:hAnsi="宋体" w:cs="宋体" w:hint="eastAsia"/>
          <w:sz w:val="32"/>
          <w:szCs w:val="32"/>
        </w:rPr>
        <w:t>比上年决算数增加</w:t>
      </w:r>
      <w:r w:rsidR="00B5573B">
        <w:rPr>
          <w:rFonts w:ascii="仿宋_GB2312" w:eastAsia="仿宋_GB2312" w:hAnsi="宋体" w:cs="宋体"/>
          <w:sz w:val="32"/>
          <w:szCs w:val="32"/>
        </w:rPr>
        <w:t>239.67万元，增长31.5%，主要变动情况：</w:t>
      </w:r>
      <w:r w:rsidR="006B5AC3">
        <w:rPr>
          <w:rFonts w:ascii="仿宋_GB2312" w:eastAsia="仿宋_GB2312" w:hAnsi="宋体" w:cs="宋体" w:hint="eastAsia"/>
          <w:sz w:val="32"/>
          <w:szCs w:val="32"/>
        </w:rPr>
        <w:t>上面给学校的项目拨款增加</w:t>
      </w:r>
      <w:permEnd w:id="289"/>
      <w:r>
        <w:rPr>
          <w:rFonts w:ascii="仿宋_GB2312" w:eastAsia="仿宋_GB2312" w:hAnsi="宋体" w:cs="宋体" w:hint="eastAsia"/>
          <w:sz w:val="32"/>
          <w:szCs w:val="32"/>
        </w:rPr>
        <w:t xml:space="preserve"> </w:t>
      </w:r>
      <w:bookmarkEnd w:id="49"/>
    </w:p>
    <w:p w:rsidR="00AD718D" w:rsidRDefault="00893FAD">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3.上缴上级支出</w:t>
      </w:r>
      <w:bookmarkStart w:id="50" w:name="PO_part3A1B2C3Amount1"/>
      <w:permStart w:id="290" w:edGrp="everyone"/>
      <w:r w:rsidR="00B5573B">
        <w:rPr>
          <w:rFonts w:ascii="仿宋_GB2312" w:eastAsia="仿宋_GB2312" w:hAnsi="宋体" w:cs="宋体"/>
          <w:sz w:val="32"/>
          <w:szCs w:val="32"/>
        </w:rPr>
        <w:t>0</w:t>
      </w:r>
      <w:permEnd w:id="290"/>
      <w:r>
        <w:rPr>
          <w:rFonts w:ascii="仿宋_GB2312" w:eastAsia="仿宋_GB2312" w:hAnsi="宋体" w:cs="宋体" w:hint="eastAsia"/>
          <w:sz w:val="11"/>
          <w:szCs w:val="11"/>
        </w:rPr>
        <w:t xml:space="preserve"> </w:t>
      </w:r>
      <w:bookmarkEnd w:id="50"/>
      <w:r>
        <w:rPr>
          <w:rFonts w:ascii="仿宋_GB2312" w:eastAsia="仿宋_GB2312" w:hAnsi="宋体" w:cs="宋体" w:hint="eastAsia"/>
          <w:sz w:val="32"/>
          <w:szCs w:val="32"/>
        </w:rPr>
        <w:t>万元，</w:t>
      </w:r>
      <w:bookmarkStart w:id="51" w:name="PO_part3A1B2C3IncPercentIncAmount1"/>
      <w:permStart w:id="291" w:edGrp="everyone"/>
      <w:r w:rsidR="00B5573B">
        <w:rPr>
          <w:rFonts w:ascii="仿宋_GB2312" w:eastAsia="仿宋_GB2312" w:hAnsi="宋体" w:cs="宋体" w:hint="eastAsia"/>
          <w:sz w:val="32"/>
          <w:szCs w:val="32"/>
        </w:rPr>
        <w:t>与上年决算数持平。</w:t>
      </w:r>
      <w:permEnd w:id="291"/>
      <w:r>
        <w:rPr>
          <w:rFonts w:ascii="仿宋_GB2312" w:eastAsia="仿宋_GB2312" w:hAnsi="宋体" w:cs="宋体" w:hint="eastAsia"/>
          <w:sz w:val="32"/>
          <w:szCs w:val="32"/>
        </w:rPr>
        <w:t xml:space="preserve"> </w:t>
      </w:r>
      <w:bookmarkEnd w:id="51"/>
    </w:p>
    <w:p w:rsidR="00AD718D" w:rsidRDefault="00893FAD">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4.经营支出</w:t>
      </w:r>
      <w:bookmarkStart w:id="52" w:name="PO_part3A1B2C4Amount1"/>
      <w:permStart w:id="292" w:edGrp="everyone"/>
      <w:r w:rsidR="00B5573B">
        <w:rPr>
          <w:rFonts w:ascii="仿宋_GB2312" w:eastAsia="仿宋_GB2312" w:hAnsi="宋体" w:cs="宋体"/>
          <w:sz w:val="32"/>
          <w:szCs w:val="32"/>
        </w:rPr>
        <w:t>0</w:t>
      </w:r>
      <w:permEnd w:id="292"/>
      <w:r>
        <w:rPr>
          <w:rFonts w:ascii="仿宋_GB2312" w:eastAsia="仿宋_GB2312" w:hAnsi="宋体" w:cs="宋体" w:hint="eastAsia"/>
          <w:sz w:val="11"/>
          <w:szCs w:val="11"/>
        </w:rPr>
        <w:t xml:space="preserve"> </w:t>
      </w:r>
      <w:bookmarkEnd w:id="52"/>
      <w:r>
        <w:rPr>
          <w:rFonts w:ascii="仿宋_GB2312" w:eastAsia="仿宋_GB2312" w:hAnsi="宋体" w:cs="宋体" w:hint="eastAsia"/>
          <w:sz w:val="32"/>
          <w:szCs w:val="32"/>
        </w:rPr>
        <w:t>万元，</w:t>
      </w:r>
      <w:bookmarkStart w:id="53" w:name="PO_part3A1B2C4IncPercentIncAmount1"/>
      <w:permStart w:id="293" w:edGrp="everyone"/>
      <w:r w:rsidR="00B5573B">
        <w:rPr>
          <w:rFonts w:ascii="仿宋_GB2312" w:eastAsia="仿宋_GB2312" w:hAnsi="宋体" w:cs="宋体" w:hint="eastAsia"/>
          <w:sz w:val="32"/>
          <w:szCs w:val="32"/>
        </w:rPr>
        <w:t>与上年决算数持平。</w:t>
      </w:r>
      <w:permEnd w:id="293"/>
      <w:r>
        <w:rPr>
          <w:rFonts w:ascii="仿宋_GB2312" w:eastAsia="仿宋_GB2312" w:hAnsi="宋体" w:cs="宋体" w:hint="eastAsia"/>
          <w:sz w:val="32"/>
          <w:szCs w:val="32"/>
        </w:rPr>
        <w:t xml:space="preserve"> </w:t>
      </w:r>
      <w:bookmarkEnd w:id="53"/>
    </w:p>
    <w:p w:rsidR="00AD718D" w:rsidRDefault="00893FAD">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5.对附属单位补助支出</w:t>
      </w:r>
      <w:bookmarkStart w:id="54" w:name="PO_part3A1B2C5Amount1"/>
      <w:permStart w:id="294" w:edGrp="everyone"/>
      <w:r w:rsidR="00B5573B">
        <w:rPr>
          <w:rFonts w:ascii="仿宋_GB2312" w:eastAsia="仿宋_GB2312" w:hAnsi="宋体" w:cs="宋体"/>
          <w:sz w:val="32"/>
          <w:szCs w:val="32"/>
        </w:rPr>
        <w:t>0</w:t>
      </w:r>
      <w:permEnd w:id="294"/>
      <w:r>
        <w:rPr>
          <w:rFonts w:ascii="仿宋_GB2312" w:eastAsia="仿宋_GB2312" w:hAnsi="宋体" w:cs="宋体" w:hint="eastAsia"/>
          <w:sz w:val="11"/>
          <w:szCs w:val="11"/>
        </w:rPr>
        <w:t xml:space="preserve"> </w:t>
      </w:r>
      <w:bookmarkEnd w:id="54"/>
      <w:r>
        <w:rPr>
          <w:rFonts w:ascii="仿宋_GB2312" w:eastAsia="仿宋_GB2312" w:hAnsi="宋体" w:cs="宋体" w:hint="eastAsia"/>
          <w:sz w:val="32"/>
          <w:szCs w:val="32"/>
        </w:rPr>
        <w:t>万元，</w:t>
      </w:r>
      <w:bookmarkStart w:id="55" w:name="PO_part3A1B2C5IncPercentIncAmount1"/>
      <w:permStart w:id="295" w:edGrp="everyone"/>
      <w:r w:rsidR="00B5573B">
        <w:rPr>
          <w:rFonts w:ascii="仿宋_GB2312" w:eastAsia="仿宋_GB2312" w:hAnsi="宋体" w:cs="宋体" w:hint="eastAsia"/>
          <w:sz w:val="32"/>
          <w:szCs w:val="32"/>
        </w:rPr>
        <w:t>与上年决算数持平。</w:t>
      </w:r>
      <w:permEnd w:id="295"/>
      <w:r>
        <w:rPr>
          <w:rFonts w:ascii="仿宋_GB2312" w:eastAsia="仿宋_GB2312" w:hAnsi="宋体" w:cs="宋体" w:hint="eastAsia"/>
          <w:sz w:val="32"/>
          <w:szCs w:val="32"/>
        </w:rPr>
        <w:t xml:space="preserve"> </w:t>
      </w:r>
      <w:bookmarkEnd w:id="55"/>
    </w:p>
    <w:p w:rsidR="00AD718D" w:rsidRDefault="00893FAD">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w:t>
      </w:r>
      <w:bookmarkStart w:id="56" w:name="PO_part3A2Year1"/>
      <w:permStart w:id="296" w:edGrp="everyone"/>
      <w:r w:rsidR="00B5573B">
        <w:rPr>
          <w:rFonts w:ascii="仿宋_GB2312" w:eastAsia="仿宋_GB2312" w:hAnsi="宋体" w:cs="宋体"/>
          <w:b/>
          <w:sz w:val="32"/>
          <w:szCs w:val="32"/>
        </w:rPr>
        <w:t>2019</w:t>
      </w:r>
      <w:permEnd w:id="296"/>
      <w:r>
        <w:rPr>
          <w:rFonts w:ascii="仿宋_GB2312" w:eastAsia="仿宋_GB2312" w:hAnsi="宋体" w:cs="宋体" w:hint="eastAsia"/>
          <w:b/>
          <w:sz w:val="11"/>
          <w:szCs w:val="11"/>
        </w:rPr>
        <w:t xml:space="preserve"> </w:t>
      </w:r>
      <w:bookmarkEnd w:id="56"/>
      <w:r>
        <w:rPr>
          <w:rFonts w:ascii="仿宋_GB2312" w:eastAsia="仿宋_GB2312" w:hAnsi="宋体" w:cs="宋体" w:hint="eastAsia"/>
          <w:b/>
          <w:sz w:val="32"/>
          <w:szCs w:val="32"/>
        </w:rPr>
        <w:t>年度财政拨款收入支出总表说明</w:t>
      </w:r>
    </w:p>
    <w:p w:rsidR="00AD718D" w:rsidRDefault="00893FAD">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（一）</w:t>
      </w:r>
      <w:bookmarkStart w:id="57" w:name="PO_part3A2B1Year1"/>
      <w:permStart w:id="297" w:edGrp="everyone"/>
      <w:r w:rsidR="00B5573B">
        <w:rPr>
          <w:rFonts w:ascii="仿宋_GB2312" w:eastAsia="仿宋_GB2312" w:hAnsi="宋体" w:cs="宋体"/>
          <w:b/>
          <w:sz w:val="32"/>
          <w:szCs w:val="32"/>
        </w:rPr>
        <w:t>2019</w:t>
      </w:r>
      <w:permEnd w:id="297"/>
      <w:r>
        <w:rPr>
          <w:rFonts w:ascii="仿宋_GB2312" w:eastAsia="仿宋_GB2312" w:hAnsi="宋体" w:cs="宋体" w:hint="eastAsia"/>
          <w:b/>
          <w:sz w:val="11"/>
          <w:szCs w:val="11"/>
        </w:rPr>
        <w:t xml:space="preserve"> </w:t>
      </w:r>
      <w:bookmarkEnd w:id="57"/>
      <w:r>
        <w:rPr>
          <w:rFonts w:ascii="仿宋_GB2312" w:eastAsia="仿宋_GB2312" w:hAnsi="宋体" w:cs="宋体" w:hint="eastAsia"/>
          <w:b/>
          <w:sz w:val="32"/>
          <w:szCs w:val="32"/>
        </w:rPr>
        <w:t>年度财政拨款收入说明</w:t>
      </w:r>
    </w:p>
    <w:p w:rsidR="00AD718D" w:rsidRDefault="00893FAD">
      <w:pPr>
        <w:spacing w:line="640" w:lineRule="exact"/>
        <w:ind w:firstLineChars="200" w:firstLine="640"/>
        <w:jc w:val="left"/>
        <w:rPr>
          <w:rFonts w:ascii="仿宋_GB2312" w:eastAsia="仿宋_GB2312" w:hAnsi="宋体" w:cs="宋体"/>
          <w:sz w:val="32"/>
          <w:szCs w:val="32"/>
        </w:rPr>
      </w:pPr>
      <w:bookmarkStart w:id="58" w:name="PO_part3A2B1C1DivNameYear1"/>
      <w:r>
        <w:rPr>
          <w:rFonts w:ascii="仿宋_GB2312" w:eastAsia="仿宋_GB2312" w:hAnsi="宋体" w:cs="宋体" w:hint="eastAsia"/>
          <w:sz w:val="32"/>
          <w:szCs w:val="32"/>
        </w:rPr>
        <w:t xml:space="preserve"> </w:t>
      </w:r>
      <w:permStart w:id="298" w:edGrp="everyone"/>
      <w:r w:rsidR="00B5573B">
        <w:rPr>
          <w:rFonts w:ascii="仿宋_GB2312" w:eastAsia="仿宋_GB2312" w:hAnsi="宋体" w:cs="宋体" w:hint="eastAsia"/>
          <w:sz w:val="32"/>
          <w:szCs w:val="32"/>
        </w:rPr>
        <w:t>广东省湛江市雷州市南兴镇中心小学</w:t>
      </w:r>
      <w:r w:rsidR="00B5573B">
        <w:rPr>
          <w:rFonts w:ascii="仿宋_GB2312" w:eastAsia="仿宋_GB2312" w:hAnsi="宋体" w:cs="宋体"/>
          <w:sz w:val="32"/>
          <w:szCs w:val="32"/>
        </w:rPr>
        <w:t>2019</w:t>
      </w:r>
      <w:permEnd w:id="298"/>
      <w:r>
        <w:rPr>
          <w:rFonts w:ascii="仿宋_GB2312" w:eastAsia="仿宋_GB2312" w:hAnsi="宋体" w:cs="宋体" w:hint="eastAsia"/>
          <w:sz w:val="11"/>
          <w:szCs w:val="11"/>
        </w:rPr>
        <w:t xml:space="preserve"> </w:t>
      </w:r>
      <w:bookmarkEnd w:id="58"/>
      <w:r>
        <w:rPr>
          <w:rFonts w:ascii="仿宋_GB2312" w:eastAsia="仿宋_GB2312" w:hAnsi="宋体" w:cs="宋体" w:hint="eastAsia"/>
          <w:sz w:val="32"/>
          <w:szCs w:val="32"/>
        </w:rPr>
        <w:t>年度财政拨款收入合计</w:t>
      </w:r>
      <w:bookmarkStart w:id="59" w:name="PO_part3A2B1C1TotalAmount1"/>
      <w:permStart w:id="299" w:edGrp="everyone"/>
      <w:r w:rsidR="00B5573B">
        <w:rPr>
          <w:rFonts w:ascii="仿宋_GB2312" w:eastAsia="仿宋_GB2312" w:hAnsi="宋体" w:cs="宋体"/>
          <w:sz w:val="32"/>
          <w:szCs w:val="32"/>
        </w:rPr>
        <w:t>6480.36</w:t>
      </w:r>
      <w:permEnd w:id="299"/>
      <w:r>
        <w:rPr>
          <w:rFonts w:ascii="仿宋_GB2312" w:eastAsia="仿宋_GB2312" w:hAnsi="宋体" w:cs="宋体" w:hint="eastAsia"/>
          <w:sz w:val="11"/>
          <w:szCs w:val="11"/>
        </w:rPr>
        <w:t xml:space="preserve"> </w:t>
      </w:r>
      <w:bookmarkEnd w:id="59"/>
      <w:r>
        <w:rPr>
          <w:rFonts w:ascii="仿宋_GB2312" w:eastAsia="仿宋_GB2312" w:hAnsi="宋体" w:cs="宋体" w:hint="eastAsia"/>
          <w:sz w:val="32"/>
          <w:szCs w:val="32"/>
        </w:rPr>
        <w:t>万元。其中：一般公共预算财政拨款收入</w:t>
      </w:r>
      <w:bookmarkStart w:id="60" w:name="PO_part3A2B1C1Amount1"/>
      <w:permStart w:id="300" w:edGrp="everyone"/>
      <w:r w:rsidR="00B5573B">
        <w:rPr>
          <w:rFonts w:ascii="仿宋_GB2312" w:eastAsia="仿宋_GB2312" w:hAnsi="宋体" w:cs="宋体"/>
          <w:sz w:val="32"/>
          <w:szCs w:val="32"/>
        </w:rPr>
        <w:t>6480.36</w:t>
      </w:r>
      <w:permEnd w:id="300"/>
      <w:r>
        <w:rPr>
          <w:rFonts w:ascii="仿宋_GB2312" w:eastAsia="仿宋_GB2312" w:hAnsi="宋体" w:cs="宋体" w:hint="eastAsia"/>
          <w:sz w:val="11"/>
          <w:szCs w:val="11"/>
        </w:rPr>
        <w:t xml:space="preserve"> </w:t>
      </w:r>
      <w:bookmarkEnd w:id="60"/>
      <w:r>
        <w:rPr>
          <w:rFonts w:ascii="仿宋_GB2312" w:eastAsia="仿宋_GB2312" w:hAnsi="宋体" w:cs="宋体" w:hint="eastAsia"/>
          <w:sz w:val="32"/>
          <w:szCs w:val="32"/>
        </w:rPr>
        <w:t>万元，比上年决算数</w:t>
      </w:r>
      <w:bookmarkStart w:id="61" w:name="PO_part3A2B1C1IncAmount1"/>
      <w:permStart w:id="301" w:edGrp="everyone"/>
      <w:r w:rsidR="00B5573B">
        <w:rPr>
          <w:rFonts w:ascii="仿宋_GB2312" w:eastAsia="仿宋_GB2312" w:hAnsi="宋体" w:cs="宋体" w:hint="eastAsia"/>
          <w:sz w:val="32"/>
          <w:szCs w:val="32"/>
        </w:rPr>
        <w:t>增加</w:t>
      </w:r>
      <w:r w:rsidR="00B5573B">
        <w:rPr>
          <w:rFonts w:ascii="仿宋_GB2312" w:eastAsia="仿宋_GB2312" w:hAnsi="宋体" w:cs="宋体"/>
          <w:sz w:val="32"/>
          <w:szCs w:val="32"/>
        </w:rPr>
        <w:t>548.54</w:t>
      </w:r>
      <w:permEnd w:id="301"/>
      <w:r>
        <w:rPr>
          <w:rFonts w:ascii="仿宋_GB2312" w:eastAsia="仿宋_GB2312" w:hAnsi="宋体" w:cs="宋体" w:hint="eastAsia"/>
          <w:sz w:val="11"/>
          <w:szCs w:val="11"/>
        </w:rPr>
        <w:t xml:space="preserve"> </w:t>
      </w:r>
      <w:bookmarkEnd w:id="61"/>
      <w:r>
        <w:rPr>
          <w:rFonts w:ascii="仿宋_GB2312" w:eastAsia="仿宋_GB2312" w:hAnsi="宋体" w:cs="宋体" w:hint="eastAsia"/>
          <w:sz w:val="32"/>
          <w:szCs w:val="32"/>
        </w:rPr>
        <w:t>万元，</w:t>
      </w:r>
      <w:bookmarkStart w:id="62" w:name="PO_part3A2B1C1IncPercent1"/>
      <w:permStart w:id="302" w:edGrp="everyone"/>
      <w:r w:rsidR="00B5573B">
        <w:rPr>
          <w:rFonts w:ascii="仿宋_GB2312" w:eastAsia="仿宋_GB2312" w:hAnsi="宋体" w:cs="宋体" w:hint="eastAsia"/>
          <w:sz w:val="32"/>
          <w:szCs w:val="32"/>
        </w:rPr>
        <w:t>增长</w:t>
      </w:r>
      <w:r w:rsidR="00B5573B">
        <w:rPr>
          <w:rFonts w:ascii="仿宋_GB2312" w:eastAsia="仿宋_GB2312" w:hAnsi="宋体" w:cs="宋体"/>
          <w:sz w:val="32"/>
          <w:szCs w:val="32"/>
        </w:rPr>
        <w:t>9.2%；主要变动情况：</w:t>
      </w:r>
      <w:r w:rsidR="006B5AC3">
        <w:rPr>
          <w:rFonts w:ascii="仿宋_GB2312" w:eastAsia="仿宋_GB2312" w:hAnsi="宋体" w:cs="宋体" w:hint="eastAsia"/>
          <w:sz w:val="32"/>
          <w:szCs w:val="32"/>
        </w:rPr>
        <w:t>教师工资增加，专项拨款项目增加</w:t>
      </w:r>
      <w:permEnd w:id="302"/>
      <w:r>
        <w:rPr>
          <w:rFonts w:ascii="仿宋_GB2312" w:eastAsia="仿宋_GB2312" w:hAnsi="宋体" w:cs="宋体" w:hint="eastAsia"/>
          <w:sz w:val="11"/>
          <w:szCs w:val="11"/>
        </w:rPr>
        <w:t xml:space="preserve"> </w:t>
      </w:r>
      <w:bookmarkEnd w:id="62"/>
      <w:r>
        <w:rPr>
          <w:rFonts w:ascii="仿宋_GB2312" w:eastAsia="仿宋_GB2312" w:hAnsi="宋体" w:cs="宋体" w:hint="eastAsia"/>
          <w:sz w:val="32"/>
          <w:szCs w:val="32"/>
        </w:rPr>
        <w:t>；政府性基金预算财政拨款收入</w:t>
      </w:r>
      <w:bookmarkStart w:id="63" w:name="PO_part3A2B1C2Amount1"/>
      <w:permStart w:id="303" w:edGrp="everyone"/>
      <w:r w:rsidR="00B5573B">
        <w:rPr>
          <w:rFonts w:ascii="仿宋_GB2312" w:eastAsia="仿宋_GB2312" w:hAnsi="宋体" w:cs="宋体"/>
          <w:sz w:val="32"/>
          <w:szCs w:val="32"/>
        </w:rPr>
        <w:t>0</w:t>
      </w:r>
      <w:permEnd w:id="303"/>
      <w:r>
        <w:rPr>
          <w:rFonts w:ascii="仿宋_GB2312" w:eastAsia="仿宋_GB2312" w:hAnsi="宋体" w:cs="宋体" w:hint="eastAsia"/>
          <w:sz w:val="11"/>
          <w:szCs w:val="11"/>
        </w:rPr>
        <w:t xml:space="preserve"> </w:t>
      </w:r>
      <w:bookmarkEnd w:id="63"/>
      <w:r>
        <w:rPr>
          <w:rFonts w:ascii="仿宋_GB2312" w:eastAsia="仿宋_GB2312" w:hAnsi="宋体" w:cs="宋体" w:hint="eastAsia"/>
          <w:sz w:val="32"/>
          <w:szCs w:val="32"/>
        </w:rPr>
        <w:t>万元，比上年决算数</w:t>
      </w:r>
      <w:bookmarkStart w:id="64" w:name="PO_part3A2B1C2IncAmount1"/>
      <w:permStart w:id="304" w:edGrp="everyone"/>
      <w:r w:rsidR="00B5573B">
        <w:rPr>
          <w:rFonts w:ascii="仿宋_GB2312" w:eastAsia="仿宋_GB2312" w:hAnsi="宋体" w:cs="宋体" w:hint="eastAsia"/>
          <w:sz w:val="32"/>
          <w:szCs w:val="32"/>
        </w:rPr>
        <w:t>增加</w:t>
      </w:r>
      <w:r w:rsidR="00B5573B">
        <w:rPr>
          <w:rFonts w:ascii="仿宋_GB2312" w:eastAsia="仿宋_GB2312" w:hAnsi="宋体" w:cs="宋体"/>
          <w:sz w:val="32"/>
          <w:szCs w:val="32"/>
        </w:rPr>
        <w:t>0</w:t>
      </w:r>
      <w:permEnd w:id="304"/>
      <w:r>
        <w:rPr>
          <w:rFonts w:ascii="仿宋_GB2312" w:eastAsia="仿宋_GB2312" w:hAnsi="宋体" w:cs="宋体" w:hint="eastAsia"/>
          <w:sz w:val="11"/>
          <w:szCs w:val="11"/>
        </w:rPr>
        <w:t xml:space="preserve"> </w:t>
      </w:r>
      <w:bookmarkEnd w:id="64"/>
      <w:r>
        <w:rPr>
          <w:rFonts w:ascii="仿宋_GB2312" w:eastAsia="仿宋_GB2312" w:hAnsi="宋体" w:cs="宋体" w:hint="eastAsia"/>
          <w:sz w:val="32"/>
          <w:szCs w:val="32"/>
        </w:rPr>
        <w:t>万元，</w:t>
      </w:r>
      <w:bookmarkStart w:id="65" w:name="PO_part3A2B1C2IncPercent1"/>
      <w:permStart w:id="305" w:edGrp="everyone"/>
      <w:r w:rsidR="00B5573B">
        <w:rPr>
          <w:rFonts w:ascii="仿宋_GB2312" w:eastAsia="仿宋_GB2312" w:hAnsi="宋体" w:cs="宋体" w:hint="eastAsia"/>
          <w:sz w:val="32"/>
          <w:szCs w:val="32"/>
        </w:rPr>
        <w:t>与上年决算数持平。</w:t>
      </w:r>
      <w:permEnd w:id="305"/>
      <w:r>
        <w:rPr>
          <w:rFonts w:ascii="仿宋_GB2312" w:eastAsia="仿宋_GB2312" w:hAnsi="宋体" w:cs="宋体" w:hint="eastAsia"/>
          <w:sz w:val="32"/>
          <w:szCs w:val="32"/>
        </w:rPr>
        <w:t xml:space="preserve"> </w:t>
      </w:r>
      <w:bookmarkEnd w:id="65"/>
    </w:p>
    <w:p w:rsidR="00AD718D" w:rsidRDefault="00893FAD">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w:t>
      </w:r>
      <w:bookmarkStart w:id="66" w:name="PO_part3A2B2Year1"/>
      <w:permStart w:id="306" w:edGrp="everyone"/>
      <w:r w:rsidR="00B5573B">
        <w:rPr>
          <w:rFonts w:ascii="仿宋_GB2312" w:eastAsia="仿宋_GB2312" w:hAnsi="宋体" w:cs="宋体"/>
          <w:b/>
          <w:sz w:val="32"/>
          <w:szCs w:val="32"/>
        </w:rPr>
        <w:t>2019</w:t>
      </w:r>
      <w:permEnd w:id="306"/>
      <w:r>
        <w:rPr>
          <w:rFonts w:ascii="仿宋_GB2312" w:eastAsia="仿宋_GB2312" w:hAnsi="宋体" w:cs="宋体" w:hint="eastAsia"/>
          <w:b/>
          <w:sz w:val="11"/>
          <w:szCs w:val="11"/>
        </w:rPr>
        <w:t xml:space="preserve"> </w:t>
      </w:r>
      <w:bookmarkEnd w:id="66"/>
      <w:r>
        <w:rPr>
          <w:rFonts w:ascii="仿宋_GB2312" w:eastAsia="仿宋_GB2312" w:hAnsi="宋体" w:cs="宋体" w:hint="eastAsia"/>
          <w:b/>
          <w:sz w:val="32"/>
          <w:szCs w:val="32"/>
        </w:rPr>
        <w:t>年度财政拨款支出说明</w:t>
      </w:r>
    </w:p>
    <w:p w:rsidR="00AD718D" w:rsidRDefault="00893FAD">
      <w:pPr>
        <w:spacing w:line="640" w:lineRule="exact"/>
        <w:ind w:firstLineChars="200" w:firstLine="640"/>
        <w:jc w:val="left"/>
        <w:rPr>
          <w:rFonts w:ascii="仿宋_GB2312" w:eastAsia="仿宋_GB2312" w:hAnsi="宋体" w:cs="宋体"/>
          <w:sz w:val="32"/>
          <w:szCs w:val="32"/>
        </w:rPr>
      </w:pPr>
      <w:bookmarkStart w:id="67" w:name="PO_part3A2B2C1DivNameYear1"/>
      <w:r>
        <w:rPr>
          <w:rFonts w:ascii="仿宋_GB2312" w:eastAsia="仿宋_GB2312" w:hAnsi="宋体" w:cs="宋体" w:hint="eastAsia"/>
          <w:sz w:val="32"/>
          <w:szCs w:val="32"/>
        </w:rPr>
        <w:t xml:space="preserve"> </w:t>
      </w:r>
      <w:permStart w:id="307" w:edGrp="everyone"/>
      <w:r w:rsidR="00B5573B">
        <w:rPr>
          <w:rFonts w:ascii="仿宋_GB2312" w:eastAsia="仿宋_GB2312" w:hAnsi="宋体" w:cs="宋体" w:hint="eastAsia"/>
          <w:sz w:val="32"/>
          <w:szCs w:val="32"/>
        </w:rPr>
        <w:t>广东省湛江市雷州市南兴镇中心小学</w:t>
      </w:r>
      <w:r w:rsidR="00B5573B">
        <w:rPr>
          <w:rFonts w:ascii="仿宋_GB2312" w:eastAsia="仿宋_GB2312" w:hAnsi="宋体" w:cs="宋体"/>
          <w:sz w:val="32"/>
          <w:szCs w:val="32"/>
        </w:rPr>
        <w:t>2019</w:t>
      </w:r>
      <w:permEnd w:id="307"/>
      <w:r>
        <w:rPr>
          <w:rFonts w:ascii="仿宋_GB2312" w:eastAsia="仿宋_GB2312" w:hAnsi="宋体" w:cs="宋体" w:hint="eastAsia"/>
          <w:sz w:val="11"/>
          <w:szCs w:val="11"/>
        </w:rPr>
        <w:t xml:space="preserve"> </w:t>
      </w:r>
      <w:bookmarkEnd w:id="67"/>
      <w:r>
        <w:rPr>
          <w:rFonts w:ascii="仿宋_GB2312" w:eastAsia="仿宋_GB2312" w:hAnsi="宋体" w:cs="宋体" w:hint="eastAsia"/>
          <w:sz w:val="32"/>
          <w:szCs w:val="32"/>
        </w:rPr>
        <w:t>年度财政拨款支出合计</w:t>
      </w:r>
      <w:bookmarkStart w:id="68" w:name="PO_part3A2B2C1TotalAmount1"/>
      <w:permStart w:id="308" w:edGrp="everyone"/>
      <w:r w:rsidR="00B5573B">
        <w:rPr>
          <w:rFonts w:ascii="仿宋_GB2312" w:eastAsia="仿宋_GB2312" w:hAnsi="宋体" w:cs="宋体"/>
          <w:sz w:val="32"/>
          <w:szCs w:val="32"/>
        </w:rPr>
        <w:t>6480.36</w:t>
      </w:r>
      <w:permEnd w:id="308"/>
      <w:r>
        <w:rPr>
          <w:rFonts w:ascii="仿宋_GB2312" w:eastAsia="仿宋_GB2312" w:hAnsi="宋体" w:cs="宋体" w:hint="eastAsia"/>
          <w:sz w:val="11"/>
          <w:szCs w:val="11"/>
        </w:rPr>
        <w:t xml:space="preserve"> </w:t>
      </w:r>
      <w:bookmarkEnd w:id="68"/>
      <w:r>
        <w:rPr>
          <w:rFonts w:ascii="仿宋_GB2312" w:eastAsia="仿宋_GB2312" w:hAnsi="宋体" w:cs="宋体" w:hint="eastAsia"/>
          <w:sz w:val="32"/>
          <w:szCs w:val="32"/>
        </w:rPr>
        <w:t>万元。其中：一般公共预算财政拨款支出</w:t>
      </w:r>
      <w:bookmarkStart w:id="69" w:name="PO_part3A2B2C1Amount1"/>
      <w:permStart w:id="309" w:edGrp="everyone"/>
      <w:r w:rsidR="00B5573B">
        <w:rPr>
          <w:rFonts w:ascii="仿宋_GB2312" w:eastAsia="仿宋_GB2312" w:hAnsi="宋体" w:cs="宋体"/>
          <w:sz w:val="32"/>
          <w:szCs w:val="32"/>
        </w:rPr>
        <w:t>6480.36</w:t>
      </w:r>
      <w:permEnd w:id="309"/>
      <w:r>
        <w:rPr>
          <w:rFonts w:ascii="仿宋_GB2312" w:eastAsia="仿宋_GB2312" w:hAnsi="宋体" w:cs="宋体" w:hint="eastAsia"/>
          <w:sz w:val="11"/>
          <w:szCs w:val="11"/>
        </w:rPr>
        <w:t xml:space="preserve"> </w:t>
      </w:r>
      <w:bookmarkEnd w:id="69"/>
      <w:r>
        <w:rPr>
          <w:rFonts w:ascii="仿宋_GB2312" w:eastAsia="仿宋_GB2312" w:hAnsi="宋体" w:cs="宋体" w:hint="eastAsia"/>
          <w:sz w:val="32"/>
          <w:szCs w:val="32"/>
        </w:rPr>
        <w:t>万元，比年初预算数</w:t>
      </w:r>
      <w:bookmarkStart w:id="70" w:name="PO_part3A2B2C1IncAmount1"/>
      <w:permStart w:id="310" w:edGrp="everyone"/>
      <w:r w:rsidR="00B5573B">
        <w:rPr>
          <w:rFonts w:ascii="仿宋_GB2312" w:eastAsia="仿宋_GB2312" w:hAnsi="宋体" w:cs="宋体" w:hint="eastAsia"/>
          <w:sz w:val="32"/>
          <w:szCs w:val="32"/>
        </w:rPr>
        <w:t>增加</w:t>
      </w:r>
      <w:r w:rsidR="00B5573B">
        <w:rPr>
          <w:rFonts w:ascii="仿宋_GB2312" w:eastAsia="仿宋_GB2312" w:hAnsi="宋体" w:cs="宋体"/>
          <w:sz w:val="32"/>
          <w:szCs w:val="32"/>
        </w:rPr>
        <w:t>927.15</w:t>
      </w:r>
      <w:permEnd w:id="310"/>
      <w:r>
        <w:rPr>
          <w:rFonts w:ascii="仿宋_GB2312" w:eastAsia="仿宋_GB2312" w:hAnsi="宋体" w:cs="宋体" w:hint="eastAsia"/>
          <w:sz w:val="11"/>
          <w:szCs w:val="11"/>
        </w:rPr>
        <w:t xml:space="preserve"> </w:t>
      </w:r>
      <w:bookmarkEnd w:id="70"/>
      <w:r>
        <w:rPr>
          <w:rFonts w:ascii="仿宋_GB2312" w:eastAsia="仿宋_GB2312" w:hAnsi="宋体" w:cs="宋体" w:hint="eastAsia"/>
          <w:sz w:val="32"/>
          <w:szCs w:val="32"/>
        </w:rPr>
        <w:t>万元，</w:t>
      </w:r>
      <w:bookmarkStart w:id="71" w:name="PO_part3A2B2C1IncPercent1"/>
      <w:permStart w:id="311" w:edGrp="everyone"/>
      <w:r w:rsidR="00B5573B">
        <w:rPr>
          <w:rFonts w:ascii="仿宋_GB2312" w:eastAsia="仿宋_GB2312" w:hAnsi="宋体" w:cs="宋体" w:hint="eastAsia"/>
          <w:sz w:val="32"/>
          <w:szCs w:val="32"/>
        </w:rPr>
        <w:t>增长</w:t>
      </w:r>
      <w:r w:rsidR="00B5573B">
        <w:rPr>
          <w:rFonts w:ascii="仿宋_GB2312" w:eastAsia="仿宋_GB2312" w:hAnsi="宋体" w:cs="宋体"/>
          <w:sz w:val="32"/>
          <w:szCs w:val="32"/>
        </w:rPr>
        <w:t>16.7%；主要变动情况：</w:t>
      </w:r>
      <w:r w:rsidR="006B5AC3">
        <w:rPr>
          <w:rFonts w:ascii="仿宋_GB2312" w:eastAsia="仿宋_GB2312" w:hAnsi="宋体" w:cs="宋体" w:hint="eastAsia"/>
          <w:sz w:val="32"/>
          <w:szCs w:val="32"/>
        </w:rPr>
        <w:t>教师工资增加，专项拨款项目增加</w:t>
      </w:r>
      <w:permEnd w:id="311"/>
      <w:r>
        <w:rPr>
          <w:rFonts w:ascii="仿宋_GB2312" w:eastAsia="仿宋_GB2312" w:hAnsi="宋体" w:cs="宋体" w:hint="eastAsia"/>
          <w:sz w:val="11"/>
          <w:szCs w:val="11"/>
        </w:rPr>
        <w:t xml:space="preserve"> </w:t>
      </w:r>
      <w:bookmarkEnd w:id="71"/>
      <w:r>
        <w:rPr>
          <w:rFonts w:ascii="仿宋_GB2312" w:eastAsia="仿宋_GB2312" w:hAnsi="宋体" w:cs="宋体" w:hint="eastAsia"/>
          <w:sz w:val="32"/>
          <w:szCs w:val="32"/>
        </w:rPr>
        <w:t>；政府性基金预算财政拨款支出</w:t>
      </w:r>
      <w:bookmarkStart w:id="72" w:name="PO_part3A2B2C2Amount1"/>
      <w:permStart w:id="312" w:edGrp="everyone"/>
      <w:r w:rsidR="00B5573B">
        <w:rPr>
          <w:rFonts w:ascii="仿宋_GB2312" w:eastAsia="仿宋_GB2312" w:hAnsi="宋体" w:cs="宋体"/>
          <w:sz w:val="32"/>
          <w:szCs w:val="32"/>
        </w:rPr>
        <w:t>0</w:t>
      </w:r>
      <w:permEnd w:id="312"/>
      <w:r>
        <w:rPr>
          <w:rFonts w:ascii="仿宋_GB2312" w:eastAsia="仿宋_GB2312" w:hAnsi="宋体" w:cs="宋体" w:hint="eastAsia"/>
          <w:sz w:val="11"/>
          <w:szCs w:val="11"/>
        </w:rPr>
        <w:t xml:space="preserve"> </w:t>
      </w:r>
      <w:bookmarkEnd w:id="72"/>
      <w:r>
        <w:rPr>
          <w:rFonts w:ascii="仿宋_GB2312" w:eastAsia="仿宋_GB2312" w:hAnsi="宋体" w:cs="宋体" w:hint="eastAsia"/>
          <w:sz w:val="32"/>
          <w:szCs w:val="32"/>
        </w:rPr>
        <w:t>万元，比年初预算数</w:t>
      </w:r>
      <w:bookmarkStart w:id="73" w:name="PO_part3A2B2C2IncAmount1"/>
      <w:permStart w:id="313" w:edGrp="everyone"/>
      <w:r w:rsidR="00B5573B">
        <w:rPr>
          <w:rFonts w:ascii="仿宋_GB2312" w:eastAsia="仿宋_GB2312" w:hAnsi="宋体" w:cs="宋体" w:hint="eastAsia"/>
          <w:sz w:val="32"/>
          <w:szCs w:val="32"/>
        </w:rPr>
        <w:t>增加</w:t>
      </w:r>
      <w:r w:rsidR="00B5573B">
        <w:rPr>
          <w:rFonts w:ascii="仿宋_GB2312" w:eastAsia="仿宋_GB2312" w:hAnsi="宋体" w:cs="宋体"/>
          <w:sz w:val="32"/>
          <w:szCs w:val="32"/>
        </w:rPr>
        <w:t>0</w:t>
      </w:r>
      <w:permEnd w:id="313"/>
      <w:r>
        <w:rPr>
          <w:rFonts w:ascii="仿宋_GB2312" w:eastAsia="仿宋_GB2312" w:hAnsi="宋体" w:cs="宋体" w:hint="eastAsia"/>
          <w:sz w:val="11"/>
          <w:szCs w:val="11"/>
        </w:rPr>
        <w:t xml:space="preserve"> </w:t>
      </w:r>
      <w:bookmarkEnd w:id="73"/>
      <w:r>
        <w:rPr>
          <w:rFonts w:ascii="仿宋_GB2312" w:eastAsia="仿宋_GB2312" w:hAnsi="宋体" w:cs="宋体" w:hint="eastAsia"/>
          <w:sz w:val="32"/>
          <w:szCs w:val="32"/>
        </w:rPr>
        <w:t>万元，</w:t>
      </w:r>
      <w:bookmarkStart w:id="74" w:name="PO_part3A2B2C2IncPercent1"/>
      <w:permStart w:id="314" w:edGrp="everyone"/>
      <w:r w:rsidR="00B5573B">
        <w:rPr>
          <w:rFonts w:ascii="仿宋_GB2312" w:eastAsia="仿宋_GB2312" w:hAnsi="宋体" w:cs="宋体" w:hint="eastAsia"/>
          <w:sz w:val="32"/>
          <w:szCs w:val="32"/>
        </w:rPr>
        <w:t>与年初预算数持平。</w:t>
      </w:r>
      <w:permEnd w:id="314"/>
      <w:r>
        <w:rPr>
          <w:rFonts w:ascii="仿宋_GB2312" w:eastAsia="仿宋_GB2312" w:hAnsi="宋体" w:cs="宋体" w:hint="eastAsia"/>
          <w:sz w:val="32"/>
          <w:szCs w:val="32"/>
        </w:rPr>
        <w:t xml:space="preserve"> </w:t>
      </w:r>
      <w:bookmarkEnd w:id="74"/>
    </w:p>
    <w:p w:rsidR="00AD718D" w:rsidRDefault="00893FAD">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三、</w:t>
      </w:r>
      <w:bookmarkStart w:id="75" w:name="PO_part3A3Year1"/>
      <w:r>
        <w:rPr>
          <w:rFonts w:ascii="仿宋_GB2312" w:eastAsia="仿宋_GB2312" w:hAnsi="宋体" w:cs="宋体" w:hint="eastAsia"/>
          <w:b/>
          <w:sz w:val="32"/>
          <w:szCs w:val="32"/>
        </w:rPr>
        <w:t xml:space="preserve"> </w:t>
      </w:r>
      <w:permStart w:id="315" w:edGrp="everyone"/>
      <w:r w:rsidR="00B5573B">
        <w:rPr>
          <w:rFonts w:ascii="仿宋_GB2312" w:eastAsia="仿宋_GB2312" w:hAnsi="宋体" w:cs="宋体"/>
          <w:b/>
          <w:sz w:val="32"/>
          <w:szCs w:val="32"/>
        </w:rPr>
        <w:t>2019</w:t>
      </w:r>
      <w:permEnd w:id="315"/>
      <w:r>
        <w:rPr>
          <w:rFonts w:ascii="仿宋_GB2312" w:eastAsia="仿宋_GB2312" w:hAnsi="宋体" w:cs="宋体" w:hint="eastAsia"/>
          <w:b/>
          <w:sz w:val="11"/>
          <w:szCs w:val="11"/>
        </w:rPr>
        <w:t xml:space="preserve"> </w:t>
      </w:r>
      <w:bookmarkEnd w:id="75"/>
      <w:r>
        <w:rPr>
          <w:rFonts w:ascii="仿宋_GB2312" w:eastAsia="仿宋_GB2312" w:hAnsi="宋体" w:cs="宋体" w:hint="eastAsia"/>
          <w:b/>
          <w:sz w:val="32"/>
          <w:szCs w:val="32"/>
        </w:rPr>
        <w:t>年度一般公共预算财政拨款“三公”经费支出决算情况说明</w:t>
      </w:r>
    </w:p>
    <w:p w:rsidR="00AD718D" w:rsidRDefault="00893FAD">
      <w:pPr>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lastRenderedPageBreak/>
        <w:t>（一）“三公”经费财政拨款支出决算总体情况说明</w:t>
      </w:r>
    </w:p>
    <w:p w:rsidR="00AD718D" w:rsidRDefault="00893FAD">
      <w:pPr>
        <w:ind w:firstLineChars="200" w:firstLine="640"/>
        <w:jc w:val="left"/>
        <w:rPr>
          <w:rFonts w:ascii="仿宋_GB2312" w:eastAsia="仿宋_GB2312" w:hAnsi="宋体" w:cs="宋体"/>
          <w:sz w:val="32"/>
          <w:szCs w:val="32"/>
        </w:rPr>
      </w:pPr>
      <w:bookmarkStart w:id="76" w:name="PO_part3A3B1C1DivNameYear1"/>
      <w:r>
        <w:rPr>
          <w:rFonts w:ascii="仿宋_GB2312" w:eastAsia="仿宋_GB2312" w:hAnsi="宋体" w:cs="宋体" w:hint="eastAsia"/>
          <w:sz w:val="32"/>
          <w:szCs w:val="32"/>
        </w:rPr>
        <w:t xml:space="preserve"> </w:t>
      </w:r>
      <w:permStart w:id="316" w:edGrp="everyone"/>
      <w:r w:rsidR="00B5573B">
        <w:rPr>
          <w:rFonts w:ascii="仿宋_GB2312" w:eastAsia="仿宋_GB2312" w:hAnsi="宋体" w:cs="宋体" w:hint="eastAsia"/>
          <w:sz w:val="32"/>
          <w:szCs w:val="32"/>
        </w:rPr>
        <w:t>广东省湛江市雷州市南兴镇中心小学</w:t>
      </w:r>
      <w:r w:rsidR="00B5573B">
        <w:rPr>
          <w:rFonts w:ascii="仿宋_GB2312" w:eastAsia="仿宋_GB2312" w:hAnsi="宋体" w:cs="宋体"/>
          <w:sz w:val="32"/>
          <w:szCs w:val="32"/>
        </w:rPr>
        <w:t>2019</w:t>
      </w:r>
      <w:permEnd w:id="316"/>
      <w:r>
        <w:rPr>
          <w:rFonts w:ascii="仿宋_GB2312" w:eastAsia="仿宋_GB2312" w:hAnsi="宋体" w:cs="宋体" w:hint="eastAsia"/>
          <w:sz w:val="11"/>
          <w:szCs w:val="11"/>
        </w:rPr>
        <w:t xml:space="preserve"> </w:t>
      </w:r>
      <w:bookmarkEnd w:id="76"/>
      <w:r>
        <w:rPr>
          <w:rFonts w:ascii="仿宋_GB2312" w:eastAsia="仿宋_GB2312" w:hAnsi="宋体" w:cs="宋体" w:hint="eastAsia"/>
          <w:sz w:val="32"/>
          <w:szCs w:val="32"/>
        </w:rPr>
        <w:t>年度“三公”经费财政拨款支出决算为</w:t>
      </w:r>
      <w:bookmarkStart w:id="77" w:name="PO_part3A3B1C1Amount1"/>
      <w:permStart w:id="317" w:edGrp="everyone"/>
      <w:r w:rsidR="00B5573B">
        <w:rPr>
          <w:rFonts w:ascii="仿宋_GB2312" w:eastAsia="仿宋_GB2312" w:hAnsi="宋体" w:cs="宋体"/>
          <w:sz w:val="32"/>
          <w:szCs w:val="32"/>
        </w:rPr>
        <w:t>2.9</w:t>
      </w:r>
      <w:permEnd w:id="317"/>
      <w:r>
        <w:rPr>
          <w:rFonts w:ascii="仿宋_GB2312" w:eastAsia="仿宋_GB2312" w:hAnsi="宋体" w:cs="宋体" w:hint="eastAsia"/>
          <w:sz w:val="11"/>
          <w:szCs w:val="11"/>
        </w:rPr>
        <w:t xml:space="preserve"> </w:t>
      </w:r>
      <w:bookmarkEnd w:id="77"/>
      <w:r>
        <w:rPr>
          <w:rFonts w:ascii="仿宋_GB2312" w:eastAsia="仿宋_GB2312" w:hAnsi="宋体" w:cs="宋体" w:hint="eastAsia"/>
          <w:sz w:val="32"/>
          <w:szCs w:val="32"/>
        </w:rPr>
        <w:t>万元，完成预算</w:t>
      </w:r>
      <w:bookmarkStart w:id="78" w:name="PO_part3A3B1C1Amount2"/>
      <w:permStart w:id="318" w:edGrp="everyone"/>
      <w:r w:rsidR="00B5573B">
        <w:rPr>
          <w:rFonts w:ascii="仿宋_GB2312" w:eastAsia="仿宋_GB2312" w:hAnsi="宋体" w:cs="宋体"/>
          <w:sz w:val="32"/>
          <w:szCs w:val="32"/>
        </w:rPr>
        <w:t>2.9</w:t>
      </w:r>
      <w:permEnd w:id="318"/>
      <w:r>
        <w:rPr>
          <w:rFonts w:ascii="仿宋_GB2312" w:eastAsia="仿宋_GB2312" w:hAnsi="宋体" w:cs="宋体" w:hint="eastAsia"/>
          <w:sz w:val="11"/>
          <w:szCs w:val="11"/>
        </w:rPr>
        <w:t xml:space="preserve"> </w:t>
      </w:r>
      <w:bookmarkEnd w:id="78"/>
      <w:r>
        <w:rPr>
          <w:rFonts w:ascii="仿宋_GB2312" w:eastAsia="仿宋_GB2312" w:hAnsi="宋体" w:cs="宋体" w:hint="eastAsia"/>
          <w:sz w:val="32"/>
          <w:szCs w:val="32"/>
        </w:rPr>
        <w:t>万元的</w:t>
      </w:r>
      <w:bookmarkStart w:id="79" w:name="PO_part3A3B1C1Percent1"/>
      <w:permStart w:id="319" w:edGrp="everyone"/>
      <w:r w:rsidR="00B5573B">
        <w:rPr>
          <w:rFonts w:ascii="仿宋_GB2312" w:eastAsia="仿宋_GB2312" w:hAnsi="宋体" w:cs="宋体"/>
          <w:sz w:val="32"/>
          <w:szCs w:val="32"/>
        </w:rPr>
        <w:t>100.0%</w:t>
      </w:r>
      <w:permEnd w:id="319"/>
      <w:r>
        <w:rPr>
          <w:rFonts w:ascii="仿宋_GB2312" w:eastAsia="仿宋_GB2312" w:hAnsi="宋体" w:cs="宋体" w:hint="eastAsia"/>
          <w:sz w:val="11"/>
          <w:szCs w:val="11"/>
        </w:rPr>
        <w:t xml:space="preserve"> </w:t>
      </w:r>
      <w:bookmarkEnd w:id="79"/>
      <w:r>
        <w:rPr>
          <w:rFonts w:ascii="仿宋_GB2312" w:eastAsia="仿宋_GB2312" w:hAnsi="宋体" w:cs="宋体" w:hint="eastAsia"/>
          <w:sz w:val="32"/>
          <w:szCs w:val="32"/>
        </w:rPr>
        <w:t>。其中：因公出国（境）费支出决算为</w:t>
      </w:r>
      <w:bookmarkStart w:id="80" w:name="PO_part3A3B1C1qzAmount1"/>
      <w:permStart w:id="320" w:edGrp="everyone"/>
      <w:r w:rsidR="00B5573B">
        <w:rPr>
          <w:rFonts w:ascii="仿宋_GB2312" w:eastAsia="仿宋_GB2312" w:hAnsi="宋体" w:cs="宋体"/>
          <w:sz w:val="32"/>
          <w:szCs w:val="32"/>
        </w:rPr>
        <w:t>0</w:t>
      </w:r>
      <w:permEnd w:id="320"/>
      <w:r>
        <w:rPr>
          <w:rFonts w:ascii="仿宋_GB2312" w:eastAsia="仿宋_GB2312" w:hAnsi="宋体" w:cs="宋体" w:hint="eastAsia"/>
          <w:sz w:val="11"/>
          <w:szCs w:val="11"/>
        </w:rPr>
        <w:t xml:space="preserve"> </w:t>
      </w:r>
      <w:bookmarkEnd w:id="80"/>
      <w:r>
        <w:rPr>
          <w:rFonts w:ascii="仿宋_GB2312" w:eastAsia="仿宋_GB2312" w:hAnsi="宋体" w:cs="宋体" w:hint="eastAsia"/>
          <w:sz w:val="32"/>
          <w:szCs w:val="32"/>
        </w:rPr>
        <w:t>万元，完成预算</w:t>
      </w:r>
      <w:bookmarkStart w:id="81" w:name="PO_part3A3B1C1qzysAmount1"/>
      <w:permStart w:id="321" w:edGrp="everyone"/>
      <w:r w:rsidR="00B5573B">
        <w:rPr>
          <w:rFonts w:ascii="仿宋_GB2312" w:eastAsia="仿宋_GB2312" w:hAnsi="宋体" w:cs="宋体"/>
          <w:sz w:val="32"/>
          <w:szCs w:val="32"/>
        </w:rPr>
        <w:t>0</w:t>
      </w:r>
      <w:permEnd w:id="321"/>
      <w:r>
        <w:rPr>
          <w:rFonts w:ascii="仿宋_GB2312" w:eastAsia="仿宋_GB2312" w:hAnsi="宋体" w:cs="宋体" w:hint="eastAsia"/>
          <w:sz w:val="11"/>
          <w:szCs w:val="11"/>
        </w:rPr>
        <w:t xml:space="preserve"> </w:t>
      </w:r>
      <w:bookmarkEnd w:id="81"/>
      <w:r>
        <w:rPr>
          <w:rFonts w:ascii="仿宋_GB2312" w:eastAsia="仿宋_GB2312" w:hAnsi="宋体" w:cs="宋体" w:hint="eastAsia"/>
          <w:sz w:val="32"/>
          <w:szCs w:val="32"/>
        </w:rPr>
        <w:t>万元的</w:t>
      </w:r>
      <w:bookmarkStart w:id="82" w:name="PO_part3A3B1C1qzPercent1"/>
      <w:permStart w:id="322" w:edGrp="everyone"/>
      <w:r w:rsidR="006B5AC3">
        <w:rPr>
          <w:rFonts w:ascii="仿宋_GB2312" w:eastAsia="仿宋_GB2312" w:hAnsi="宋体" w:cs="宋体" w:hint="eastAsia"/>
          <w:sz w:val="32"/>
          <w:szCs w:val="32"/>
        </w:rPr>
        <w:t>0</w:t>
      </w:r>
      <w:r w:rsidR="00B5573B">
        <w:rPr>
          <w:rFonts w:ascii="仿宋_GB2312" w:eastAsia="仿宋_GB2312" w:hAnsi="宋体" w:cs="宋体"/>
          <w:sz w:val="32"/>
          <w:szCs w:val="32"/>
        </w:rPr>
        <w:t>%</w:t>
      </w:r>
      <w:permEnd w:id="322"/>
      <w:r>
        <w:rPr>
          <w:rFonts w:ascii="仿宋_GB2312" w:eastAsia="仿宋_GB2312" w:hAnsi="宋体" w:cs="宋体" w:hint="eastAsia"/>
          <w:sz w:val="11"/>
          <w:szCs w:val="11"/>
        </w:rPr>
        <w:t xml:space="preserve"> </w:t>
      </w:r>
      <w:bookmarkEnd w:id="82"/>
      <w:r>
        <w:rPr>
          <w:rFonts w:ascii="仿宋_GB2312" w:eastAsia="仿宋_GB2312" w:hAnsi="宋体" w:cs="宋体" w:hint="eastAsia"/>
          <w:sz w:val="32"/>
          <w:szCs w:val="32"/>
        </w:rPr>
        <w:t>；公务用车购置及运行费支出决算为</w:t>
      </w:r>
      <w:bookmarkStart w:id="83" w:name="PO_part3A3B1C1qzAmount2"/>
      <w:permStart w:id="323" w:edGrp="everyone"/>
      <w:r w:rsidR="00B5573B">
        <w:rPr>
          <w:rFonts w:ascii="仿宋_GB2312" w:eastAsia="仿宋_GB2312" w:hAnsi="宋体" w:cs="宋体"/>
          <w:sz w:val="32"/>
          <w:szCs w:val="32"/>
        </w:rPr>
        <w:t>0</w:t>
      </w:r>
      <w:permEnd w:id="323"/>
      <w:r>
        <w:rPr>
          <w:rFonts w:ascii="仿宋_GB2312" w:eastAsia="仿宋_GB2312" w:hAnsi="宋体" w:cs="宋体" w:hint="eastAsia"/>
          <w:sz w:val="11"/>
          <w:szCs w:val="11"/>
        </w:rPr>
        <w:t xml:space="preserve"> </w:t>
      </w:r>
      <w:bookmarkEnd w:id="83"/>
      <w:r>
        <w:rPr>
          <w:rFonts w:ascii="仿宋_GB2312" w:eastAsia="仿宋_GB2312" w:hAnsi="宋体" w:cs="宋体" w:hint="eastAsia"/>
          <w:sz w:val="32"/>
          <w:szCs w:val="32"/>
        </w:rPr>
        <w:t>万元，完成预算</w:t>
      </w:r>
      <w:bookmarkStart w:id="84" w:name="PO_part3A3B1C1qzysAmount2"/>
      <w:permStart w:id="324" w:edGrp="everyone"/>
      <w:r w:rsidR="00B5573B">
        <w:rPr>
          <w:rFonts w:ascii="仿宋_GB2312" w:eastAsia="仿宋_GB2312" w:hAnsi="宋体" w:cs="宋体"/>
          <w:sz w:val="32"/>
          <w:szCs w:val="32"/>
        </w:rPr>
        <w:t>0</w:t>
      </w:r>
      <w:permEnd w:id="324"/>
      <w:r>
        <w:rPr>
          <w:rFonts w:ascii="仿宋_GB2312" w:eastAsia="仿宋_GB2312" w:hAnsi="宋体" w:cs="宋体" w:hint="eastAsia"/>
          <w:sz w:val="11"/>
          <w:szCs w:val="11"/>
        </w:rPr>
        <w:t xml:space="preserve"> </w:t>
      </w:r>
      <w:bookmarkEnd w:id="84"/>
      <w:r>
        <w:rPr>
          <w:rFonts w:ascii="仿宋_GB2312" w:eastAsia="仿宋_GB2312" w:hAnsi="宋体" w:cs="宋体" w:hint="eastAsia"/>
          <w:sz w:val="32"/>
          <w:szCs w:val="32"/>
        </w:rPr>
        <w:t>万元的</w:t>
      </w:r>
      <w:bookmarkStart w:id="85" w:name="PO_part3A3B1C1qzPercent2"/>
      <w:permStart w:id="325" w:edGrp="everyone"/>
      <w:r w:rsidR="006B5AC3">
        <w:rPr>
          <w:rFonts w:ascii="仿宋_GB2312" w:eastAsia="仿宋_GB2312" w:hAnsi="宋体" w:cs="宋体" w:hint="eastAsia"/>
          <w:sz w:val="32"/>
          <w:szCs w:val="32"/>
        </w:rPr>
        <w:t>0</w:t>
      </w:r>
      <w:r w:rsidR="00B5573B">
        <w:rPr>
          <w:rFonts w:ascii="仿宋_GB2312" w:eastAsia="仿宋_GB2312" w:hAnsi="宋体" w:cs="宋体"/>
          <w:sz w:val="32"/>
          <w:szCs w:val="32"/>
        </w:rPr>
        <w:t>%</w:t>
      </w:r>
      <w:permEnd w:id="325"/>
      <w:r>
        <w:rPr>
          <w:rFonts w:ascii="仿宋_GB2312" w:eastAsia="仿宋_GB2312" w:hAnsi="宋体" w:cs="宋体" w:hint="eastAsia"/>
          <w:sz w:val="11"/>
          <w:szCs w:val="11"/>
        </w:rPr>
        <w:t xml:space="preserve"> </w:t>
      </w:r>
      <w:bookmarkEnd w:id="85"/>
      <w:r>
        <w:rPr>
          <w:rFonts w:ascii="仿宋_GB2312" w:eastAsia="仿宋_GB2312" w:hAnsi="宋体" w:cs="宋体" w:hint="eastAsia"/>
          <w:sz w:val="32"/>
          <w:szCs w:val="32"/>
        </w:rPr>
        <w:t>；公务接待费支出决算为</w:t>
      </w:r>
      <w:bookmarkStart w:id="86" w:name="PO_part3A3B1C1qzAmount3"/>
      <w:permStart w:id="326" w:edGrp="everyone"/>
      <w:r w:rsidR="00B5573B">
        <w:rPr>
          <w:rFonts w:ascii="仿宋_GB2312" w:eastAsia="仿宋_GB2312" w:hAnsi="宋体" w:cs="宋体"/>
          <w:sz w:val="32"/>
          <w:szCs w:val="32"/>
        </w:rPr>
        <w:t>2.9</w:t>
      </w:r>
      <w:permEnd w:id="326"/>
      <w:r>
        <w:rPr>
          <w:rFonts w:ascii="仿宋_GB2312" w:eastAsia="仿宋_GB2312" w:hAnsi="宋体" w:cs="宋体" w:hint="eastAsia"/>
          <w:sz w:val="11"/>
          <w:szCs w:val="11"/>
        </w:rPr>
        <w:t xml:space="preserve"> </w:t>
      </w:r>
      <w:bookmarkEnd w:id="86"/>
      <w:r>
        <w:rPr>
          <w:rFonts w:ascii="仿宋_GB2312" w:eastAsia="仿宋_GB2312" w:hAnsi="宋体" w:cs="宋体" w:hint="eastAsia"/>
          <w:sz w:val="32"/>
          <w:szCs w:val="32"/>
        </w:rPr>
        <w:t>万元，完成预算</w:t>
      </w:r>
      <w:bookmarkStart w:id="87" w:name="PO_part3A3B1C1qzysAmount3"/>
      <w:permStart w:id="327" w:edGrp="everyone"/>
      <w:r w:rsidR="00B5573B">
        <w:rPr>
          <w:rFonts w:ascii="仿宋_GB2312" w:eastAsia="仿宋_GB2312" w:hAnsi="宋体" w:cs="宋体"/>
          <w:sz w:val="32"/>
          <w:szCs w:val="32"/>
        </w:rPr>
        <w:t>2.9</w:t>
      </w:r>
      <w:permEnd w:id="327"/>
      <w:r>
        <w:rPr>
          <w:rFonts w:ascii="仿宋_GB2312" w:eastAsia="仿宋_GB2312" w:hAnsi="宋体" w:cs="宋体" w:hint="eastAsia"/>
          <w:sz w:val="11"/>
          <w:szCs w:val="11"/>
        </w:rPr>
        <w:t xml:space="preserve"> </w:t>
      </w:r>
      <w:bookmarkEnd w:id="87"/>
      <w:r>
        <w:rPr>
          <w:rFonts w:ascii="仿宋_GB2312" w:eastAsia="仿宋_GB2312" w:hAnsi="宋体" w:cs="宋体" w:hint="eastAsia"/>
          <w:sz w:val="32"/>
          <w:szCs w:val="32"/>
        </w:rPr>
        <w:t>万元的</w:t>
      </w:r>
      <w:bookmarkStart w:id="88" w:name="PO_part3A3B1C1qzPercent3"/>
      <w:permStart w:id="328" w:edGrp="everyone"/>
      <w:r w:rsidR="00B5573B">
        <w:rPr>
          <w:rFonts w:ascii="仿宋_GB2312" w:eastAsia="仿宋_GB2312" w:hAnsi="宋体" w:cs="宋体"/>
          <w:sz w:val="32"/>
          <w:szCs w:val="32"/>
        </w:rPr>
        <w:t>100.0%</w:t>
      </w:r>
      <w:permEnd w:id="328"/>
      <w:r>
        <w:rPr>
          <w:rFonts w:ascii="仿宋_GB2312" w:eastAsia="仿宋_GB2312" w:hAnsi="宋体" w:cs="宋体" w:hint="eastAsia"/>
          <w:sz w:val="11"/>
          <w:szCs w:val="11"/>
        </w:rPr>
        <w:t xml:space="preserve"> </w:t>
      </w:r>
      <w:bookmarkEnd w:id="88"/>
      <w:r>
        <w:rPr>
          <w:rFonts w:ascii="仿宋_GB2312" w:eastAsia="仿宋_GB2312" w:hAnsi="宋体" w:cs="宋体" w:hint="eastAsia"/>
          <w:sz w:val="32"/>
          <w:szCs w:val="32"/>
        </w:rPr>
        <w:t>。</w:t>
      </w:r>
    </w:p>
    <w:p w:rsidR="00AD718D" w:rsidRDefault="00893FAD">
      <w:pPr>
        <w:ind w:firstLineChars="200" w:firstLine="640"/>
        <w:jc w:val="left"/>
        <w:rPr>
          <w:rFonts w:ascii="仿宋_GB2312" w:eastAsia="仿宋_GB2312" w:hAnsi="宋体" w:cs="宋体"/>
          <w:sz w:val="32"/>
          <w:szCs w:val="32"/>
        </w:rPr>
      </w:pPr>
      <w:bookmarkStart w:id="89" w:name="PO_part3A3B1C1Year1"/>
      <w:r>
        <w:rPr>
          <w:rFonts w:ascii="仿宋_GB2312" w:eastAsia="仿宋_GB2312" w:hAnsi="宋体" w:cs="宋体" w:hint="eastAsia"/>
          <w:sz w:val="32"/>
          <w:szCs w:val="32"/>
        </w:rPr>
        <w:t xml:space="preserve"> </w:t>
      </w:r>
      <w:permStart w:id="329" w:edGrp="everyone"/>
      <w:r w:rsidR="00B5573B">
        <w:rPr>
          <w:rFonts w:ascii="仿宋_GB2312" w:eastAsia="仿宋_GB2312" w:hAnsi="宋体" w:cs="宋体"/>
          <w:sz w:val="32"/>
          <w:szCs w:val="32"/>
        </w:rPr>
        <w:t>2019</w:t>
      </w:r>
      <w:permEnd w:id="329"/>
      <w:r>
        <w:rPr>
          <w:rFonts w:ascii="仿宋_GB2312" w:eastAsia="仿宋_GB2312" w:hAnsi="宋体" w:cs="宋体" w:hint="eastAsia"/>
          <w:sz w:val="11"/>
          <w:szCs w:val="11"/>
        </w:rPr>
        <w:t xml:space="preserve"> </w:t>
      </w:r>
      <w:bookmarkEnd w:id="89"/>
      <w:r>
        <w:rPr>
          <w:rFonts w:ascii="仿宋_GB2312" w:eastAsia="仿宋_GB2312" w:hAnsi="宋体" w:cs="宋体" w:hint="eastAsia"/>
          <w:sz w:val="32"/>
          <w:szCs w:val="32"/>
        </w:rPr>
        <w:t>年度“三公”经费支出决算</w:t>
      </w:r>
      <w:bookmarkStart w:id="90" w:name="PO_part3A3B1C1Diff1"/>
      <w:permStart w:id="330" w:edGrp="everyone"/>
      <w:r w:rsidR="00B5573B">
        <w:rPr>
          <w:rFonts w:ascii="仿宋_GB2312" w:eastAsia="仿宋_GB2312" w:hAnsi="宋体" w:cs="宋体" w:hint="eastAsia"/>
          <w:sz w:val="32"/>
          <w:szCs w:val="32"/>
        </w:rPr>
        <w:t>等于</w:t>
      </w:r>
      <w:permEnd w:id="330"/>
      <w:r>
        <w:rPr>
          <w:rFonts w:ascii="仿宋_GB2312" w:eastAsia="仿宋_GB2312" w:hAnsi="宋体" w:cs="宋体" w:hint="eastAsia"/>
          <w:sz w:val="11"/>
          <w:szCs w:val="11"/>
        </w:rPr>
        <w:t xml:space="preserve"> </w:t>
      </w:r>
      <w:bookmarkEnd w:id="90"/>
      <w:r>
        <w:rPr>
          <w:rFonts w:ascii="仿宋_GB2312" w:eastAsia="仿宋_GB2312" w:hAnsi="宋体" w:cs="宋体" w:hint="eastAsia"/>
          <w:sz w:val="32"/>
          <w:szCs w:val="32"/>
        </w:rPr>
        <w:t>预算数的主要情况：</w:t>
      </w:r>
      <w:bookmarkStart w:id="91" w:name="PO_part3A3B1C1DiffReason1"/>
      <w:permStart w:id="331" w:edGrp="everyone"/>
      <w:r w:rsidR="006B5AC3">
        <w:rPr>
          <w:rFonts w:ascii="仿宋_GB2312" w:eastAsia="仿宋_GB2312" w:hAnsi="宋体" w:cs="宋体" w:hint="eastAsia"/>
          <w:sz w:val="32"/>
          <w:szCs w:val="32"/>
        </w:rPr>
        <w:t>认真贯彻落实中央“八项规定”精神和厉行节约的要求，从严控制“三公”经费开支，全年实际支出比预算有所节约</w:t>
      </w:r>
      <w:permEnd w:id="331"/>
      <w:r>
        <w:rPr>
          <w:rFonts w:ascii="仿宋_GB2312" w:eastAsia="仿宋_GB2312" w:hAnsi="宋体" w:cs="宋体" w:hint="eastAsia"/>
          <w:sz w:val="32"/>
          <w:szCs w:val="32"/>
        </w:rPr>
        <w:t xml:space="preserve"> </w:t>
      </w:r>
      <w:bookmarkEnd w:id="91"/>
    </w:p>
    <w:p w:rsidR="00AD718D" w:rsidRDefault="00893FAD">
      <w:pPr>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（二）“三公”经费财政拨款支出决算具体情况说明</w:t>
      </w:r>
    </w:p>
    <w:p w:rsidR="00AD718D" w:rsidRDefault="00893FAD">
      <w:pPr>
        <w:ind w:firstLineChars="200" w:firstLine="640"/>
        <w:jc w:val="left"/>
        <w:rPr>
          <w:rFonts w:ascii="仿宋_GB2312" w:eastAsia="仿宋_GB2312" w:hAnsi="宋体" w:cs="宋体"/>
          <w:sz w:val="32"/>
          <w:szCs w:val="32"/>
        </w:rPr>
      </w:pPr>
      <w:bookmarkStart w:id="92" w:name="PO_part3A3B2Year1"/>
      <w:r>
        <w:rPr>
          <w:rFonts w:ascii="仿宋_GB2312" w:eastAsia="仿宋_GB2312" w:hAnsi="宋体" w:cs="宋体" w:hint="eastAsia"/>
          <w:sz w:val="32"/>
          <w:szCs w:val="32"/>
        </w:rPr>
        <w:t xml:space="preserve"> </w:t>
      </w:r>
      <w:permStart w:id="332" w:edGrp="everyone"/>
      <w:r w:rsidR="00B5573B">
        <w:rPr>
          <w:rFonts w:ascii="仿宋_GB2312" w:eastAsia="仿宋_GB2312" w:hAnsi="宋体" w:cs="宋体"/>
          <w:sz w:val="32"/>
          <w:szCs w:val="32"/>
        </w:rPr>
        <w:t>2019</w:t>
      </w:r>
      <w:permEnd w:id="332"/>
      <w:r>
        <w:rPr>
          <w:rFonts w:ascii="仿宋_GB2312" w:eastAsia="仿宋_GB2312" w:hAnsi="宋体" w:cs="宋体" w:hint="eastAsia"/>
          <w:sz w:val="11"/>
          <w:szCs w:val="11"/>
        </w:rPr>
        <w:t xml:space="preserve"> </w:t>
      </w:r>
      <w:bookmarkEnd w:id="92"/>
      <w:r>
        <w:rPr>
          <w:rFonts w:ascii="仿宋_GB2312" w:eastAsia="仿宋_GB2312" w:hAnsi="宋体" w:cs="宋体" w:hint="eastAsia"/>
          <w:sz w:val="32"/>
          <w:szCs w:val="32"/>
        </w:rPr>
        <w:t>年“三公”经费财政拨款支出决算中，因公出国（境）费</w:t>
      </w:r>
      <w:bookmarkStart w:id="93" w:name="PO_part3A3B2Amount1"/>
      <w:permStart w:id="333" w:edGrp="everyone"/>
      <w:r w:rsidR="00B5573B">
        <w:rPr>
          <w:rFonts w:ascii="仿宋_GB2312" w:eastAsia="仿宋_GB2312" w:hAnsi="宋体" w:cs="宋体"/>
          <w:sz w:val="32"/>
          <w:szCs w:val="32"/>
        </w:rPr>
        <w:t>0</w:t>
      </w:r>
      <w:permEnd w:id="333"/>
      <w:r>
        <w:rPr>
          <w:rFonts w:ascii="仿宋_GB2312" w:eastAsia="仿宋_GB2312" w:hAnsi="宋体" w:cs="宋体" w:hint="eastAsia"/>
          <w:sz w:val="11"/>
          <w:szCs w:val="11"/>
        </w:rPr>
        <w:t xml:space="preserve"> </w:t>
      </w:r>
      <w:bookmarkEnd w:id="93"/>
      <w:r>
        <w:rPr>
          <w:rFonts w:ascii="仿宋_GB2312" w:eastAsia="仿宋_GB2312" w:hAnsi="宋体" w:cs="宋体" w:hint="eastAsia"/>
          <w:sz w:val="32"/>
          <w:szCs w:val="32"/>
        </w:rPr>
        <w:t>万元，占</w:t>
      </w:r>
      <w:bookmarkStart w:id="94" w:name="PO_part3A3B2Percent1"/>
      <w:permStart w:id="334" w:edGrp="everyone"/>
      <w:r w:rsidR="006B5AC3">
        <w:rPr>
          <w:rFonts w:ascii="仿宋_GB2312" w:eastAsia="仿宋_GB2312" w:hAnsi="宋体" w:cs="宋体" w:hint="eastAsia"/>
          <w:sz w:val="32"/>
          <w:szCs w:val="32"/>
        </w:rPr>
        <w:t>0</w:t>
      </w:r>
      <w:r w:rsidR="00B5573B">
        <w:rPr>
          <w:rFonts w:ascii="仿宋_GB2312" w:eastAsia="仿宋_GB2312" w:hAnsi="宋体" w:cs="宋体"/>
          <w:sz w:val="32"/>
          <w:szCs w:val="32"/>
        </w:rPr>
        <w:t>%</w:t>
      </w:r>
      <w:permEnd w:id="334"/>
      <w:r>
        <w:rPr>
          <w:rFonts w:ascii="仿宋_GB2312" w:eastAsia="仿宋_GB2312" w:hAnsi="宋体" w:cs="宋体" w:hint="eastAsia"/>
          <w:sz w:val="11"/>
          <w:szCs w:val="11"/>
        </w:rPr>
        <w:t xml:space="preserve"> </w:t>
      </w:r>
      <w:bookmarkEnd w:id="94"/>
      <w:r>
        <w:rPr>
          <w:rFonts w:ascii="仿宋_GB2312" w:eastAsia="仿宋_GB2312" w:hAnsi="宋体" w:cs="宋体" w:hint="eastAsia"/>
          <w:sz w:val="32"/>
          <w:szCs w:val="32"/>
        </w:rPr>
        <w:t>；公务用车购置及运行费支出</w:t>
      </w:r>
      <w:bookmarkStart w:id="95" w:name="PO_part3A3B2Amount2"/>
      <w:permStart w:id="335" w:edGrp="everyone"/>
      <w:r w:rsidR="00B5573B">
        <w:rPr>
          <w:rFonts w:ascii="仿宋_GB2312" w:eastAsia="仿宋_GB2312" w:hAnsi="宋体" w:cs="宋体"/>
          <w:sz w:val="32"/>
          <w:szCs w:val="32"/>
        </w:rPr>
        <w:t>0万元</w:t>
      </w:r>
      <w:permEnd w:id="335"/>
      <w:r>
        <w:rPr>
          <w:rFonts w:ascii="仿宋_GB2312" w:eastAsia="仿宋_GB2312" w:hAnsi="宋体" w:cs="宋体" w:hint="eastAsia"/>
          <w:sz w:val="11"/>
          <w:szCs w:val="11"/>
        </w:rPr>
        <w:t xml:space="preserve"> </w:t>
      </w:r>
      <w:bookmarkEnd w:id="95"/>
      <w:r>
        <w:rPr>
          <w:rFonts w:ascii="仿宋_GB2312" w:eastAsia="仿宋_GB2312" w:hAnsi="宋体" w:cs="宋体" w:hint="eastAsia"/>
          <w:sz w:val="32"/>
          <w:szCs w:val="32"/>
        </w:rPr>
        <w:t>；公务接待费支出</w:t>
      </w:r>
      <w:bookmarkStart w:id="96" w:name="PO_part3A3B2Amount3"/>
      <w:permStart w:id="336" w:edGrp="everyone"/>
      <w:r w:rsidR="00B5573B">
        <w:rPr>
          <w:rFonts w:ascii="仿宋_GB2312" w:eastAsia="仿宋_GB2312" w:hAnsi="宋体" w:cs="宋体"/>
          <w:sz w:val="32"/>
          <w:szCs w:val="32"/>
        </w:rPr>
        <w:t>2.9万元，占100.0%</w:t>
      </w:r>
      <w:permEnd w:id="336"/>
      <w:r>
        <w:rPr>
          <w:rFonts w:ascii="仿宋_GB2312" w:eastAsia="仿宋_GB2312" w:hAnsi="宋体" w:cs="宋体" w:hint="eastAsia"/>
          <w:sz w:val="11"/>
          <w:szCs w:val="11"/>
        </w:rPr>
        <w:t xml:space="preserve"> </w:t>
      </w:r>
      <w:bookmarkEnd w:id="96"/>
      <w:r>
        <w:rPr>
          <w:rFonts w:ascii="仿宋_GB2312" w:eastAsia="仿宋_GB2312" w:hAnsi="宋体" w:cs="宋体" w:hint="eastAsia"/>
          <w:sz w:val="32"/>
          <w:szCs w:val="32"/>
        </w:rPr>
        <w:t>。具体情况如下：</w:t>
      </w:r>
    </w:p>
    <w:p w:rsidR="00AD718D" w:rsidRDefault="00893FAD">
      <w:pPr>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1.因公出国（境）费支出</w:t>
      </w:r>
      <w:bookmarkStart w:id="97" w:name="PO_part3A3B2C1Amount1"/>
      <w:permStart w:id="337" w:edGrp="everyone"/>
      <w:r w:rsidR="00B5573B">
        <w:rPr>
          <w:rFonts w:ascii="仿宋_GB2312" w:eastAsia="仿宋_GB2312" w:hAnsi="宋体" w:cs="宋体"/>
          <w:sz w:val="32"/>
          <w:szCs w:val="32"/>
        </w:rPr>
        <w:t>0</w:t>
      </w:r>
      <w:permEnd w:id="337"/>
      <w:r>
        <w:rPr>
          <w:rFonts w:ascii="仿宋_GB2312" w:eastAsia="仿宋_GB2312" w:hAnsi="宋体" w:cs="宋体" w:hint="eastAsia"/>
          <w:sz w:val="11"/>
          <w:szCs w:val="11"/>
        </w:rPr>
        <w:t xml:space="preserve"> </w:t>
      </w:r>
      <w:bookmarkEnd w:id="97"/>
      <w:r>
        <w:rPr>
          <w:rFonts w:ascii="仿宋_GB2312" w:eastAsia="仿宋_GB2312" w:hAnsi="宋体" w:cs="宋体" w:hint="eastAsia"/>
          <w:sz w:val="32"/>
          <w:szCs w:val="32"/>
        </w:rPr>
        <w:t>万元。全年使用财政拨款安排</w:t>
      </w:r>
      <w:bookmarkStart w:id="98" w:name="PO_part3A3B2C1JgType1"/>
      <w:permStart w:id="338" w:edGrp="everyone"/>
      <w:r>
        <w:rPr>
          <w:rFonts w:ascii="仿宋_GB2312" w:eastAsia="仿宋_GB2312" w:hAnsi="宋体" w:cs="宋体" w:hint="eastAsia"/>
          <w:sz w:val="32"/>
          <w:szCs w:val="32"/>
        </w:rPr>
        <w:t>局（部、委、办）机关及下属</w:t>
      </w:r>
      <w:r w:rsidR="006B5AC3">
        <w:rPr>
          <w:rFonts w:ascii="仿宋_GB2312" w:eastAsia="仿宋_GB2312" w:hAnsi="宋体" w:cs="宋体" w:hint="eastAsia"/>
          <w:sz w:val="32"/>
          <w:szCs w:val="32"/>
        </w:rPr>
        <w:t>0</w:t>
      </w:r>
      <w:permEnd w:id="338"/>
      <w:r>
        <w:rPr>
          <w:rFonts w:ascii="仿宋_GB2312" w:eastAsia="仿宋_GB2312" w:hAnsi="宋体" w:cs="宋体" w:hint="eastAsia"/>
          <w:sz w:val="11"/>
          <w:szCs w:val="11"/>
        </w:rPr>
        <w:t xml:space="preserve"> </w:t>
      </w:r>
      <w:bookmarkEnd w:id="98"/>
      <w:r>
        <w:rPr>
          <w:rFonts w:ascii="仿宋_GB2312" w:eastAsia="仿宋_GB2312" w:hAnsi="宋体" w:cs="宋体" w:hint="eastAsia"/>
          <w:sz w:val="32"/>
          <w:szCs w:val="32"/>
        </w:rPr>
        <w:t>个单位出国团组</w:t>
      </w:r>
      <w:bookmarkStart w:id="99" w:name="PO_part3A3B2C1JgcgCount1"/>
      <w:permStart w:id="339" w:edGrp="everyone"/>
      <w:r w:rsidR="00B5573B">
        <w:rPr>
          <w:rFonts w:ascii="仿宋_GB2312" w:eastAsia="仿宋_GB2312" w:hAnsi="宋体" w:cs="宋体"/>
          <w:sz w:val="32"/>
          <w:szCs w:val="32"/>
        </w:rPr>
        <w:t>0</w:t>
      </w:r>
      <w:permEnd w:id="339"/>
      <w:r>
        <w:rPr>
          <w:rFonts w:ascii="仿宋_GB2312" w:eastAsia="仿宋_GB2312" w:hAnsi="宋体" w:cs="宋体" w:hint="eastAsia"/>
          <w:sz w:val="11"/>
          <w:szCs w:val="11"/>
        </w:rPr>
        <w:t xml:space="preserve"> </w:t>
      </w:r>
      <w:bookmarkEnd w:id="99"/>
      <w:r>
        <w:rPr>
          <w:rFonts w:ascii="仿宋_GB2312" w:eastAsia="仿宋_GB2312" w:hAnsi="宋体" w:cs="宋体" w:hint="eastAsia"/>
          <w:sz w:val="32"/>
          <w:szCs w:val="32"/>
        </w:rPr>
        <w:t>个、累计</w:t>
      </w:r>
      <w:bookmarkStart w:id="100" w:name="PO_part3A3B2C1JgcgManCount1"/>
      <w:permStart w:id="340" w:edGrp="everyone"/>
      <w:r w:rsidR="00B5573B">
        <w:rPr>
          <w:rFonts w:ascii="仿宋_GB2312" w:eastAsia="仿宋_GB2312" w:hAnsi="宋体" w:cs="宋体"/>
          <w:sz w:val="32"/>
          <w:szCs w:val="32"/>
        </w:rPr>
        <w:t>0</w:t>
      </w:r>
      <w:permEnd w:id="340"/>
      <w:r>
        <w:rPr>
          <w:rFonts w:ascii="仿宋_GB2312" w:eastAsia="仿宋_GB2312" w:hAnsi="宋体" w:cs="宋体" w:hint="eastAsia"/>
          <w:sz w:val="11"/>
          <w:szCs w:val="11"/>
        </w:rPr>
        <w:t xml:space="preserve"> </w:t>
      </w:r>
      <w:bookmarkEnd w:id="100"/>
      <w:r>
        <w:rPr>
          <w:rFonts w:ascii="仿宋_GB2312" w:eastAsia="仿宋_GB2312" w:hAnsi="宋体" w:cs="宋体" w:hint="eastAsia"/>
          <w:sz w:val="32"/>
          <w:szCs w:val="32"/>
        </w:rPr>
        <w:t>人次。开支内容包括：</w:t>
      </w:r>
      <w:bookmarkStart w:id="101" w:name="PO_part3A3B2C1D1Meeting1"/>
      <w:permStart w:id="341" w:edGrp="everyone"/>
      <w:r w:rsidR="006B5AC3">
        <w:rPr>
          <w:rFonts w:ascii="仿宋_GB2312" w:eastAsia="仿宋_GB2312" w:hAnsi="宋体" w:cs="宋体" w:hint="eastAsia"/>
          <w:sz w:val="32"/>
          <w:szCs w:val="32"/>
        </w:rPr>
        <w:t>出席会议、考察调研、执行任务、学习交流、检查指导等公务活动</w:t>
      </w:r>
      <w:r>
        <w:rPr>
          <w:rFonts w:ascii="仿宋_GB2312" w:eastAsia="仿宋_GB2312" w:hAnsi="宋体" w:cs="宋体" w:hint="eastAsia"/>
          <w:sz w:val="32"/>
          <w:szCs w:val="32"/>
        </w:rPr>
        <w:t>。</w:t>
      </w:r>
      <w:permEnd w:id="341"/>
      <w:r>
        <w:rPr>
          <w:rFonts w:ascii="仿宋_GB2312" w:eastAsia="仿宋_GB2312" w:hAnsi="宋体" w:cs="宋体" w:hint="eastAsia"/>
          <w:sz w:val="32"/>
          <w:szCs w:val="32"/>
        </w:rPr>
        <w:t xml:space="preserve"> </w:t>
      </w:r>
      <w:bookmarkEnd w:id="101"/>
    </w:p>
    <w:p w:rsidR="00AD718D" w:rsidRDefault="00893FAD">
      <w:pPr>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2.公务用车购置及运行维护费支出</w:t>
      </w:r>
      <w:bookmarkStart w:id="102" w:name="PO_part3A3B2C2Amount1"/>
      <w:permStart w:id="342" w:edGrp="everyone"/>
      <w:r w:rsidR="00B5573B">
        <w:rPr>
          <w:rFonts w:ascii="仿宋_GB2312" w:eastAsia="仿宋_GB2312" w:hAnsi="宋体" w:cs="宋体"/>
          <w:sz w:val="32"/>
          <w:szCs w:val="32"/>
        </w:rPr>
        <w:t>0</w:t>
      </w:r>
      <w:permEnd w:id="342"/>
      <w:r>
        <w:rPr>
          <w:rFonts w:ascii="仿宋_GB2312" w:eastAsia="仿宋_GB2312" w:hAnsi="宋体" w:cs="宋体" w:hint="eastAsia"/>
          <w:sz w:val="11"/>
          <w:szCs w:val="11"/>
        </w:rPr>
        <w:t xml:space="preserve"> </w:t>
      </w:r>
      <w:bookmarkEnd w:id="102"/>
      <w:r>
        <w:rPr>
          <w:rFonts w:ascii="仿宋_GB2312" w:eastAsia="仿宋_GB2312" w:hAnsi="宋体" w:cs="宋体" w:hint="eastAsia"/>
          <w:sz w:val="32"/>
          <w:szCs w:val="32"/>
        </w:rPr>
        <w:t>万元，其中：公务用车购置支出为</w:t>
      </w:r>
      <w:bookmarkStart w:id="103" w:name="PO_part3A3B2C2D1Amount1"/>
      <w:permStart w:id="343" w:edGrp="everyone"/>
      <w:r w:rsidR="00B5573B">
        <w:rPr>
          <w:rFonts w:ascii="仿宋_GB2312" w:eastAsia="仿宋_GB2312" w:hAnsi="宋体" w:cs="宋体"/>
          <w:sz w:val="32"/>
          <w:szCs w:val="32"/>
        </w:rPr>
        <w:t>0</w:t>
      </w:r>
      <w:permEnd w:id="343"/>
      <w:r>
        <w:rPr>
          <w:rFonts w:ascii="仿宋_GB2312" w:eastAsia="仿宋_GB2312" w:hAnsi="宋体" w:cs="宋体" w:hint="eastAsia"/>
          <w:sz w:val="11"/>
          <w:szCs w:val="11"/>
        </w:rPr>
        <w:t xml:space="preserve"> </w:t>
      </w:r>
      <w:bookmarkEnd w:id="103"/>
      <w:r>
        <w:rPr>
          <w:rFonts w:ascii="仿宋_GB2312" w:eastAsia="仿宋_GB2312" w:hAnsi="宋体" w:cs="宋体" w:hint="eastAsia"/>
          <w:sz w:val="32"/>
          <w:szCs w:val="32"/>
        </w:rPr>
        <w:t>万元，</w:t>
      </w:r>
      <w:bookmarkStart w:id="104" w:name="PO_part3A3B2C2D1Year1"/>
      <w:permStart w:id="344" w:edGrp="everyone"/>
      <w:r w:rsidR="00B5573B">
        <w:rPr>
          <w:rFonts w:ascii="仿宋_GB2312" w:eastAsia="仿宋_GB2312" w:hAnsi="宋体" w:cs="宋体"/>
          <w:sz w:val="32"/>
          <w:szCs w:val="32"/>
        </w:rPr>
        <w:t>2019</w:t>
      </w:r>
      <w:permEnd w:id="344"/>
      <w:r>
        <w:rPr>
          <w:rFonts w:ascii="仿宋_GB2312" w:eastAsia="仿宋_GB2312" w:hAnsi="宋体" w:cs="宋体" w:hint="eastAsia"/>
          <w:sz w:val="11"/>
          <w:szCs w:val="11"/>
        </w:rPr>
        <w:t xml:space="preserve"> </w:t>
      </w:r>
      <w:bookmarkEnd w:id="104"/>
      <w:r>
        <w:rPr>
          <w:rFonts w:ascii="仿宋_GB2312" w:eastAsia="仿宋_GB2312" w:hAnsi="宋体" w:cs="宋体" w:hint="eastAsia"/>
          <w:sz w:val="32"/>
          <w:szCs w:val="32"/>
        </w:rPr>
        <w:t>年公务用车购置数</w:t>
      </w:r>
      <w:bookmarkStart w:id="105" w:name="PO_part3A3B2C2D1CarCount1"/>
      <w:permStart w:id="345" w:edGrp="everyone"/>
      <w:r w:rsidR="00B5573B">
        <w:rPr>
          <w:rFonts w:ascii="仿宋_GB2312" w:eastAsia="仿宋_GB2312" w:hAnsi="宋体" w:cs="宋体"/>
          <w:sz w:val="32"/>
          <w:szCs w:val="32"/>
        </w:rPr>
        <w:t>0</w:t>
      </w:r>
      <w:permEnd w:id="345"/>
      <w:r>
        <w:rPr>
          <w:rFonts w:ascii="仿宋_GB2312" w:eastAsia="仿宋_GB2312" w:hAnsi="宋体" w:cs="宋体" w:hint="eastAsia"/>
          <w:sz w:val="11"/>
          <w:szCs w:val="11"/>
        </w:rPr>
        <w:t xml:space="preserve"> </w:t>
      </w:r>
      <w:bookmarkEnd w:id="105"/>
      <w:r>
        <w:rPr>
          <w:rFonts w:ascii="仿宋_GB2312" w:eastAsia="仿宋_GB2312" w:hAnsi="宋体" w:cs="宋体" w:hint="eastAsia"/>
          <w:sz w:val="32"/>
          <w:szCs w:val="32"/>
        </w:rPr>
        <w:t>辆。公务用车运行及维护支出</w:t>
      </w:r>
      <w:bookmarkStart w:id="106" w:name="PO_part3A3B2C2D2Amount1"/>
      <w:permStart w:id="346" w:edGrp="everyone"/>
      <w:r w:rsidR="00B5573B">
        <w:rPr>
          <w:rFonts w:ascii="仿宋_GB2312" w:eastAsia="仿宋_GB2312" w:hAnsi="宋体" w:cs="宋体"/>
          <w:sz w:val="32"/>
          <w:szCs w:val="32"/>
        </w:rPr>
        <w:t>0</w:t>
      </w:r>
      <w:permEnd w:id="346"/>
      <w:r>
        <w:rPr>
          <w:rFonts w:ascii="仿宋_GB2312" w:eastAsia="仿宋_GB2312" w:hAnsi="宋体" w:cs="宋体" w:hint="eastAsia"/>
          <w:sz w:val="11"/>
          <w:szCs w:val="11"/>
        </w:rPr>
        <w:t xml:space="preserve"> </w:t>
      </w:r>
      <w:bookmarkEnd w:id="106"/>
      <w:r>
        <w:rPr>
          <w:rFonts w:ascii="仿宋_GB2312" w:eastAsia="仿宋_GB2312" w:hAnsi="宋体" w:cs="宋体" w:hint="eastAsia"/>
          <w:sz w:val="32"/>
          <w:szCs w:val="32"/>
        </w:rPr>
        <w:t>万元，</w:t>
      </w:r>
      <w:bookmarkStart w:id="107" w:name="PO_part3A3B2C2D2JgType1"/>
      <w:permStart w:id="347" w:edGrp="everyone"/>
      <w:r w:rsidR="00C55D40">
        <w:rPr>
          <w:rFonts w:ascii="仿宋_GB2312" w:eastAsia="仿宋_GB2312" w:hAnsi="宋体" w:cs="宋体" w:hint="eastAsia"/>
          <w:sz w:val="32"/>
          <w:szCs w:val="32"/>
        </w:rPr>
        <w:t>无</w:t>
      </w:r>
      <w:permEnd w:id="347"/>
      <w:r>
        <w:rPr>
          <w:rFonts w:ascii="仿宋_GB2312" w:eastAsia="仿宋_GB2312" w:hAnsi="宋体" w:cs="宋体" w:hint="eastAsia"/>
          <w:sz w:val="11"/>
          <w:szCs w:val="11"/>
        </w:rPr>
        <w:t xml:space="preserve"> </w:t>
      </w:r>
      <w:bookmarkEnd w:id="107"/>
      <w:r>
        <w:rPr>
          <w:rFonts w:ascii="仿宋_GB2312" w:eastAsia="仿宋_GB2312" w:hAnsi="宋体" w:cs="宋体" w:hint="eastAsia"/>
          <w:sz w:val="32"/>
          <w:szCs w:val="32"/>
        </w:rPr>
        <w:t>公务用车保有量为</w:t>
      </w:r>
      <w:bookmarkStart w:id="108" w:name="PO_part3A3B2C2D2CarCount1"/>
      <w:permStart w:id="348" w:edGrp="everyone"/>
      <w:r w:rsidR="00B5573B">
        <w:rPr>
          <w:rFonts w:ascii="仿宋_GB2312" w:eastAsia="仿宋_GB2312" w:hAnsi="宋体" w:cs="宋体"/>
          <w:sz w:val="32"/>
          <w:szCs w:val="32"/>
        </w:rPr>
        <w:t>0</w:t>
      </w:r>
      <w:permEnd w:id="348"/>
      <w:r>
        <w:rPr>
          <w:rFonts w:ascii="仿宋_GB2312" w:eastAsia="仿宋_GB2312" w:hAnsi="宋体" w:cs="宋体" w:hint="eastAsia"/>
          <w:sz w:val="11"/>
          <w:szCs w:val="11"/>
        </w:rPr>
        <w:t xml:space="preserve"> </w:t>
      </w:r>
      <w:bookmarkEnd w:id="108"/>
      <w:r>
        <w:rPr>
          <w:rFonts w:ascii="仿宋_GB2312" w:eastAsia="仿宋_GB2312" w:hAnsi="宋体" w:cs="宋体" w:hint="eastAsia"/>
          <w:sz w:val="32"/>
          <w:szCs w:val="32"/>
        </w:rPr>
        <w:t>辆，主要用于</w:t>
      </w:r>
      <w:bookmarkStart w:id="109" w:name="PO_part3A3B2C2D2Use1"/>
      <w:permStart w:id="349" w:edGrp="everyone"/>
      <w:r w:rsidR="00C55D40">
        <w:rPr>
          <w:rFonts w:ascii="仿宋_GB2312" w:eastAsia="仿宋_GB2312" w:hAnsi="宋体" w:cs="宋体" w:hint="eastAsia"/>
          <w:sz w:val="32"/>
          <w:szCs w:val="32"/>
        </w:rPr>
        <w:t>无</w:t>
      </w:r>
      <w:permEnd w:id="349"/>
      <w:r>
        <w:rPr>
          <w:rFonts w:ascii="仿宋_GB2312" w:eastAsia="仿宋_GB2312" w:hAnsi="宋体" w:cs="宋体" w:hint="eastAsia"/>
          <w:sz w:val="32"/>
          <w:szCs w:val="32"/>
        </w:rPr>
        <w:t xml:space="preserve"> </w:t>
      </w:r>
      <w:bookmarkEnd w:id="109"/>
    </w:p>
    <w:p w:rsidR="00AD718D" w:rsidRDefault="00893FAD">
      <w:pPr>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3.公务接待费支出</w:t>
      </w:r>
      <w:bookmarkStart w:id="110" w:name="PO_part3A3B2C3Amount1"/>
      <w:permStart w:id="350" w:edGrp="everyone"/>
      <w:r w:rsidR="00B5573B">
        <w:rPr>
          <w:rFonts w:ascii="仿宋_GB2312" w:eastAsia="仿宋_GB2312" w:hAnsi="宋体" w:cs="宋体"/>
          <w:sz w:val="32"/>
          <w:szCs w:val="32"/>
        </w:rPr>
        <w:t>2.9</w:t>
      </w:r>
      <w:permEnd w:id="350"/>
      <w:r>
        <w:rPr>
          <w:rFonts w:ascii="仿宋_GB2312" w:eastAsia="仿宋_GB2312" w:hAnsi="宋体" w:cs="宋体" w:hint="eastAsia"/>
          <w:sz w:val="11"/>
          <w:szCs w:val="11"/>
        </w:rPr>
        <w:t xml:space="preserve"> </w:t>
      </w:r>
      <w:bookmarkEnd w:id="110"/>
      <w:r>
        <w:rPr>
          <w:rFonts w:ascii="仿宋_GB2312" w:eastAsia="仿宋_GB2312" w:hAnsi="宋体" w:cs="宋体" w:hint="eastAsia"/>
          <w:sz w:val="32"/>
          <w:szCs w:val="32"/>
        </w:rPr>
        <w:t>万元，主要用于</w:t>
      </w:r>
      <w:bookmarkStart w:id="111" w:name="PO_part3A3B2C3Detail1"/>
      <w:permStart w:id="351" w:edGrp="everyone"/>
      <w:r w:rsidR="00C55D40">
        <w:rPr>
          <w:rFonts w:ascii="仿宋_GB2312" w:eastAsia="仿宋_GB2312" w:hAnsi="宋体" w:cs="宋体" w:hint="eastAsia"/>
          <w:sz w:val="32"/>
          <w:szCs w:val="32"/>
        </w:rPr>
        <w:t>出席会议、考察调研、</w:t>
      </w:r>
      <w:r w:rsidR="00C55D40">
        <w:rPr>
          <w:rFonts w:ascii="仿宋_GB2312" w:eastAsia="仿宋_GB2312" w:hAnsi="宋体" w:cs="宋体" w:hint="eastAsia"/>
          <w:sz w:val="32"/>
          <w:szCs w:val="32"/>
        </w:rPr>
        <w:lastRenderedPageBreak/>
        <w:t>执行任务、学习交流、检查指导等公务活动。</w:t>
      </w:r>
      <w:permEnd w:id="351"/>
      <w:r>
        <w:rPr>
          <w:rFonts w:ascii="仿宋_GB2312" w:eastAsia="仿宋_GB2312" w:hAnsi="宋体" w:cs="宋体" w:hint="eastAsia"/>
          <w:sz w:val="11"/>
          <w:szCs w:val="11"/>
        </w:rPr>
        <w:t xml:space="preserve"> </w:t>
      </w:r>
      <w:bookmarkEnd w:id="111"/>
      <w:r>
        <w:rPr>
          <w:rFonts w:ascii="仿宋_GB2312" w:eastAsia="仿宋_GB2312" w:hAnsi="宋体" w:cs="宋体" w:hint="eastAsia"/>
          <w:sz w:val="32"/>
          <w:szCs w:val="32"/>
        </w:rPr>
        <w:t>。</w:t>
      </w:r>
      <w:bookmarkStart w:id="112" w:name="PO_part3A3B2C3JgType1"/>
      <w:permStart w:id="352" w:edGrp="everyone"/>
      <w:r w:rsidR="00C55D40">
        <w:rPr>
          <w:rFonts w:ascii="仿宋_GB2312" w:eastAsia="仿宋_GB2312" w:hAnsi="宋体" w:cs="宋体" w:hint="eastAsia"/>
          <w:sz w:val="32"/>
          <w:szCs w:val="32"/>
        </w:rPr>
        <w:t>无</w:t>
      </w:r>
      <w:permEnd w:id="352"/>
      <w:r>
        <w:rPr>
          <w:rFonts w:ascii="仿宋_GB2312" w:eastAsia="仿宋_GB2312" w:hAnsi="宋体" w:cs="宋体" w:hint="eastAsia"/>
          <w:sz w:val="11"/>
          <w:szCs w:val="11"/>
        </w:rPr>
        <w:t xml:space="preserve"> </w:t>
      </w:r>
      <w:bookmarkEnd w:id="112"/>
      <w:r>
        <w:rPr>
          <w:rFonts w:ascii="仿宋_GB2312" w:eastAsia="仿宋_GB2312" w:hAnsi="宋体" w:cs="宋体" w:hint="eastAsia"/>
          <w:sz w:val="32"/>
          <w:szCs w:val="32"/>
        </w:rPr>
        <w:t>共接待国外来访团组</w:t>
      </w:r>
      <w:bookmarkStart w:id="113" w:name="PO_part3A3B2C3LfztCount1"/>
      <w:permStart w:id="353" w:edGrp="everyone"/>
      <w:r w:rsidR="00B5573B">
        <w:rPr>
          <w:rFonts w:ascii="仿宋_GB2312" w:eastAsia="仿宋_GB2312" w:hAnsi="宋体" w:cs="宋体"/>
          <w:sz w:val="32"/>
          <w:szCs w:val="32"/>
        </w:rPr>
        <w:t>0</w:t>
      </w:r>
      <w:permEnd w:id="353"/>
      <w:r>
        <w:rPr>
          <w:rFonts w:ascii="仿宋_GB2312" w:eastAsia="仿宋_GB2312" w:hAnsi="宋体" w:cs="宋体" w:hint="eastAsia"/>
          <w:sz w:val="11"/>
          <w:szCs w:val="11"/>
        </w:rPr>
        <w:t xml:space="preserve"> </w:t>
      </w:r>
      <w:bookmarkEnd w:id="113"/>
      <w:r>
        <w:rPr>
          <w:rFonts w:ascii="仿宋_GB2312" w:eastAsia="仿宋_GB2312" w:hAnsi="宋体" w:cs="宋体" w:hint="eastAsia"/>
          <w:sz w:val="32"/>
          <w:szCs w:val="32"/>
        </w:rPr>
        <w:t>个，来访外宾</w:t>
      </w:r>
      <w:bookmarkStart w:id="114" w:name="PO_part3A3B2C3LfwbCount1"/>
      <w:permStart w:id="354" w:edGrp="everyone"/>
      <w:r w:rsidR="00B5573B">
        <w:rPr>
          <w:rFonts w:ascii="仿宋_GB2312" w:eastAsia="仿宋_GB2312" w:hAnsi="宋体" w:cs="宋体"/>
          <w:sz w:val="32"/>
          <w:szCs w:val="32"/>
        </w:rPr>
        <w:t>0</w:t>
      </w:r>
      <w:permEnd w:id="354"/>
      <w:r>
        <w:rPr>
          <w:rFonts w:ascii="仿宋_GB2312" w:eastAsia="仿宋_GB2312" w:hAnsi="宋体" w:cs="宋体" w:hint="eastAsia"/>
          <w:sz w:val="11"/>
          <w:szCs w:val="11"/>
        </w:rPr>
        <w:t xml:space="preserve"> </w:t>
      </w:r>
      <w:bookmarkEnd w:id="114"/>
      <w:r>
        <w:rPr>
          <w:rFonts w:ascii="仿宋_GB2312" w:eastAsia="仿宋_GB2312" w:hAnsi="宋体" w:cs="宋体" w:hint="eastAsia"/>
          <w:sz w:val="32"/>
          <w:szCs w:val="32"/>
        </w:rPr>
        <w:t>人次；发生国内接待</w:t>
      </w:r>
      <w:bookmarkStart w:id="115" w:name="PO_part3A3B2C3GnjdCount1"/>
      <w:permStart w:id="355" w:edGrp="everyone"/>
      <w:r w:rsidR="00B5573B">
        <w:rPr>
          <w:rFonts w:ascii="仿宋_GB2312" w:eastAsia="仿宋_GB2312" w:hAnsi="宋体" w:cs="宋体"/>
          <w:sz w:val="32"/>
          <w:szCs w:val="32"/>
        </w:rPr>
        <w:t>83</w:t>
      </w:r>
      <w:permEnd w:id="355"/>
      <w:r>
        <w:rPr>
          <w:rFonts w:ascii="仿宋_GB2312" w:eastAsia="仿宋_GB2312" w:hAnsi="宋体" w:cs="宋体" w:hint="eastAsia"/>
          <w:sz w:val="11"/>
          <w:szCs w:val="11"/>
        </w:rPr>
        <w:t xml:space="preserve"> </w:t>
      </w:r>
      <w:bookmarkEnd w:id="115"/>
      <w:r>
        <w:rPr>
          <w:rFonts w:ascii="仿宋_GB2312" w:eastAsia="仿宋_GB2312" w:hAnsi="宋体" w:cs="宋体" w:hint="eastAsia"/>
          <w:sz w:val="32"/>
          <w:szCs w:val="32"/>
        </w:rPr>
        <w:t>次，接待人数共</w:t>
      </w:r>
      <w:bookmarkStart w:id="116" w:name="PO_part3A3B2C3GnjdManCount1"/>
      <w:permStart w:id="356" w:edGrp="everyone"/>
      <w:r w:rsidR="00B5573B">
        <w:rPr>
          <w:rFonts w:ascii="仿宋_GB2312" w:eastAsia="仿宋_GB2312" w:hAnsi="宋体" w:cs="宋体"/>
          <w:sz w:val="32"/>
          <w:szCs w:val="32"/>
        </w:rPr>
        <w:t>352</w:t>
      </w:r>
      <w:permEnd w:id="356"/>
      <w:r>
        <w:rPr>
          <w:rFonts w:ascii="仿宋_GB2312" w:eastAsia="仿宋_GB2312" w:hAnsi="宋体" w:cs="宋体" w:hint="eastAsia"/>
          <w:sz w:val="11"/>
          <w:szCs w:val="11"/>
        </w:rPr>
        <w:t xml:space="preserve"> </w:t>
      </w:r>
      <w:bookmarkEnd w:id="116"/>
      <w:r>
        <w:rPr>
          <w:rFonts w:ascii="仿宋_GB2312" w:eastAsia="仿宋_GB2312" w:hAnsi="宋体" w:cs="宋体" w:hint="eastAsia"/>
          <w:sz w:val="32"/>
          <w:szCs w:val="32"/>
        </w:rPr>
        <w:t>人，</w:t>
      </w:r>
      <w:bookmarkStart w:id="117" w:name="PO_part3A3B2C3GnjdInclude1"/>
      <w:permStart w:id="357" w:edGrp="everyone"/>
      <w:r>
        <w:rPr>
          <w:rFonts w:ascii="仿宋_GB2312" w:eastAsia="仿宋_GB2312" w:hAnsi="宋体" w:cs="宋体" w:hint="eastAsia"/>
          <w:sz w:val="32"/>
          <w:szCs w:val="32"/>
        </w:rPr>
        <w:t>主要包括</w:t>
      </w:r>
      <w:r w:rsidR="00C55D40">
        <w:rPr>
          <w:rFonts w:ascii="仿宋_GB2312" w:eastAsia="仿宋_GB2312" w:hAnsi="宋体" w:cs="宋体" w:hint="eastAsia"/>
          <w:sz w:val="32"/>
          <w:szCs w:val="32"/>
        </w:rPr>
        <w:t>出席会议、考察调研、执行任务、学习交流、检查指导等公务活动。</w:t>
      </w:r>
      <w:permEnd w:id="357"/>
      <w:r>
        <w:rPr>
          <w:rFonts w:ascii="仿宋_GB2312" w:eastAsia="仿宋_GB2312" w:hAnsi="宋体" w:cs="宋体" w:hint="eastAsia"/>
          <w:sz w:val="32"/>
          <w:szCs w:val="32"/>
        </w:rPr>
        <w:t xml:space="preserve"> </w:t>
      </w:r>
      <w:bookmarkEnd w:id="117"/>
    </w:p>
    <w:p w:rsidR="00AD718D" w:rsidRDefault="00893FAD">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四、其他重要事项的情况说明</w:t>
      </w:r>
    </w:p>
    <w:p w:rsidR="00AD718D" w:rsidRDefault="00893FAD">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（一）机关运行经费支出情况</w:t>
      </w:r>
    </w:p>
    <w:p w:rsidR="00AD718D" w:rsidRDefault="00893FAD">
      <w:pPr>
        <w:ind w:firstLineChars="200" w:firstLine="640"/>
        <w:jc w:val="left"/>
        <w:rPr>
          <w:rFonts w:ascii="仿宋_GB2312" w:eastAsia="仿宋_GB2312" w:hAnsi="宋体" w:cs="宋体"/>
          <w:sz w:val="32"/>
          <w:szCs w:val="32"/>
        </w:rPr>
      </w:pPr>
      <w:bookmarkStart w:id="118" w:name="PO_part3A4B1Year1"/>
      <w:r>
        <w:rPr>
          <w:rFonts w:ascii="仿宋_GB2312" w:eastAsia="仿宋_GB2312" w:hAnsi="宋体" w:cs="宋体" w:hint="eastAsia"/>
          <w:sz w:val="32"/>
          <w:szCs w:val="32"/>
        </w:rPr>
        <w:t xml:space="preserve"> </w:t>
      </w:r>
      <w:permStart w:id="358" w:edGrp="everyone"/>
      <w:r w:rsidR="00B5573B">
        <w:rPr>
          <w:rFonts w:ascii="仿宋_GB2312" w:eastAsia="仿宋_GB2312" w:hAnsi="宋体" w:cs="宋体"/>
          <w:sz w:val="32"/>
          <w:szCs w:val="32"/>
        </w:rPr>
        <w:t>2019</w:t>
      </w:r>
      <w:permEnd w:id="358"/>
      <w:r>
        <w:rPr>
          <w:rFonts w:ascii="仿宋_GB2312" w:eastAsia="仿宋_GB2312" w:hAnsi="宋体" w:cs="宋体" w:hint="eastAsia"/>
          <w:sz w:val="11"/>
          <w:szCs w:val="11"/>
        </w:rPr>
        <w:t xml:space="preserve"> </w:t>
      </w:r>
      <w:bookmarkEnd w:id="118"/>
      <w:r>
        <w:rPr>
          <w:rFonts w:ascii="仿宋_GB2312" w:eastAsia="仿宋_GB2312" w:hAnsi="宋体" w:cs="宋体" w:hint="eastAsia"/>
          <w:sz w:val="32"/>
          <w:szCs w:val="32"/>
        </w:rPr>
        <w:t>年本部门机关运行经费支出</w:t>
      </w:r>
      <w:bookmarkStart w:id="119" w:name="PO_part3A4B1Amount1"/>
      <w:permStart w:id="359" w:edGrp="everyone"/>
      <w:r w:rsidR="00B5573B">
        <w:rPr>
          <w:rFonts w:ascii="仿宋_GB2312" w:eastAsia="仿宋_GB2312" w:hAnsi="宋体" w:cs="宋体"/>
          <w:sz w:val="32"/>
          <w:szCs w:val="32"/>
        </w:rPr>
        <w:t>0</w:t>
      </w:r>
      <w:permEnd w:id="359"/>
      <w:r>
        <w:rPr>
          <w:rFonts w:ascii="仿宋_GB2312" w:eastAsia="仿宋_GB2312" w:hAnsi="宋体" w:cs="宋体" w:hint="eastAsia"/>
          <w:sz w:val="11"/>
          <w:szCs w:val="11"/>
        </w:rPr>
        <w:t xml:space="preserve"> </w:t>
      </w:r>
      <w:bookmarkEnd w:id="119"/>
      <w:r>
        <w:rPr>
          <w:rFonts w:ascii="仿宋_GB2312" w:eastAsia="仿宋_GB2312" w:hAnsi="宋体" w:cs="宋体" w:hint="eastAsia"/>
          <w:sz w:val="32"/>
          <w:szCs w:val="32"/>
        </w:rPr>
        <w:t>万元，比预算数</w:t>
      </w:r>
      <w:bookmarkStart w:id="120" w:name="PO_part3A4B1IncAmount1"/>
      <w:permStart w:id="360" w:edGrp="everyone"/>
      <w:r>
        <w:rPr>
          <w:rFonts w:ascii="仿宋_GB2312" w:eastAsia="仿宋_GB2312" w:hAnsi="宋体" w:cs="宋体" w:hint="eastAsia"/>
          <w:sz w:val="32"/>
          <w:szCs w:val="32"/>
        </w:rPr>
        <w:t>增加（减少）</w:t>
      </w:r>
      <w:r w:rsidR="00C55D40">
        <w:rPr>
          <w:rFonts w:ascii="仿宋_GB2312" w:eastAsia="仿宋_GB2312" w:hAnsi="宋体" w:cs="宋体" w:hint="eastAsia"/>
          <w:sz w:val="32"/>
          <w:szCs w:val="32"/>
        </w:rPr>
        <w:t>0</w:t>
      </w:r>
      <w:permEnd w:id="360"/>
      <w:r>
        <w:rPr>
          <w:rFonts w:ascii="仿宋_GB2312" w:eastAsia="仿宋_GB2312" w:hAnsi="宋体" w:cs="宋体" w:hint="eastAsia"/>
          <w:sz w:val="11"/>
          <w:szCs w:val="11"/>
        </w:rPr>
        <w:t xml:space="preserve"> </w:t>
      </w:r>
      <w:bookmarkEnd w:id="120"/>
      <w:r>
        <w:rPr>
          <w:rFonts w:ascii="仿宋_GB2312" w:eastAsia="仿宋_GB2312" w:hAnsi="宋体" w:cs="宋体" w:hint="eastAsia"/>
          <w:sz w:val="32"/>
          <w:szCs w:val="32"/>
        </w:rPr>
        <w:t>万元，</w:t>
      </w:r>
      <w:bookmarkStart w:id="121" w:name="PO_part3A4B1IncPercent1"/>
      <w:permStart w:id="361" w:edGrp="everyone"/>
      <w:r>
        <w:rPr>
          <w:rFonts w:ascii="仿宋_GB2312" w:eastAsia="仿宋_GB2312" w:hAnsi="宋体" w:cs="宋体" w:hint="eastAsia"/>
          <w:sz w:val="32"/>
          <w:szCs w:val="32"/>
        </w:rPr>
        <w:t>增长（降低）</w:t>
      </w:r>
      <w:r w:rsidR="00C55D40">
        <w:rPr>
          <w:rFonts w:ascii="仿宋_GB2312" w:eastAsia="仿宋_GB2312" w:hAnsi="宋体" w:cs="宋体" w:hint="eastAsia"/>
          <w:sz w:val="32"/>
          <w:szCs w:val="32"/>
        </w:rPr>
        <w:t>0</w:t>
      </w:r>
      <w:r>
        <w:rPr>
          <w:rFonts w:ascii="仿宋_GB2312" w:eastAsia="仿宋_GB2312" w:hAnsi="宋体" w:cs="宋体" w:hint="eastAsia"/>
          <w:sz w:val="32"/>
          <w:szCs w:val="32"/>
        </w:rPr>
        <w:t>%。</w:t>
      </w:r>
      <w:permEnd w:id="361"/>
      <w:r>
        <w:rPr>
          <w:rFonts w:ascii="仿宋_GB2312" w:eastAsia="仿宋_GB2312" w:hAnsi="宋体" w:cs="宋体" w:hint="eastAsia"/>
          <w:sz w:val="11"/>
          <w:szCs w:val="11"/>
        </w:rPr>
        <w:t xml:space="preserve"> </w:t>
      </w:r>
      <w:bookmarkEnd w:id="121"/>
      <w:r>
        <w:rPr>
          <w:rFonts w:ascii="仿宋_GB2312" w:eastAsia="仿宋_GB2312" w:hAnsi="宋体" w:cs="宋体" w:hint="eastAsia"/>
          <w:sz w:val="32"/>
          <w:szCs w:val="32"/>
        </w:rPr>
        <w:t>主要增减变动情况是：</w:t>
      </w:r>
      <w:bookmarkStart w:id="122" w:name="PO_part3A4B1IncReason1"/>
      <w:permStart w:id="362" w:edGrp="everyone"/>
      <w:r w:rsidR="00C55D40">
        <w:rPr>
          <w:rFonts w:ascii="仿宋_GB2312" w:eastAsia="仿宋_GB2312" w:hAnsi="宋体" w:cs="宋体" w:hint="eastAsia"/>
          <w:sz w:val="32"/>
          <w:szCs w:val="32"/>
        </w:rPr>
        <w:t>无</w:t>
      </w:r>
      <w:permEnd w:id="362"/>
      <w:r>
        <w:rPr>
          <w:rFonts w:ascii="仿宋_GB2312" w:eastAsia="仿宋_GB2312" w:hAnsi="宋体" w:cs="宋体" w:hint="eastAsia"/>
          <w:sz w:val="32"/>
          <w:szCs w:val="32"/>
        </w:rPr>
        <w:t xml:space="preserve"> </w:t>
      </w:r>
      <w:bookmarkEnd w:id="122"/>
    </w:p>
    <w:p w:rsidR="00AD718D" w:rsidRDefault="00893FAD">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（二）政府采购支出情况说明</w:t>
      </w:r>
    </w:p>
    <w:p w:rsidR="00AD718D" w:rsidRDefault="00893FAD">
      <w:pPr>
        <w:ind w:firstLineChars="200" w:firstLine="640"/>
        <w:jc w:val="left"/>
        <w:rPr>
          <w:rFonts w:ascii="仿宋_GB2312" w:eastAsia="仿宋_GB2312" w:hAnsi="宋体" w:cs="宋体"/>
          <w:sz w:val="32"/>
          <w:szCs w:val="32"/>
        </w:rPr>
      </w:pPr>
      <w:bookmarkStart w:id="123" w:name="PO_part3A4B2Year1"/>
      <w:r>
        <w:rPr>
          <w:rFonts w:ascii="仿宋_GB2312" w:eastAsia="仿宋_GB2312" w:hAnsi="宋体" w:cs="宋体" w:hint="eastAsia"/>
          <w:sz w:val="32"/>
          <w:szCs w:val="32"/>
        </w:rPr>
        <w:t xml:space="preserve"> </w:t>
      </w:r>
      <w:permStart w:id="363" w:edGrp="everyone"/>
      <w:r w:rsidR="00B5573B">
        <w:rPr>
          <w:rFonts w:ascii="仿宋_GB2312" w:eastAsia="仿宋_GB2312" w:hAnsi="宋体" w:cs="宋体"/>
          <w:sz w:val="32"/>
          <w:szCs w:val="32"/>
        </w:rPr>
        <w:t>2019</w:t>
      </w:r>
      <w:permEnd w:id="363"/>
      <w:r>
        <w:rPr>
          <w:rFonts w:ascii="仿宋_GB2312" w:eastAsia="仿宋_GB2312" w:hAnsi="宋体" w:cs="宋体" w:hint="eastAsia"/>
          <w:sz w:val="11"/>
          <w:szCs w:val="11"/>
        </w:rPr>
        <w:t xml:space="preserve"> </w:t>
      </w:r>
      <w:bookmarkEnd w:id="123"/>
      <w:r>
        <w:rPr>
          <w:rFonts w:ascii="仿宋_GB2312" w:eastAsia="仿宋_GB2312" w:hAnsi="宋体" w:cs="宋体" w:hint="eastAsia"/>
          <w:sz w:val="32"/>
          <w:szCs w:val="32"/>
        </w:rPr>
        <w:t>年本部门政府采购支出总额</w:t>
      </w:r>
      <w:bookmarkStart w:id="124" w:name="PO_part3A4B2Amount1"/>
      <w:permStart w:id="364" w:edGrp="everyone"/>
      <w:r w:rsidR="00B5573B">
        <w:rPr>
          <w:rFonts w:ascii="仿宋_GB2312" w:eastAsia="仿宋_GB2312" w:hAnsi="宋体" w:cs="宋体"/>
          <w:sz w:val="32"/>
          <w:szCs w:val="32"/>
        </w:rPr>
        <w:t>0</w:t>
      </w:r>
      <w:permEnd w:id="364"/>
      <w:r>
        <w:rPr>
          <w:rFonts w:ascii="仿宋_GB2312" w:eastAsia="仿宋_GB2312" w:hAnsi="宋体" w:cs="宋体" w:hint="eastAsia"/>
          <w:sz w:val="11"/>
          <w:szCs w:val="11"/>
        </w:rPr>
        <w:t xml:space="preserve"> </w:t>
      </w:r>
      <w:bookmarkEnd w:id="124"/>
      <w:r>
        <w:rPr>
          <w:rFonts w:ascii="仿宋_GB2312" w:eastAsia="仿宋_GB2312" w:hAnsi="宋体" w:cs="宋体" w:hint="eastAsia"/>
          <w:sz w:val="32"/>
          <w:szCs w:val="32"/>
        </w:rPr>
        <w:t>万元，其中：政府采购货物支出</w:t>
      </w:r>
      <w:bookmarkStart w:id="125" w:name="PO_part3A4B2Amount2"/>
      <w:permStart w:id="365" w:edGrp="everyone"/>
      <w:r w:rsidR="00B5573B">
        <w:rPr>
          <w:rFonts w:ascii="仿宋_GB2312" w:eastAsia="仿宋_GB2312" w:hAnsi="宋体" w:cs="宋体"/>
          <w:sz w:val="32"/>
          <w:szCs w:val="32"/>
        </w:rPr>
        <w:t>0</w:t>
      </w:r>
      <w:permEnd w:id="365"/>
      <w:r>
        <w:rPr>
          <w:rFonts w:ascii="仿宋_GB2312" w:eastAsia="仿宋_GB2312" w:hAnsi="宋体" w:cs="宋体" w:hint="eastAsia"/>
          <w:sz w:val="11"/>
          <w:szCs w:val="11"/>
        </w:rPr>
        <w:t xml:space="preserve"> </w:t>
      </w:r>
      <w:bookmarkEnd w:id="125"/>
      <w:r>
        <w:rPr>
          <w:rFonts w:ascii="仿宋_GB2312" w:eastAsia="仿宋_GB2312" w:hAnsi="宋体" w:cs="宋体" w:hint="eastAsia"/>
          <w:sz w:val="32"/>
          <w:szCs w:val="32"/>
        </w:rPr>
        <w:t>万元、政府采购工程支出</w:t>
      </w:r>
      <w:bookmarkStart w:id="126" w:name="PO_part3A4B2Amount3"/>
      <w:permStart w:id="366" w:edGrp="everyone"/>
      <w:r w:rsidR="00B5573B">
        <w:rPr>
          <w:rFonts w:ascii="仿宋_GB2312" w:eastAsia="仿宋_GB2312" w:hAnsi="宋体" w:cs="宋体"/>
          <w:sz w:val="32"/>
          <w:szCs w:val="32"/>
        </w:rPr>
        <w:t>0</w:t>
      </w:r>
      <w:permEnd w:id="366"/>
      <w:r>
        <w:rPr>
          <w:rFonts w:ascii="仿宋_GB2312" w:eastAsia="仿宋_GB2312" w:hAnsi="宋体" w:cs="宋体" w:hint="eastAsia"/>
          <w:sz w:val="11"/>
          <w:szCs w:val="11"/>
        </w:rPr>
        <w:t xml:space="preserve"> </w:t>
      </w:r>
      <w:bookmarkEnd w:id="126"/>
      <w:r>
        <w:rPr>
          <w:rFonts w:ascii="仿宋_GB2312" w:eastAsia="仿宋_GB2312" w:hAnsi="宋体" w:cs="宋体" w:hint="eastAsia"/>
          <w:sz w:val="32"/>
          <w:szCs w:val="32"/>
        </w:rPr>
        <w:t>万元、政府采购服务支出</w:t>
      </w:r>
      <w:bookmarkStart w:id="127" w:name="PO_part3A4B2Amount4"/>
      <w:permStart w:id="367" w:edGrp="everyone"/>
      <w:r w:rsidR="00B5573B">
        <w:rPr>
          <w:rFonts w:ascii="仿宋_GB2312" w:eastAsia="仿宋_GB2312" w:hAnsi="宋体" w:cs="宋体"/>
          <w:sz w:val="32"/>
          <w:szCs w:val="32"/>
        </w:rPr>
        <w:t>0</w:t>
      </w:r>
      <w:permEnd w:id="367"/>
      <w:r>
        <w:rPr>
          <w:rFonts w:ascii="仿宋_GB2312" w:eastAsia="仿宋_GB2312" w:hAnsi="宋体" w:cs="宋体" w:hint="eastAsia"/>
          <w:sz w:val="11"/>
          <w:szCs w:val="11"/>
        </w:rPr>
        <w:t xml:space="preserve"> </w:t>
      </w:r>
      <w:bookmarkEnd w:id="127"/>
      <w:r>
        <w:rPr>
          <w:rFonts w:ascii="仿宋_GB2312" w:eastAsia="仿宋_GB2312" w:hAnsi="宋体" w:cs="宋体" w:hint="eastAsia"/>
          <w:sz w:val="32"/>
          <w:szCs w:val="32"/>
        </w:rPr>
        <w:t>万元。</w:t>
      </w:r>
      <w:bookmarkStart w:id="128" w:name="PO_part3A4B2Content5"/>
      <w:permStart w:id="368" w:edGrp="everyone"/>
      <w:r w:rsidR="00C55D40">
        <w:rPr>
          <w:rFonts w:ascii="仿宋_GB2312" w:eastAsia="仿宋_GB2312" w:hAnsi="宋体" w:cs="宋体" w:hint="eastAsia"/>
          <w:sz w:val="32"/>
          <w:szCs w:val="32"/>
        </w:rPr>
        <w:t>无</w:t>
      </w:r>
      <w:permEnd w:id="368"/>
      <w:r>
        <w:rPr>
          <w:rFonts w:ascii="仿宋_GB2312" w:eastAsia="仿宋_GB2312" w:hAnsi="宋体" w:cs="宋体" w:hint="eastAsia"/>
          <w:sz w:val="32"/>
          <w:szCs w:val="32"/>
        </w:rPr>
        <w:t xml:space="preserve"> </w:t>
      </w:r>
      <w:bookmarkEnd w:id="128"/>
    </w:p>
    <w:p w:rsidR="00AD718D" w:rsidRDefault="00893FAD">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（三）国有资产占用情况</w:t>
      </w:r>
    </w:p>
    <w:p w:rsidR="00AD718D" w:rsidRDefault="00893FAD">
      <w:pPr>
        <w:ind w:firstLineChars="200" w:firstLine="640"/>
        <w:rPr>
          <w:rFonts w:ascii="仿宋_GB2312" w:eastAsia="仿宋_GB2312"/>
        </w:rPr>
      </w:pPr>
      <w:r>
        <w:rPr>
          <w:rFonts w:ascii="仿宋_GB2312" w:eastAsia="仿宋_GB2312" w:hAnsi="宋体" w:cs="宋体" w:hint="eastAsia"/>
          <w:sz w:val="32"/>
          <w:szCs w:val="32"/>
        </w:rPr>
        <w:t>截至</w:t>
      </w:r>
      <w:bookmarkStart w:id="129" w:name="PO_part3A4B3Year1"/>
      <w:permStart w:id="369" w:edGrp="everyone"/>
      <w:r w:rsidR="00B5573B">
        <w:rPr>
          <w:rFonts w:ascii="仿宋_GB2312" w:eastAsia="仿宋_GB2312" w:hAnsi="宋体" w:cs="宋体"/>
          <w:sz w:val="32"/>
          <w:szCs w:val="32"/>
        </w:rPr>
        <w:t>2019</w:t>
      </w:r>
      <w:permEnd w:id="369"/>
      <w:r>
        <w:rPr>
          <w:rFonts w:ascii="仿宋_GB2312" w:eastAsia="仿宋_GB2312" w:hAnsi="宋体" w:cs="宋体" w:hint="eastAsia"/>
          <w:sz w:val="11"/>
          <w:szCs w:val="11"/>
        </w:rPr>
        <w:t xml:space="preserve"> </w:t>
      </w:r>
      <w:bookmarkEnd w:id="129"/>
      <w:r>
        <w:rPr>
          <w:rFonts w:ascii="仿宋_GB2312" w:eastAsia="仿宋_GB2312" w:hAnsi="宋体" w:cs="宋体" w:hint="eastAsia"/>
          <w:sz w:val="32"/>
          <w:szCs w:val="32"/>
        </w:rPr>
        <w:t>年12月31日，本部门共有车辆</w:t>
      </w:r>
      <w:bookmarkStart w:id="130" w:name="PO_part3A4B3CarCount1"/>
      <w:permStart w:id="370" w:edGrp="everyone"/>
      <w:r w:rsidR="00B5573B">
        <w:rPr>
          <w:rFonts w:ascii="仿宋_GB2312" w:eastAsia="仿宋_GB2312" w:hAnsi="宋体" w:cs="宋体"/>
          <w:sz w:val="32"/>
          <w:szCs w:val="32"/>
        </w:rPr>
        <w:t>0</w:t>
      </w:r>
      <w:permEnd w:id="370"/>
      <w:r>
        <w:rPr>
          <w:rFonts w:ascii="仿宋_GB2312" w:eastAsia="仿宋_GB2312" w:hAnsi="宋体" w:cs="宋体" w:hint="eastAsia"/>
          <w:sz w:val="11"/>
          <w:szCs w:val="11"/>
        </w:rPr>
        <w:t xml:space="preserve"> </w:t>
      </w:r>
      <w:bookmarkEnd w:id="130"/>
      <w:r>
        <w:rPr>
          <w:rFonts w:ascii="仿宋_GB2312" w:eastAsia="仿宋_GB2312" w:hAnsi="宋体" w:cs="宋体" w:hint="eastAsia"/>
          <w:sz w:val="32"/>
          <w:szCs w:val="32"/>
        </w:rPr>
        <w:t>辆，其中，</w:t>
      </w:r>
      <w:bookmarkStart w:id="131" w:name="PO_part3A4B3DxhbzCarCount1"/>
      <w:permStart w:id="371" w:edGrp="everyone"/>
      <w:r w:rsidR="00C55D40">
        <w:rPr>
          <w:rFonts w:ascii="仿宋_GB2312" w:eastAsia="仿宋_GB2312" w:hAnsi="宋体" w:cs="宋体" w:hint="eastAsia"/>
          <w:sz w:val="32"/>
          <w:szCs w:val="32"/>
        </w:rPr>
        <w:t>无</w:t>
      </w:r>
      <w:permEnd w:id="371"/>
      <w:r>
        <w:rPr>
          <w:rFonts w:ascii="仿宋_GB2312" w:eastAsia="仿宋_GB2312" w:hAnsi="宋体" w:cs="宋体" w:hint="eastAsia"/>
          <w:sz w:val="11"/>
          <w:szCs w:val="11"/>
        </w:rPr>
        <w:t xml:space="preserve"> </w:t>
      </w:r>
      <w:bookmarkEnd w:id="131"/>
      <w:r>
        <w:rPr>
          <w:rFonts w:ascii="仿宋_GB2312" w:eastAsia="仿宋_GB2312" w:hAnsi="宋体" w:cs="宋体" w:hint="eastAsia"/>
          <w:sz w:val="32"/>
          <w:szCs w:val="32"/>
        </w:rPr>
        <w:t>单价50万元以上通用设备</w:t>
      </w:r>
      <w:bookmarkStart w:id="132" w:name="PO_part3A4B3Money50wCount1"/>
      <w:permStart w:id="372" w:edGrp="everyone"/>
      <w:r w:rsidR="00B5573B">
        <w:rPr>
          <w:rFonts w:ascii="仿宋_GB2312" w:eastAsia="仿宋_GB2312" w:hAnsi="宋体" w:cs="宋体"/>
          <w:sz w:val="32"/>
          <w:szCs w:val="32"/>
        </w:rPr>
        <w:t>0</w:t>
      </w:r>
      <w:permEnd w:id="372"/>
      <w:r>
        <w:rPr>
          <w:rFonts w:ascii="仿宋_GB2312" w:eastAsia="仿宋_GB2312" w:hAnsi="宋体" w:cs="宋体" w:hint="eastAsia"/>
          <w:sz w:val="11"/>
          <w:szCs w:val="11"/>
        </w:rPr>
        <w:t xml:space="preserve"> </w:t>
      </w:r>
      <w:bookmarkEnd w:id="132"/>
      <w:r>
        <w:rPr>
          <w:rFonts w:ascii="仿宋_GB2312" w:eastAsia="仿宋_GB2312" w:hAnsi="宋体" w:cs="宋体" w:hint="eastAsia"/>
          <w:sz w:val="32"/>
          <w:szCs w:val="32"/>
        </w:rPr>
        <w:t>台（套），单价100万元以上专用设备</w:t>
      </w:r>
      <w:bookmarkStart w:id="133" w:name="PO_part3A4B3Money100wCount1"/>
      <w:permStart w:id="373" w:edGrp="everyone"/>
      <w:r w:rsidR="00B5573B">
        <w:rPr>
          <w:rFonts w:ascii="仿宋_GB2312" w:eastAsia="仿宋_GB2312" w:hAnsi="宋体" w:cs="宋体"/>
          <w:sz w:val="32"/>
          <w:szCs w:val="32"/>
        </w:rPr>
        <w:t>0</w:t>
      </w:r>
      <w:permEnd w:id="373"/>
      <w:r>
        <w:rPr>
          <w:rFonts w:ascii="仿宋_GB2312" w:eastAsia="仿宋_GB2312" w:hAnsi="宋体" w:cs="宋体" w:hint="eastAsia"/>
          <w:sz w:val="11"/>
          <w:szCs w:val="11"/>
        </w:rPr>
        <w:t xml:space="preserve"> </w:t>
      </w:r>
      <w:bookmarkEnd w:id="133"/>
      <w:r>
        <w:rPr>
          <w:rFonts w:ascii="仿宋_GB2312" w:eastAsia="仿宋_GB2312" w:hAnsi="宋体" w:cs="宋体" w:hint="eastAsia"/>
          <w:sz w:val="32"/>
          <w:szCs w:val="32"/>
        </w:rPr>
        <w:t>台（套）。</w:t>
      </w:r>
    </w:p>
    <w:p w:rsidR="00AD718D" w:rsidRDefault="00893FAD">
      <w:pPr>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（四）预算绩效管理工作开展情况。</w:t>
      </w:r>
    </w:p>
    <w:p w:rsidR="00C55D40" w:rsidRDefault="00893FAD" w:rsidP="00C55D40">
      <w:pPr>
        <w:ind w:firstLineChars="200" w:firstLine="643"/>
        <w:rPr>
          <w:rFonts w:ascii="仿宋_GB2312" w:eastAsia="仿宋_GB2312" w:hAnsi="宋体" w:cs="宋体"/>
          <w:sz w:val="32"/>
          <w:szCs w:val="32"/>
        </w:rPr>
      </w:pPr>
      <w:r>
        <w:rPr>
          <w:rFonts w:ascii="仿宋_GB2312" w:eastAsia="仿宋_GB2312" w:hAnsi="宋体" w:cs="宋体" w:hint="eastAsia"/>
          <w:b/>
          <w:sz w:val="32"/>
          <w:szCs w:val="32"/>
        </w:rPr>
        <w:t>绩效管理工作总体情况。</w:t>
      </w:r>
      <w:bookmarkStart w:id="134" w:name="PO_part3A4B4C1Content1"/>
      <w:permStart w:id="374" w:edGrp="everyone"/>
      <w:r w:rsidR="00C55D40">
        <w:rPr>
          <w:rFonts w:ascii="仿宋_GB2312" w:eastAsia="仿宋_GB2312" w:hAnsi="宋体" w:cs="宋体" w:hint="eastAsia"/>
          <w:sz w:val="32"/>
          <w:szCs w:val="32"/>
        </w:rPr>
        <w:t>根据财政预算管理要求，201</w:t>
      </w:r>
      <w:r w:rsidR="00071EF9">
        <w:rPr>
          <w:rFonts w:ascii="仿宋_GB2312" w:eastAsia="仿宋_GB2312" w:hAnsi="宋体" w:cs="宋体" w:hint="eastAsia"/>
          <w:sz w:val="32"/>
          <w:szCs w:val="32"/>
        </w:rPr>
        <w:t>9</w:t>
      </w:r>
      <w:r w:rsidR="00C55D40">
        <w:rPr>
          <w:rFonts w:ascii="仿宋_GB2312" w:eastAsia="仿宋_GB2312" w:hAnsi="宋体" w:cs="宋体" w:hint="eastAsia"/>
          <w:sz w:val="32"/>
          <w:szCs w:val="32"/>
        </w:rPr>
        <w:t>年</w:t>
      </w:r>
    </w:p>
    <w:p w:rsidR="00C55D40" w:rsidRDefault="00C55D40" w:rsidP="00845E5C">
      <w:pPr>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度我部门组织对 1 个</w:t>
      </w:r>
      <w:r w:rsidR="00071EF9">
        <w:rPr>
          <w:rFonts w:ascii="仿宋_GB2312" w:eastAsia="仿宋_GB2312" w:hAnsi="宋体" w:cs="宋体" w:hint="eastAsia"/>
          <w:sz w:val="32"/>
          <w:szCs w:val="32"/>
        </w:rPr>
        <w:t>一般公共预算项目支出</w:t>
      </w:r>
      <w:r>
        <w:rPr>
          <w:rFonts w:ascii="仿宋_GB2312" w:eastAsia="仿宋_GB2312" w:hAnsi="宋体" w:cs="宋体" w:hint="eastAsia"/>
          <w:sz w:val="32"/>
          <w:szCs w:val="32"/>
        </w:rPr>
        <w:t>开展绩效自评，共涉及资金</w:t>
      </w:r>
      <w:r>
        <w:rPr>
          <w:rFonts w:ascii="仿宋_GB2312" w:eastAsia="仿宋_GB2312" w:hAnsi="宋体" w:cs="宋体"/>
          <w:sz w:val="32"/>
          <w:szCs w:val="32"/>
        </w:rPr>
        <w:t>5931.82</w:t>
      </w:r>
      <w:r>
        <w:rPr>
          <w:rFonts w:ascii="仿宋_GB2312" w:eastAsia="仿宋_GB2312" w:hAnsi="宋体" w:cs="宋体" w:hint="eastAsia"/>
          <w:sz w:val="32"/>
          <w:szCs w:val="32"/>
        </w:rPr>
        <w:t xml:space="preserve"> 万元，占一般公共预算项目支出总额的 100%；组织对 0 个政府性基金预算项目开展绩效自评，共涉及资金 0 万元，占政府性基金预算项目支出总额的 0%。主要项目</w:t>
      </w:r>
      <w:r>
        <w:rPr>
          <w:rFonts w:ascii="仿宋_GB2312" w:eastAsia="仿宋_GB2312" w:hAnsi="宋体" w:cs="宋体" w:hint="eastAsia"/>
          <w:sz w:val="32"/>
          <w:szCs w:val="32"/>
        </w:rPr>
        <w:lastRenderedPageBreak/>
        <w:t>绩效自评情况：教育支出项目绩效自评综述：根据年初设定的绩效目标，教育支出项目自评得分为 87 分。主要产出和效果：</w:t>
      </w:r>
    </w:p>
    <w:p w:rsidR="00C55D40" w:rsidRDefault="00C55D40" w:rsidP="00845E5C">
      <w:pPr>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优化资源配置,提高资金使用效益。发现的主要问题及原因：一是绩效管理质量问题；二是绩效结果应用问题。下一步改进措施：一是对财政支出结构的合理性，和财政资金在不同领域分配的合理性，进行科学合理的评价；二是排除阻碍绩效评价结果应用的因素。组织对 1 个部门（单位）开展整体支出绩效评价试点，涉及一般公共预算支出</w:t>
      </w:r>
      <w:r>
        <w:rPr>
          <w:rFonts w:ascii="仿宋_GB2312" w:eastAsia="仿宋_GB2312" w:hAnsi="宋体" w:cs="宋体"/>
          <w:sz w:val="32"/>
          <w:szCs w:val="32"/>
        </w:rPr>
        <w:t>5931.82</w:t>
      </w:r>
      <w:r>
        <w:rPr>
          <w:rFonts w:ascii="仿宋_GB2312" w:eastAsia="仿宋_GB2312" w:hAnsi="宋体" w:cs="宋体" w:hint="eastAsia"/>
          <w:sz w:val="32"/>
          <w:szCs w:val="32"/>
        </w:rPr>
        <w:t>万元。从评价情况来看，制度执行总体较为有效，仍需进一步强化；资金使用管理需进一步加强。）</w:t>
      </w:r>
    </w:p>
    <w:permEnd w:id="374"/>
    <w:p w:rsidR="00AD718D" w:rsidRDefault="00893FAD" w:rsidP="00C55D40">
      <w:pPr>
        <w:ind w:firstLineChars="200" w:firstLine="643"/>
        <w:rPr>
          <w:rFonts w:ascii="仿宋_GB2312" w:eastAsia="仿宋_GB2312" w:hAnsi="宋体" w:cs="宋体"/>
          <w:b/>
          <w:bCs/>
          <w:sz w:val="32"/>
          <w:szCs w:val="32"/>
        </w:rPr>
      </w:pPr>
      <w:r>
        <w:rPr>
          <w:rFonts w:ascii="仿宋_GB2312" w:eastAsia="仿宋_GB2312" w:hAnsi="宋体" w:cs="宋体" w:hint="eastAsia"/>
          <w:b/>
          <w:bCs/>
          <w:sz w:val="32"/>
          <w:szCs w:val="32"/>
        </w:rPr>
        <w:t xml:space="preserve"> </w:t>
      </w:r>
      <w:bookmarkEnd w:id="134"/>
    </w:p>
    <w:p w:rsidR="00C55D40" w:rsidRDefault="00893FAD" w:rsidP="00C55D40">
      <w:pPr>
        <w:snapToGrid w:val="0"/>
        <w:spacing w:line="580" w:lineRule="exact"/>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绩效自评结果。</w:t>
      </w:r>
      <w:bookmarkStart w:id="135" w:name="PO_part3A4B4C3Content1"/>
      <w:permStart w:id="375" w:edGrp="everyone"/>
      <w:r w:rsidR="00C55D40">
        <w:rPr>
          <w:rFonts w:ascii="仿宋_GB2312" w:eastAsia="仿宋_GB2312" w:hAnsi="宋体" w:cs="宋体" w:hint="eastAsia"/>
          <w:sz w:val="32"/>
          <w:szCs w:val="32"/>
        </w:rPr>
        <w:t>我部门今年开展了部门整体支出及公用经费支出项目绩效自评。</w:t>
      </w:r>
    </w:p>
    <w:p w:rsidR="00AD718D" w:rsidRDefault="00C55D40">
      <w:pPr>
        <w:snapToGrid w:val="0"/>
        <w:spacing w:line="580" w:lineRule="exact"/>
        <w:ind w:firstLineChars="200" w:firstLine="640"/>
        <w:jc w:val="left"/>
        <w:rPr>
          <w:rFonts w:ascii="仿宋_GB2312" w:eastAsia="仿宋_GB2312" w:hAnsi="宋体" w:cs="宋体"/>
          <w:b/>
          <w:bCs/>
          <w:sz w:val="32"/>
          <w:szCs w:val="32"/>
        </w:rPr>
      </w:pPr>
      <w:r>
        <w:rPr>
          <w:rFonts w:ascii="仿宋_GB2312" w:eastAsia="仿宋_GB2312" w:hAnsi="宋体" w:cs="宋体" w:hint="eastAsia"/>
          <w:sz w:val="32"/>
          <w:szCs w:val="32"/>
        </w:rPr>
        <w:t>部门整体支出绩效自评综述：根据年初设定的绩效目标，部门整体支出绩效自评得分为87分。全年一般公共预算拨款数5931.82万元，执行数</w:t>
      </w:r>
      <w:r>
        <w:rPr>
          <w:rFonts w:ascii="仿宋_GB2312" w:eastAsia="仿宋_GB2312" w:hAnsi="宋体" w:cs="宋体"/>
          <w:sz w:val="32"/>
          <w:szCs w:val="32"/>
        </w:rPr>
        <w:t>6480.36</w:t>
      </w:r>
      <w:r>
        <w:rPr>
          <w:rFonts w:ascii="仿宋_GB2312" w:eastAsia="仿宋_GB2312" w:hAnsi="宋体" w:cs="宋体" w:hint="eastAsia"/>
          <w:sz w:val="32"/>
          <w:szCs w:val="32"/>
        </w:rPr>
        <w:t>万元，完成预算的116.7%。部门整体支出目标实现程度及绩效：一是</w:t>
      </w:r>
      <w:r w:rsidRPr="00EF4FA5">
        <w:rPr>
          <w:rFonts w:ascii="仿宋_GB2312" w:eastAsia="仿宋_GB2312" w:hAnsi="宋体" w:cs="宋体" w:hint="eastAsia"/>
          <w:sz w:val="32"/>
          <w:szCs w:val="32"/>
        </w:rPr>
        <w:t>经费充分保障了学校教学条件不断的改善。</w:t>
      </w:r>
      <w:r>
        <w:rPr>
          <w:rFonts w:ascii="仿宋_GB2312" w:eastAsia="仿宋_GB2312" w:hAnsi="宋体" w:cs="宋体" w:hint="eastAsia"/>
          <w:sz w:val="32"/>
          <w:szCs w:val="32"/>
        </w:rPr>
        <w:t>；二是满足了学校教育教学活动正常进行。；三是</w:t>
      </w:r>
      <w:r w:rsidRPr="00125FF2">
        <w:rPr>
          <w:rFonts w:ascii="仿宋_GB2312" w:eastAsia="仿宋_GB2312" w:hAnsi="宋体" w:cs="宋体" w:hint="eastAsia"/>
          <w:sz w:val="32"/>
          <w:szCs w:val="32"/>
        </w:rPr>
        <w:t>办学条件进一步改善，教师业务水平进一步提升。</w:t>
      </w:r>
      <w:r>
        <w:rPr>
          <w:rFonts w:ascii="仿宋_GB2312" w:eastAsia="仿宋_GB2312" w:hAnsi="宋体" w:cs="宋体" w:hint="eastAsia"/>
          <w:sz w:val="32"/>
          <w:szCs w:val="32"/>
        </w:rPr>
        <w:t>发现的问题及原因；一是</w:t>
      </w:r>
      <w:r w:rsidRPr="007F15DE">
        <w:rPr>
          <w:rFonts w:ascii="仿宋_GB2312" w:eastAsia="仿宋_GB2312" w:hAnsi="宋体" w:cs="宋体" w:hint="eastAsia"/>
          <w:sz w:val="32"/>
          <w:szCs w:val="32"/>
        </w:rPr>
        <w:t>我校由于地处边远农村，学校教师缺编，教师工作任务繁重，财务人员由专任教师兼任，财务专业知识缺乏。</w:t>
      </w:r>
      <w:r>
        <w:rPr>
          <w:rFonts w:ascii="仿宋_GB2312" w:eastAsia="仿宋_GB2312" w:hAnsi="宋体" w:cs="宋体" w:hint="eastAsia"/>
          <w:sz w:val="32"/>
          <w:szCs w:val="32"/>
        </w:rPr>
        <w:t>二是</w:t>
      </w:r>
      <w:r w:rsidRPr="007F15DE">
        <w:rPr>
          <w:rFonts w:ascii="仿宋_GB2312" w:eastAsia="仿宋_GB2312" w:hAnsi="宋体" w:cs="宋体" w:hint="eastAsia"/>
          <w:sz w:val="32"/>
          <w:szCs w:val="32"/>
        </w:rPr>
        <w:t>义务教育经费使用要求较高，难于根据学校实际计划使用资金。</w:t>
      </w:r>
      <w:r>
        <w:rPr>
          <w:rFonts w:ascii="仿宋_GB2312" w:eastAsia="仿宋_GB2312" w:hAnsi="宋体" w:cs="宋体" w:hint="eastAsia"/>
          <w:sz w:val="32"/>
          <w:szCs w:val="32"/>
        </w:rPr>
        <w:t>三是</w:t>
      </w:r>
      <w:r w:rsidRPr="007F15DE">
        <w:rPr>
          <w:rFonts w:ascii="仿宋_GB2312" w:eastAsia="仿宋_GB2312" w:hAnsi="宋体" w:cs="宋体" w:hint="eastAsia"/>
          <w:sz w:val="32"/>
          <w:szCs w:val="32"/>
        </w:rPr>
        <w:t>年初预算与年末决算可能存在一定偏差。</w:t>
      </w:r>
      <w:r>
        <w:rPr>
          <w:rFonts w:ascii="仿宋_GB2312" w:eastAsia="仿宋_GB2312" w:hAnsi="宋体" w:cs="宋体" w:hint="eastAsia"/>
          <w:sz w:val="32"/>
          <w:szCs w:val="32"/>
        </w:rPr>
        <w:t>下一步改进措施：</w:t>
      </w:r>
      <w:r>
        <w:rPr>
          <w:rFonts w:ascii="仿宋_GB2312" w:eastAsia="仿宋_GB2312" w:hAnsi="宋体" w:cs="宋体" w:hint="eastAsia"/>
          <w:sz w:val="32"/>
          <w:szCs w:val="32"/>
        </w:rPr>
        <w:lastRenderedPageBreak/>
        <w:t>一是</w:t>
      </w:r>
      <w:r w:rsidRPr="00125FF2">
        <w:rPr>
          <w:rFonts w:ascii="仿宋_GB2312" w:eastAsia="仿宋_GB2312" w:hAnsi="宋体" w:cs="宋体" w:hint="eastAsia"/>
          <w:sz w:val="32"/>
          <w:szCs w:val="32"/>
        </w:rPr>
        <w:t>认真做好预算编制，免费教育公用经费预算的编制一般根据当年财政状况、上年收支、预算单位自身的特点和业务进行核定，要进一步细化到具体项目，预算支出务必达到逐笔进行核定的要求。</w:t>
      </w:r>
      <w:r>
        <w:rPr>
          <w:rFonts w:ascii="仿宋_GB2312" w:eastAsia="仿宋_GB2312" w:hAnsi="宋体" w:cs="宋体" w:hint="eastAsia"/>
          <w:sz w:val="32"/>
          <w:szCs w:val="32"/>
        </w:rPr>
        <w:t>；二是</w:t>
      </w:r>
      <w:r w:rsidRPr="00125FF2">
        <w:rPr>
          <w:rFonts w:ascii="仿宋_GB2312" w:eastAsia="仿宋_GB2312" w:hAnsi="宋体" w:cs="宋体" w:hint="eastAsia"/>
          <w:sz w:val="32"/>
          <w:szCs w:val="32"/>
        </w:rPr>
        <w:t>强化项目前期工作，为项目实施奠定基础；加快项目实施进度</w:t>
      </w:r>
      <w:r>
        <w:rPr>
          <w:rFonts w:ascii="仿宋_GB2312" w:eastAsia="仿宋_GB2312" w:hAnsi="宋体" w:cs="宋体" w:hint="eastAsia"/>
          <w:sz w:val="32"/>
          <w:szCs w:val="32"/>
        </w:rPr>
        <w:t>。</w:t>
      </w:r>
      <w:permEnd w:id="375"/>
      <w:r w:rsidR="00893FAD">
        <w:rPr>
          <w:rFonts w:ascii="仿宋_GB2312" w:eastAsia="仿宋_GB2312" w:hAnsi="宋体" w:cs="宋体" w:hint="eastAsia"/>
          <w:sz w:val="32"/>
          <w:szCs w:val="32"/>
        </w:rPr>
        <w:t xml:space="preserve"> </w:t>
      </w:r>
    </w:p>
    <w:p w:rsidR="00AD718D" w:rsidRDefault="00893FAD">
      <w:pPr>
        <w:ind w:firstLineChars="200" w:firstLine="643"/>
        <w:rPr>
          <w:rFonts w:ascii="仿宋_GB2312" w:eastAsia="仿宋_GB2312"/>
        </w:rPr>
        <w:sectPr w:rsidR="00AD718D">
          <w:pgSz w:w="11906" w:h="16838"/>
          <w:pgMar w:top="1440" w:right="1531" w:bottom="1440" w:left="1531" w:header="851" w:footer="992" w:gutter="0"/>
          <w:cols w:space="720"/>
          <w:docGrid w:type="lines" w:linePitch="312"/>
        </w:sectPr>
      </w:pPr>
      <w:bookmarkStart w:id="136" w:name="PO_part3A4B4C3Content2"/>
      <w:bookmarkEnd w:id="135"/>
      <w:r>
        <w:rPr>
          <w:rFonts w:ascii="仿宋_GB2312" w:eastAsia="仿宋_GB2312" w:hAnsi="宋体" w:cs="宋体" w:hint="eastAsia"/>
          <w:b/>
          <w:sz w:val="32"/>
          <w:szCs w:val="32"/>
        </w:rPr>
        <w:t xml:space="preserve"> </w:t>
      </w:r>
      <w:permStart w:id="376" w:edGrp="everyone"/>
      <w:r>
        <w:rPr>
          <w:rFonts w:ascii="仿宋_GB2312" w:eastAsia="仿宋_GB2312" w:hAnsi="宋体" w:cs="宋体" w:hint="eastAsia"/>
          <w:b/>
          <w:sz w:val="32"/>
          <w:szCs w:val="32"/>
        </w:rPr>
        <w:t>以省级部门为主体开展的重点绩效评价结果（如有）</w:t>
      </w:r>
      <w:r w:rsidR="00C55D40">
        <w:rPr>
          <w:rFonts w:ascii="仿宋_GB2312" w:eastAsia="仿宋_GB2312" w:hAnsi="宋体" w:cs="宋体" w:hint="eastAsia"/>
          <w:sz w:val="32"/>
          <w:szCs w:val="32"/>
        </w:rPr>
        <w:t>无</w:t>
      </w:r>
      <w:r>
        <w:rPr>
          <w:rFonts w:ascii="仿宋_GB2312" w:eastAsia="仿宋_GB2312" w:hAnsi="宋体" w:cs="宋体" w:hint="eastAsia"/>
          <w:sz w:val="32"/>
          <w:szCs w:val="32"/>
        </w:rPr>
        <w:t>（注：“以省级部门为主体开展的项目绩效评价报告”不要求必填）</w:t>
      </w:r>
      <w:permEnd w:id="376"/>
      <w:r>
        <w:rPr>
          <w:rFonts w:ascii="仿宋_GB2312" w:eastAsia="仿宋_GB2312" w:hAnsi="宋体" w:cs="宋体" w:hint="eastAsia"/>
          <w:bCs/>
          <w:sz w:val="32"/>
          <w:szCs w:val="32"/>
        </w:rPr>
        <w:t xml:space="preserve"> </w:t>
      </w:r>
      <w:bookmarkEnd w:id="136"/>
    </w:p>
    <w:p w:rsidR="00AD718D" w:rsidRDefault="00893FAD">
      <w:pPr>
        <w:numPr>
          <w:ilvl w:val="0"/>
          <w:numId w:val="3"/>
        </w:numPr>
        <w:spacing w:line="288" w:lineRule="auto"/>
        <w:jc w:val="center"/>
        <w:outlineLvl w:val="0"/>
        <w:rPr>
          <w:rFonts w:ascii="仿宋_GB2312" w:eastAsia="仿宋_GB2312" w:hAnsi="宋体" w:cs="宋体"/>
          <w:b/>
          <w:sz w:val="36"/>
          <w:szCs w:val="36"/>
        </w:rPr>
      </w:pPr>
      <w:r>
        <w:rPr>
          <w:rFonts w:ascii="仿宋_GB2312" w:eastAsia="仿宋_GB2312" w:hAnsi="宋体" w:cs="宋体" w:hint="eastAsia"/>
          <w:b/>
          <w:sz w:val="36"/>
          <w:szCs w:val="36"/>
        </w:rPr>
        <w:lastRenderedPageBreak/>
        <w:t xml:space="preserve"> 名词解释</w:t>
      </w:r>
    </w:p>
    <w:p w:rsidR="00AD718D" w:rsidRDefault="00893FAD">
      <w:pPr>
        <w:spacing w:line="288" w:lineRule="auto"/>
        <w:ind w:firstLineChars="200" w:firstLine="643"/>
        <w:jc w:val="left"/>
        <w:rPr>
          <w:rFonts w:ascii="仿宋_GB2312" w:eastAsia="仿宋_GB2312" w:hAnsi="宋体" w:cs="宋体"/>
          <w:b/>
          <w:bCs/>
          <w:sz w:val="32"/>
          <w:szCs w:val="32"/>
        </w:rPr>
      </w:pPr>
      <w:bookmarkStart w:id="137" w:name="PO_part4Keyword4"/>
      <w:r>
        <w:rPr>
          <w:rFonts w:ascii="仿宋_GB2312" w:eastAsia="仿宋_GB2312" w:hAnsi="宋体" w:cs="宋体" w:hint="eastAsia"/>
          <w:b/>
          <w:sz w:val="32"/>
          <w:szCs w:val="32"/>
        </w:rPr>
        <w:t xml:space="preserve"> </w:t>
      </w:r>
      <w:permStart w:id="377" w:edGrp="everyone"/>
      <w:r>
        <w:rPr>
          <w:rFonts w:ascii="仿宋_GB2312" w:eastAsia="仿宋_GB2312" w:hAnsi="宋体" w:cs="宋体" w:hint="eastAsia"/>
          <w:b/>
          <w:sz w:val="32"/>
          <w:szCs w:val="32"/>
        </w:rPr>
        <w:t>财政拨款收入</w:t>
      </w:r>
      <w:r>
        <w:rPr>
          <w:rFonts w:ascii="仿宋_GB2312" w:eastAsia="仿宋_GB2312" w:hAnsi="宋体" w:cs="宋体" w:hint="eastAsia"/>
          <w:sz w:val="32"/>
          <w:szCs w:val="32"/>
        </w:rPr>
        <w:t>：指财政当年拨付的资金。包括一般公共预算财政拨款和政府性基金预算财政拨款。</w:t>
      </w:r>
    </w:p>
    <w:p w:rsidR="00AD718D" w:rsidRDefault="00893FAD">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上级补助收入</w:t>
      </w:r>
      <w:r>
        <w:rPr>
          <w:rFonts w:ascii="仿宋_GB2312" w:eastAsia="仿宋_GB2312" w:hAnsi="宋体" w:cs="宋体" w:hint="eastAsia"/>
          <w:sz w:val="32"/>
          <w:szCs w:val="32"/>
        </w:rPr>
        <w:t>：指事业单位从主管部门和上级单位取得的非财政补助收入。</w:t>
      </w:r>
    </w:p>
    <w:p w:rsidR="00AD718D" w:rsidRDefault="00893FAD">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事业收入：</w:t>
      </w:r>
      <w:r>
        <w:rPr>
          <w:rFonts w:ascii="仿宋_GB2312" w:eastAsia="仿宋_GB2312" w:hAnsi="宋体" w:cs="宋体" w:hint="eastAsia"/>
          <w:sz w:val="32"/>
          <w:szCs w:val="32"/>
        </w:rPr>
        <w:t>指事业单位开展专业业务活动及辅助活动所取得的收入。</w:t>
      </w:r>
    </w:p>
    <w:p w:rsidR="00AD718D" w:rsidRDefault="00893FAD">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经营收入：</w:t>
      </w:r>
      <w:r>
        <w:rPr>
          <w:rFonts w:ascii="仿宋_GB2312" w:eastAsia="仿宋_GB2312" w:hAnsi="宋体" w:cs="宋体" w:hint="eastAsia"/>
          <w:sz w:val="32"/>
          <w:szCs w:val="32"/>
        </w:rPr>
        <w:t>指事业单位在专业业务活动及其辅助活动之外开展非独立核算经营活动取得的收入。</w:t>
      </w:r>
    </w:p>
    <w:p w:rsidR="00AD718D" w:rsidRDefault="00893FAD">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附属单位上缴收入</w:t>
      </w:r>
      <w:r>
        <w:rPr>
          <w:rFonts w:ascii="仿宋_GB2312" w:eastAsia="仿宋_GB2312" w:hAnsi="宋体" w:cs="宋体" w:hint="eastAsia"/>
          <w:sz w:val="32"/>
          <w:szCs w:val="32"/>
        </w:rPr>
        <w:t>：指事业单位附属独立核算单位按照有关规定上缴的收入。</w:t>
      </w:r>
    </w:p>
    <w:p w:rsidR="00AD718D" w:rsidRDefault="00893FAD">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其他收入</w:t>
      </w:r>
      <w:r>
        <w:rPr>
          <w:rFonts w:ascii="仿宋_GB2312" w:eastAsia="仿宋_GB2312" w:hAnsi="宋体" w:cs="宋体" w:hint="eastAsia"/>
          <w:sz w:val="32"/>
          <w:szCs w:val="32"/>
        </w:rPr>
        <w:t>：指除上述“财政拨款收入”、“事业收入”、“经营收入”等以外的收入。</w:t>
      </w:r>
    </w:p>
    <w:p w:rsidR="00AD718D" w:rsidRDefault="00893FAD">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用事业基金弥补收支差额</w:t>
      </w:r>
      <w:r>
        <w:rPr>
          <w:rFonts w:ascii="仿宋_GB2312" w:eastAsia="仿宋_GB2312" w:hAnsi="宋体" w:cs="宋体" w:hint="eastAsia"/>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AD718D" w:rsidRDefault="00893FAD">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年初结转和结余</w:t>
      </w:r>
      <w:r>
        <w:rPr>
          <w:rFonts w:ascii="仿宋_GB2312" w:eastAsia="仿宋_GB2312" w:hAnsi="宋体" w:cs="宋体" w:hint="eastAsia"/>
          <w:sz w:val="32"/>
          <w:szCs w:val="32"/>
        </w:rPr>
        <w:t>：指以前年度尚未完成、结转到本年按有关规定继续使用的资金。</w:t>
      </w:r>
    </w:p>
    <w:p w:rsidR="00AD718D" w:rsidRDefault="00893FAD">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结余分配</w:t>
      </w:r>
      <w:r>
        <w:rPr>
          <w:rFonts w:ascii="仿宋_GB2312" w:eastAsia="仿宋_GB2312" w:hAnsi="宋体" w:cs="宋体" w:hint="eastAsia"/>
          <w:sz w:val="32"/>
          <w:szCs w:val="32"/>
        </w:rPr>
        <w:t>：指事业事位按规定从非财政补助结余中分配的事业基金和职工福利基金等。</w:t>
      </w:r>
    </w:p>
    <w:p w:rsidR="00AD718D" w:rsidRDefault="00893FAD">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lastRenderedPageBreak/>
        <w:t>年末结转和结余</w:t>
      </w:r>
      <w:r>
        <w:rPr>
          <w:rFonts w:ascii="仿宋_GB2312" w:eastAsia="仿宋_GB2312" w:hAnsi="宋体" w:cs="宋体" w:hint="eastAsia"/>
          <w:sz w:val="32"/>
          <w:szCs w:val="32"/>
        </w:rPr>
        <w:t>：指本年度或以前年度预算安排、因客观条件发生变化无法按原计划实施，需要延迟到以后年度按有关规定继续使用的资金。</w:t>
      </w:r>
    </w:p>
    <w:p w:rsidR="00AD718D" w:rsidRDefault="00893FAD">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基本支出</w:t>
      </w:r>
      <w:r>
        <w:rPr>
          <w:rFonts w:ascii="仿宋_GB2312" w:eastAsia="仿宋_GB2312" w:hAnsi="宋体" w:cs="宋体" w:hint="eastAsia"/>
          <w:sz w:val="32"/>
          <w:szCs w:val="32"/>
        </w:rPr>
        <w:t>：指为保障机构正常运转、完成日常工作任务而发生的人员支出和公用支出。</w:t>
      </w:r>
    </w:p>
    <w:p w:rsidR="00AD718D" w:rsidRDefault="00893FAD">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项目支出</w:t>
      </w:r>
      <w:r>
        <w:rPr>
          <w:rFonts w:ascii="仿宋_GB2312" w:eastAsia="仿宋_GB2312" w:hAnsi="宋体" w:cs="宋体" w:hint="eastAsia"/>
          <w:sz w:val="32"/>
          <w:szCs w:val="32"/>
        </w:rPr>
        <w:t>：指在基本支出之外为完成特定行政任务和事业发展目标所发生的支出。</w:t>
      </w:r>
    </w:p>
    <w:p w:rsidR="00AD718D" w:rsidRDefault="00893FAD">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经营支出</w:t>
      </w:r>
      <w:r>
        <w:rPr>
          <w:rFonts w:ascii="仿宋_GB2312" w:eastAsia="仿宋_GB2312" w:hAnsi="宋体" w:cs="宋体" w:hint="eastAsia"/>
          <w:sz w:val="32"/>
          <w:szCs w:val="32"/>
        </w:rPr>
        <w:t>：指事业单位在专业业务活动及其辅助活动之外开展非独立核算经营活动所发生的支出。</w:t>
      </w:r>
    </w:p>
    <w:p w:rsidR="00AD718D" w:rsidRDefault="00893FAD">
      <w:pPr>
        <w:spacing w:line="288" w:lineRule="auto"/>
        <w:ind w:firstLineChars="200" w:firstLine="643"/>
        <w:jc w:val="left"/>
        <w:rPr>
          <w:rFonts w:ascii="仿宋_GB2312" w:eastAsia="仿宋_GB2312" w:hAnsi="宋体" w:cs="宋体"/>
          <w:kern w:val="0"/>
          <w:sz w:val="32"/>
          <w:szCs w:val="32"/>
        </w:rPr>
      </w:pPr>
      <w:r>
        <w:rPr>
          <w:rFonts w:ascii="仿宋_GB2312" w:eastAsia="仿宋_GB2312" w:hAnsi="宋体" w:cs="宋体" w:hint="eastAsia"/>
          <w:b/>
          <w:sz w:val="32"/>
          <w:szCs w:val="32"/>
        </w:rPr>
        <w:t>“三公”经费</w:t>
      </w:r>
      <w:r>
        <w:rPr>
          <w:rFonts w:ascii="仿宋_GB2312" w:eastAsia="仿宋_GB2312" w:hAnsi="宋体" w:cs="宋体" w:hint="eastAsia"/>
          <w:sz w:val="32"/>
          <w:szCs w:val="32"/>
        </w:rPr>
        <w:t>：</w:t>
      </w:r>
      <w:r>
        <w:rPr>
          <w:rFonts w:ascii="仿宋_GB2312" w:eastAsia="仿宋_GB2312" w:hAnsi="宋体" w:cs="宋体" w:hint="eastAsia"/>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含车辆购置税）及租用费、燃料费、维修费、过路过桥费、保险费等支出。（3）公务接待费，指单位按规定开支的各类公务接待（含外宾接待）支出。</w:t>
      </w:r>
    </w:p>
    <w:p w:rsidR="00AD718D" w:rsidRDefault="00893FAD">
      <w:pPr>
        <w:spacing w:line="288" w:lineRule="auto"/>
        <w:ind w:firstLineChars="200" w:firstLine="643"/>
        <w:jc w:val="left"/>
        <w:rPr>
          <w:rFonts w:ascii="宋体" w:hAnsi="宋体" w:cs="宋体"/>
          <w:sz w:val="32"/>
          <w:szCs w:val="32"/>
        </w:rPr>
      </w:pPr>
      <w:r>
        <w:rPr>
          <w:rFonts w:ascii="仿宋_GB2312" w:eastAsia="仿宋_GB2312" w:hAnsi="宋体" w:cs="宋体" w:hint="eastAsia"/>
          <w:b/>
          <w:sz w:val="32"/>
          <w:szCs w:val="32"/>
        </w:rPr>
        <w:t>机关运行经费</w:t>
      </w:r>
      <w:r>
        <w:rPr>
          <w:rFonts w:ascii="仿宋_GB2312" w:eastAsia="仿宋_GB2312" w:hAnsi="宋体" w:cs="宋体" w:hint="eastAsia"/>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ermEnd w:id="377"/>
      <w:r>
        <w:rPr>
          <w:rFonts w:ascii="仿宋_GB2312" w:eastAsia="仿宋_GB2312" w:hAnsi="宋体" w:cs="宋体" w:hint="eastAsia"/>
          <w:sz w:val="32"/>
          <w:szCs w:val="32"/>
        </w:rPr>
        <w:t xml:space="preserve"> </w:t>
      </w:r>
      <w:bookmarkEnd w:id="137"/>
    </w:p>
    <w:sectPr w:rsidR="00AD718D" w:rsidSect="00AD718D">
      <w:pgSz w:w="11906" w:h="16838"/>
      <w:pgMar w:top="1440" w:right="1531" w:bottom="1440"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0279" w:rsidRDefault="001B0279">
      <w:r>
        <w:separator/>
      </w:r>
    </w:p>
  </w:endnote>
  <w:endnote w:type="continuationSeparator" w:id="0">
    <w:p w:rsidR="001B0279" w:rsidRDefault="001B02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5D9" w:rsidRDefault="002F25D9">
    <w:pPr>
      <w:pStyle w:val="a4"/>
      <w:framePr w:wrap="around" w:vAnchor="text" w:hAnchor="margin" w:xAlign="right" w:y="1"/>
      <w:rPr>
        <w:rStyle w:val="a3"/>
      </w:rPr>
    </w:pPr>
    <w:r>
      <w:fldChar w:fldCharType="begin"/>
    </w:r>
    <w:r>
      <w:rPr>
        <w:rStyle w:val="a3"/>
      </w:rPr>
      <w:instrText xml:space="preserve">PAGE  </w:instrText>
    </w:r>
    <w:r>
      <w:fldChar w:fldCharType="separate"/>
    </w:r>
    <w:r>
      <w:rPr>
        <w:rStyle w:val="a3"/>
      </w:rPr>
      <w:t>1</w:t>
    </w:r>
    <w:r>
      <w:fldChar w:fldCharType="end"/>
    </w:r>
  </w:p>
  <w:p w:rsidR="002F25D9" w:rsidRDefault="002F25D9">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5D9" w:rsidRDefault="002F25D9">
    <w:pPr>
      <w:pStyle w:val="a4"/>
      <w:framePr w:wrap="around" w:vAnchor="text" w:hAnchor="margin" w:xAlign="right" w:y="1"/>
      <w:rPr>
        <w:rStyle w:val="a3"/>
      </w:rPr>
    </w:pPr>
    <w:r>
      <w:fldChar w:fldCharType="begin"/>
    </w:r>
    <w:r>
      <w:rPr>
        <w:rStyle w:val="a3"/>
      </w:rPr>
      <w:instrText xml:space="preserve">PAGE  </w:instrText>
    </w:r>
    <w:r>
      <w:fldChar w:fldCharType="separate"/>
    </w:r>
    <w:r w:rsidR="00071EF9">
      <w:rPr>
        <w:rStyle w:val="a3"/>
        <w:noProof/>
      </w:rPr>
      <w:t>29</w:t>
    </w:r>
    <w:r>
      <w:fldChar w:fldCharType="end"/>
    </w:r>
  </w:p>
  <w:p w:rsidR="002F25D9" w:rsidRDefault="002F25D9">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0279" w:rsidRDefault="001B0279">
      <w:r>
        <w:separator/>
      </w:r>
    </w:p>
  </w:footnote>
  <w:footnote w:type="continuationSeparator" w:id="0">
    <w:p w:rsidR="001B0279" w:rsidRDefault="001B02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DE5A29A"/>
    <w:multiLevelType w:val="singleLevel"/>
    <w:tmpl w:val="9DE5A29A"/>
    <w:lvl w:ilvl="0">
      <w:start w:val="4"/>
      <w:numFmt w:val="chineseCounting"/>
      <w:suff w:val="space"/>
      <w:lvlText w:val="第%1部分"/>
      <w:lvlJc w:val="left"/>
      <w:rPr>
        <w:rFonts w:hint="eastAsia"/>
      </w:rPr>
    </w:lvl>
  </w:abstractNum>
  <w:abstractNum w:abstractNumId="1">
    <w:nsid w:val="D9D509D6"/>
    <w:multiLevelType w:val="singleLevel"/>
    <w:tmpl w:val="D9D509D6"/>
    <w:lvl w:ilvl="0">
      <w:start w:val="1"/>
      <w:numFmt w:val="decimal"/>
      <w:suff w:val="nothing"/>
      <w:lvlText w:val="%1．"/>
      <w:lvlJc w:val="left"/>
    </w:lvl>
  </w:abstractNum>
  <w:abstractNum w:abstractNumId="2">
    <w:nsid w:val="36AA99AE"/>
    <w:multiLevelType w:val="singleLevel"/>
    <w:tmpl w:val="36AA99AE"/>
    <w:lvl w:ilvl="0">
      <w:start w:val="3"/>
      <w:numFmt w:val="chineseCounting"/>
      <w:suff w:val="space"/>
      <w:lvlText w:val="第%1部分"/>
      <w:lvlJc w:val="left"/>
      <w:rPr>
        <w:rFonts w:hint="eastAsia"/>
      </w:rPr>
    </w:lvl>
  </w:abstractNum>
  <w:abstractNum w:abstractNumId="3">
    <w:nsid w:val="69F76DBF"/>
    <w:multiLevelType w:val="multilevel"/>
    <w:tmpl w:val="69F76DBF"/>
    <w:lvl w:ilvl="0">
      <w:start w:val="1"/>
      <w:numFmt w:val="japaneseCounting"/>
      <w:lvlText w:val="（%1）"/>
      <w:lvlJc w:val="left"/>
      <w:pPr>
        <w:tabs>
          <w:tab w:val="num" w:pos="1723"/>
        </w:tabs>
        <w:ind w:left="1723" w:hanging="1080"/>
      </w:pPr>
      <w:rPr>
        <w:rFonts w:hint="default"/>
      </w:rPr>
    </w:lvl>
    <w:lvl w:ilvl="1">
      <w:start w:val="1"/>
      <w:numFmt w:val="lowerLetter"/>
      <w:lvlText w:val="%2)"/>
      <w:lvlJc w:val="left"/>
      <w:pPr>
        <w:tabs>
          <w:tab w:val="num" w:pos="1483"/>
        </w:tabs>
        <w:ind w:left="1483" w:hanging="420"/>
      </w:pPr>
    </w:lvl>
    <w:lvl w:ilvl="2">
      <w:start w:val="1"/>
      <w:numFmt w:val="lowerRoman"/>
      <w:lvlText w:val="%3."/>
      <w:lvlJc w:val="right"/>
      <w:pPr>
        <w:tabs>
          <w:tab w:val="num" w:pos="1903"/>
        </w:tabs>
        <w:ind w:left="1903" w:hanging="420"/>
      </w:pPr>
    </w:lvl>
    <w:lvl w:ilvl="3">
      <w:start w:val="1"/>
      <w:numFmt w:val="decimal"/>
      <w:lvlText w:val="%4."/>
      <w:lvlJc w:val="left"/>
      <w:pPr>
        <w:tabs>
          <w:tab w:val="num" w:pos="2323"/>
        </w:tabs>
        <w:ind w:left="2323" w:hanging="420"/>
      </w:pPr>
    </w:lvl>
    <w:lvl w:ilvl="4">
      <w:start w:val="1"/>
      <w:numFmt w:val="lowerLetter"/>
      <w:lvlText w:val="%5)"/>
      <w:lvlJc w:val="left"/>
      <w:pPr>
        <w:tabs>
          <w:tab w:val="num" w:pos="2743"/>
        </w:tabs>
        <w:ind w:left="2743" w:hanging="420"/>
      </w:pPr>
    </w:lvl>
    <w:lvl w:ilvl="5">
      <w:start w:val="1"/>
      <w:numFmt w:val="lowerRoman"/>
      <w:lvlText w:val="%6."/>
      <w:lvlJc w:val="right"/>
      <w:pPr>
        <w:tabs>
          <w:tab w:val="num" w:pos="3163"/>
        </w:tabs>
        <w:ind w:left="3163" w:hanging="420"/>
      </w:pPr>
    </w:lvl>
    <w:lvl w:ilvl="6">
      <w:start w:val="1"/>
      <w:numFmt w:val="decimal"/>
      <w:lvlText w:val="%7."/>
      <w:lvlJc w:val="left"/>
      <w:pPr>
        <w:tabs>
          <w:tab w:val="num" w:pos="3583"/>
        </w:tabs>
        <w:ind w:left="3583" w:hanging="420"/>
      </w:pPr>
    </w:lvl>
    <w:lvl w:ilvl="7">
      <w:start w:val="1"/>
      <w:numFmt w:val="lowerLetter"/>
      <w:lvlText w:val="%8)"/>
      <w:lvlJc w:val="left"/>
      <w:pPr>
        <w:tabs>
          <w:tab w:val="num" w:pos="4003"/>
        </w:tabs>
        <w:ind w:left="4003" w:hanging="420"/>
      </w:pPr>
    </w:lvl>
    <w:lvl w:ilvl="8">
      <w:start w:val="1"/>
      <w:numFmt w:val="lowerRoman"/>
      <w:lvlText w:val="%9."/>
      <w:lvlJc w:val="right"/>
      <w:pPr>
        <w:tabs>
          <w:tab w:val="num" w:pos="4423"/>
        </w:tabs>
        <w:ind w:left="4423" w:hanging="42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cumentProtection w:edit="readOnly" w:enforcement="1" w:cryptProviderType="rsaFull" w:cryptAlgorithmClass="hash" w:cryptAlgorithmType="typeAny" w:cryptAlgorithmSid="4" w:cryptSpinCount="100000" w:hash="kQ/HX+9h6oSfRaBZBZIBBfyCzv0=" w:salt="+HkXgH8LAvYiUfSMBoiJAg=="/>
  <w:defaultTabStop w:val="420"/>
  <w:drawingGridHorizontalSpacing w:val="105"/>
  <w:drawingGridVerticalSpacing w:val="156"/>
  <w:noPunctuationKerning/>
  <w:characterSpacingControl w:val="compressPunctuation"/>
  <w:hdrShapeDefaults>
    <o:shapedefaults v:ext="edit" spidmax="1024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517F1"/>
    <w:rsid w:val="00001001"/>
    <w:rsid w:val="00001DE1"/>
    <w:rsid w:val="00002FF5"/>
    <w:rsid w:val="000113AC"/>
    <w:rsid w:val="00012072"/>
    <w:rsid w:val="00012516"/>
    <w:rsid w:val="0001349A"/>
    <w:rsid w:val="0001667D"/>
    <w:rsid w:val="000167E6"/>
    <w:rsid w:val="00016BF5"/>
    <w:rsid w:val="000227E9"/>
    <w:rsid w:val="00025867"/>
    <w:rsid w:val="00025C48"/>
    <w:rsid w:val="0002706D"/>
    <w:rsid w:val="00031E4D"/>
    <w:rsid w:val="00033F1A"/>
    <w:rsid w:val="0003672C"/>
    <w:rsid w:val="00043EB8"/>
    <w:rsid w:val="000472C6"/>
    <w:rsid w:val="00054D06"/>
    <w:rsid w:val="00061B8D"/>
    <w:rsid w:val="00062BA7"/>
    <w:rsid w:val="00062E01"/>
    <w:rsid w:val="00063B8B"/>
    <w:rsid w:val="00064FCF"/>
    <w:rsid w:val="000667E6"/>
    <w:rsid w:val="00071523"/>
    <w:rsid w:val="00071EF9"/>
    <w:rsid w:val="00074BC5"/>
    <w:rsid w:val="000800FC"/>
    <w:rsid w:val="0008086A"/>
    <w:rsid w:val="00081361"/>
    <w:rsid w:val="00082157"/>
    <w:rsid w:val="000823BF"/>
    <w:rsid w:val="00083F74"/>
    <w:rsid w:val="0008495F"/>
    <w:rsid w:val="00086191"/>
    <w:rsid w:val="000907BF"/>
    <w:rsid w:val="000923DA"/>
    <w:rsid w:val="00093DBF"/>
    <w:rsid w:val="000954CC"/>
    <w:rsid w:val="000956BA"/>
    <w:rsid w:val="000A049D"/>
    <w:rsid w:val="000A0C79"/>
    <w:rsid w:val="000A3023"/>
    <w:rsid w:val="000A30BC"/>
    <w:rsid w:val="000A3472"/>
    <w:rsid w:val="000A6943"/>
    <w:rsid w:val="000B1954"/>
    <w:rsid w:val="000B37BA"/>
    <w:rsid w:val="000C16D2"/>
    <w:rsid w:val="000C6E17"/>
    <w:rsid w:val="000C73E3"/>
    <w:rsid w:val="000D670D"/>
    <w:rsid w:val="000D7E1C"/>
    <w:rsid w:val="000E00B7"/>
    <w:rsid w:val="000E0213"/>
    <w:rsid w:val="000E2103"/>
    <w:rsid w:val="000E26AD"/>
    <w:rsid w:val="000E2776"/>
    <w:rsid w:val="000E31B1"/>
    <w:rsid w:val="000E4D98"/>
    <w:rsid w:val="000E6586"/>
    <w:rsid w:val="000E6D0F"/>
    <w:rsid w:val="000F0CA4"/>
    <w:rsid w:val="000F19DA"/>
    <w:rsid w:val="000F49D5"/>
    <w:rsid w:val="000F7024"/>
    <w:rsid w:val="000F79FA"/>
    <w:rsid w:val="00103FE0"/>
    <w:rsid w:val="00114A62"/>
    <w:rsid w:val="00121D62"/>
    <w:rsid w:val="0012336C"/>
    <w:rsid w:val="001262BA"/>
    <w:rsid w:val="0013011B"/>
    <w:rsid w:val="00130607"/>
    <w:rsid w:val="0013500A"/>
    <w:rsid w:val="00136C77"/>
    <w:rsid w:val="00143F6E"/>
    <w:rsid w:val="001457FA"/>
    <w:rsid w:val="00147A6F"/>
    <w:rsid w:val="001524E2"/>
    <w:rsid w:val="0015335A"/>
    <w:rsid w:val="0016313E"/>
    <w:rsid w:val="001634B6"/>
    <w:rsid w:val="00163960"/>
    <w:rsid w:val="001663E6"/>
    <w:rsid w:val="001669C9"/>
    <w:rsid w:val="00171FA8"/>
    <w:rsid w:val="00172B33"/>
    <w:rsid w:val="001732F9"/>
    <w:rsid w:val="0017364F"/>
    <w:rsid w:val="0017651F"/>
    <w:rsid w:val="0017652C"/>
    <w:rsid w:val="00177291"/>
    <w:rsid w:val="00180874"/>
    <w:rsid w:val="001822C4"/>
    <w:rsid w:val="00185F18"/>
    <w:rsid w:val="001864B8"/>
    <w:rsid w:val="0019141D"/>
    <w:rsid w:val="00191B37"/>
    <w:rsid w:val="001A2AD4"/>
    <w:rsid w:val="001A371E"/>
    <w:rsid w:val="001A5297"/>
    <w:rsid w:val="001A5906"/>
    <w:rsid w:val="001B0279"/>
    <w:rsid w:val="001B0DE9"/>
    <w:rsid w:val="001B186A"/>
    <w:rsid w:val="001B2A2A"/>
    <w:rsid w:val="001B2B16"/>
    <w:rsid w:val="001B52B1"/>
    <w:rsid w:val="001B55C2"/>
    <w:rsid w:val="001B5827"/>
    <w:rsid w:val="001B7C1C"/>
    <w:rsid w:val="001C0C61"/>
    <w:rsid w:val="001C10C9"/>
    <w:rsid w:val="001C4EF7"/>
    <w:rsid w:val="001C5646"/>
    <w:rsid w:val="001C73B8"/>
    <w:rsid w:val="001D0B71"/>
    <w:rsid w:val="001D4D9F"/>
    <w:rsid w:val="001D59A5"/>
    <w:rsid w:val="001E7E8E"/>
    <w:rsid w:val="001F0877"/>
    <w:rsid w:val="001F0DEA"/>
    <w:rsid w:val="001F1016"/>
    <w:rsid w:val="001F3371"/>
    <w:rsid w:val="001F3D05"/>
    <w:rsid w:val="001F6C2C"/>
    <w:rsid w:val="00202B35"/>
    <w:rsid w:val="00203EE5"/>
    <w:rsid w:val="0020626D"/>
    <w:rsid w:val="00206A40"/>
    <w:rsid w:val="00206A4B"/>
    <w:rsid w:val="00210E1A"/>
    <w:rsid w:val="00210F32"/>
    <w:rsid w:val="002138FB"/>
    <w:rsid w:val="00215E55"/>
    <w:rsid w:val="00217212"/>
    <w:rsid w:val="00217D64"/>
    <w:rsid w:val="00220303"/>
    <w:rsid w:val="002205CA"/>
    <w:rsid w:val="00221971"/>
    <w:rsid w:val="00222E8F"/>
    <w:rsid w:val="002249DD"/>
    <w:rsid w:val="002314D6"/>
    <w:rsid w:val="00231BFC"/>
    <w:rsid w:val="00232072"/>
    <w:rsid w:val="00236898"/>
    <w:rsid w:val="00237011"/>
    <w:rsid w:val="00240CB4"/>
    <w:rsid w:val="0024314D"/>
    <w:rsid w:val="0024315A"/>
    <w:rsid w:val="00245F28"/>
    <w:rsid w:val="0025766C"/>
    <w:rsid w:val="00260F41"/>
    <w:rsid w:val="00261123"/>
    <w:rsid w:val="00264C98"/>
    <w:rsid w:val="00265D83"/>
    <w:rsid w:val="002667D0"/>
    <w:rsid w:val="00276369"/>
    <w:rsid w:val="00276B35"/>
    <w:rsid w:val="002835BF"/>
    <w:rsid w:val="002873A4"/>
    <w:rsid w:val="002A3A16"/>
    <w:rsid w:val="002A4C73"/>
    <w:rsid w:val="002A7B9D"/>
    <w:rsid w:val="002B1D8E"/>
    <w:rsid w:val="002B6E27"/>
    <w:rsid w:val="002C3C2E"/>
    <w:rsid w:val="002C571D"/>
    <w:rsid w:val="002C6CE0"/>
    <w:rsid w:val="002D6F26"/>
    <w:rsid w:val="002D7BAE"/>
    <w:rsid w:val="002E1494"/>
    <w:rsid w:val="002E2EFD"/>
    <w:rsid w:val="002E4C8E"/>
    <w:rsid w:val="002E67F0"/>
    <w:rsid w:val="002E72AA"/>
    <w:rsid w:val="002F1348"/>
    <w:rsid w:val="002F168B"/>
    <w:rsid w:val="002F25D9"/>
    <w:rsid w:val="002F3D9F"/>
    <w:rsid w:val="002F5D57"/>
    <w:rsid w:val="003011A3"/>
    <w:rsid w:val="00302E17"/>
    <w:rsid w:val="0030487E"/>
    <w:rsid w:val="00304BA2"/>
    <w:rsid w:val="00306B45"/>
    <w:rsid w:val="003231D0"/>
    <w:rsid w:val="00324826"/>
    <w:rsid w:val="00324C62"/>
    <w:rsid w:val="00325B52"/>
    <w:rsid w:val="003261BD"/>
    <w:rsid w:val="003312B7"/>
    <w:rsid w:val="00331EFF"/>
    <w:rsid w:val="0033354B"/>
    <w:rsid w:val="00335FF0"/>
    <w:rsid w:val="003366A0"/>
    <w:rsid w:val="0034004A"/>
    <w:rsid w:val="00341257"/>
    <w:rsid w:val="00343206"/>
    <w:rsid w:val="00345C2D"/>
    <w:rsid w:val="00352DF2"/>
    <w:rsid w:val="00353AC1"/>
    <w:rsid w:val="0035461E"/>
    <w:rsid w:val="0035637F"/>
    <w:rsid w:val="00356C9A"/>
    <w:rsid w:val="00360C52"/>
    <w:rsid w:val="003620DE"/>
    <w:rsid w:val="00364070"/>
    <w:rsid w:val="00366D4A"/>
    <w:rsid w:val="00370052"/>
    <w:rsid w:val="00370537"/>
    <w:rsid w:val="0037122A"/>
    <w:rsid w:val="003737D0"/>
    <w:rsid w:val="00373C67"/>
    <w:rsid w:val="00374760"/>
    <w:rsid w:val="00376577"/>
    <w:rsid w:val="0037709E"/>
    <w:rsid w:val="00377293"/>
    <w:rsid w:val="00380931"/>
    <w:rsid w:val="00380D0E"/>
    <w:rsid w:val="00381424"/>
    <w:rsid w:val="0038249F"/>
    <w:rsid w:val="00384E1C"/>
    <w:rsid w:val="003864B0"/>
    <w:rsid w:val="003902B9"/>
    <w:rsid w:val="003905E9"/>
    <w:rsid w:val="00391CDF"/>
    <w:rsid w:val="00394D53"/>
    <w:rsid w:val="0039555C"/>
    <w:rsid w:val="003A0BB9"/>
    <w:rsid w:val="003A515A"/>
    <w:rsid w:val="003B33FE"/>
    <w:rsid w:val="003B35EE"/>
    <w:rsid w:val="003B4446"/>
    <w:rsid w:val="003B48EA"/>
    <w:rsid w:val="003B5871"/>
    <w:rsid w:val="003C3FDB"/>
    <w:rsid w:val="003C7219"/>
    <w:rsid w:val="003D1524"/>
    <w:rsid w:val="003D1B30"/>
    <w:rsid w:val="003D4C7D"/>
    <w:rsid w:val="003D4F12"/>
    <w:rsid w:val="003D50F9"/>
    <w:rsid w:val="003D7058"/>
    <w:rsid w:val="003E17DB"/>
    <w:rsid w:val="003E2D20"/>
    <w:rsid w:val="003E429B"/>
    <w:rsid w:val="003F2A04"/>
    <w:rsid w:val="003F4915"/>
    <w:rsid w:val="003F6FB8"/>
    <w:rsid w:val="004021D3"/>
    <w:rsid w:val="004054DC"/>
    <w:rsid w:val="00406500"/>
    <w:rsid w:val="00406846"/>
    <w:rsid w:val="004105D2"/>
    <w:rsid w:val="00411E68"/>
    <w:rsid w:val="00415145"/>
    <w:rsid w:val="00417CBE"/>
    <w:rsid w:val="004215B6"/>
    <w:rsid w:val="00424173"/>
    <w:rsid w:val="004252CA"/>
    <w:rsid w:val="00431593"/>
    <w:rsid w:val="00431678"/>
    <w:rsid w:val="004343A9"/>
    <w:rsid w:val="0043472E"/>
    <w:rsid w:val="0043642C"/>
    <w:rsid w:val="004371EB"/>
    <w:rsid w:val="00443AEE"/>
    <w:rsid w:val="00444099"/>
    <w:rsid w:val="004501A1"/>
    <w:rsid w:val="00453261"/>
    <w:rsid w:val="00456B9E"/>
    <w:rsid w:val="0045744D"/>
    <w:rsid w:val="00470CF9"/>
    <w:rsid w:val="00475D02"/>
    <w:rsid w:val="00475D09"/>
    <w:rsid w:val="0047621D"/>
    <w:rsid w:val="0047760E"/>
    <w:rsid w:val="00482A98"/>
    <w:rsid w:val="00483276"/>
    <w:rsid w:val="004853A4"/>
    <w:rsid w:val="004857F0"/>
    <w:rsid w:val="00486589"/>
    <w:rsid w:val="00486BB1"/>
    <w:rsid w:val="00491581"/>
    <w:rsid w:val="00492A9E"/>
    <w:rsid w:val="00492B91"/>
    <w:rsid w:val="00495D28"/>
    <w:rsid w:val="00497402"/>
    <w:rsid w:val="004A18DE"/>
    <w:rsid w:val="004A4756"/>
    <w:rsid w:val="004A5CC5"/>
    <w:rsid w:val="004A7EFE"/>
    <w:rsid w:val="004B23D6"/>
    <w:rsid w:val="004B72D4"/>
    <w:rsid w:val="004C0FBE"/>
    <w:rsid w:val="004C10DF"/>
    <w:rsid w:val="004C28FC"/>
    <w:rsid w:val="004C3132"/>
    <w:rsid w:val="004C33B6"/>
    <w:rsid w:val="004C5027"/>
    <w:rsid w:val="004C76D9"/>
    <w:rsid w:val="004C7783"/>
    <w:rsid w:val="004D4586"/>
    <w:rsid w:val="004D7AF0"/>
    <w:rsid w:val="004E32D5"/>
    <w:rsid w:val="004E3965"/>
    <w:rsid w:val="004E527F"/>
    <w:rsid w:val="004E5F49"/>
    <w:rsid w:val="004F2743"/>
    <w:rsid w:val="004F3758"/>
    <w:rsid w:val="004F675C"/>
    <w:rsid w:val="005000B8"/>
    <w:rsid w:val="00507BC3"/>
    <w:rsid w:val="0051433D"/>
    <w:rsid w:val="005163A1"/>
    <w:rsid w:val="005206F4"/>
    <w:rsid w:val="00521C5B"/>
    <w:rsid w:val="00521E5A"/>
    <w:rsid w:val="00522E94"/>
    <w:rsid w:val="00522EE8"/>
    <w:rsid w:val="00525DC8"/>
    <w:rsid w:val="0053009B"/>
    <w:rsid w:val="00532931"/>
    <w:rsid w:val="00535223"/>
    <w:rsid w:val="0053700E"/>
    <w:rsid w:val="00540B49"/>
    <w:rsid w:val="00540C8A"/>
    <w:rsid w:val="00560976"/>
    <w:rsid w:val="00560D25"/>
    <w:rsid w:val="00563706"/>
    <w:rsid w:val="00565D88"/>
    <w:rsid w:val="00567507"/>
    <w:rsid w:val="00570C65"/>
    <w:rsid w:val="00572481"/>
    <w:rsid w:val="00572E0C"/>
    <w:rsid w:val="005744D0"/>
    <w:rsid w:val="00575524"/>
    <w:rsid w:val="0057713F"/>
    <w:rsid w:val="00582639"/>
    <w:rsid w:val="0058385F"/>
    <w:rsid w:val="00587973"/>
    <w:rsid w:val="00594393"/>
    <w:rsid w:val="005976ED"/>
    <w:rsid w:val="005A2E6B"/>
    <w:rsid w:val="005A318D"/>
    <w:rsid w:val="005A3E2B"/>
    <w:rsid w:val="005A401A"/>
    <w:rsid w:val="005A44B4"/>
    <w:rsid w:val="005A47BE"/>
    <w:rsid w:val="005A6A7A"/>
    <w:rsid w:val="005A7B7B"/>
    <w:rsid w:val="005B3B72"/>
    <w:rsid w:val="005B3FEC"/>
    <w:rsid w:val="005B69EA"/>
    <w:rsid w:val="005B7791"/>
    <w:rsid w:val="005C01DF"/>
    <w:rsid w:val="005C5109"/>
    <w:rsid w:val="005C7CF0"/>
    <w:rsid w:val="005D10E9"/>
    <w:rsid w:val="005E234B"/>
    <w:rsid w:val="005E2F54"/>
    <w:rsid w:val="005F21E8"/>
    <w:rsid w:val="005F3735"/>
    <w:rsid w:val="005F599A"/>
    <w:rsid w:val="005F7602"/>
    <w:rsid w:val="00600727"/>
    <w:rsid w:val="00604BF9"/>
    <w:rsid w:val="00604C02"/>
    <w:rsid w:val="006051E8"/>
    <w:rsid w:val="00605E5F"/>
    <w:rsid w:val="006061BE"/>
    <w:rsid w:val="006071C4"/>
    <w:rsid w:val="00610ADE"/>
    <w:rsid w:val="0061119D"/>
    <w:rsid w:val="00614983"/>
    <w:rsid w:val="00615F08"/>
    <w:rsid w:val="00615F6E"/>
    <w:rsid w:val="00616558"/>
    <w:rsid w:val="006177FE"/>
    <w:rsid w:val="00620D00"/>
    <w:rsid w:val="00621E5E"/>
    <w:rsid w:val="00621E77"/>
    <w:rsid w:val="00621EF3"/>
    <w:rsid w:val="006225D6"/>
    <w:rsid w:val="00624AB0"/>
    <w:rsid w:val="00626DFE"/>
    <w:rsid w:val="00631A8F"/>
    <w:rsid w:val="006328AA"/>
    <w:rsid w:val="00633923"/>
    <w:rsid w:val="00634B84"/>
    <w:rsid w:val="00635124"/>
    <w:rsid w:val="006371E2"/>
    <w:rsid w:val="00650218"/>
    <w:rsid w:val="006516F6"/>
    <w:rsid w:val="006517F1"/>
    <w:rsid w:val="006539A1"/>
    <w:rsid w:val="0065546D"/>
    <w:rsid w:val="00655958"/>
    <w:rsid w:val="00657AA0"/>
    <w:rsid w:val="00660D2A"/>
    <w:rsid w:val="006633E4"/>
    <w:rsid w:val="00664F06"/>
    <w:rsid w:val="0066504C"/>
    <w:rsid w:val="006677CD"/>
    <w:rsid w:val="00672B15"/>
    <w:rsid w:val="00675262"/>
    <w:rsid w:val="006771FB"/>
    <w:rsid w:val="00680451"/>
    <w:rsid w:val="006811A7"/>
    <w:rsid w:val="00683ED8"/>
    <w:rsid w:val="00684C1D"/>
    <w:rsid w:val="00685C5D"/>
    <w:rsid w:val="00687E6D"/>
    <w:rsid w:val="006907C8"/>
    <w:rsid w:val="00693544"/>
    <w:rsid w:val="00696A66"/>
    <w:rsid w:val="006A0356"/>
    <w:rsid w:val="006A7216"/>
    <w:rsid w:val="006A7D2F"/>
    <w:rsid w:val="006A7ECE"/>
    <w:rsid w:val="006B0336"/>
    <w:rsid w:val="006B054A"/>
    <w:rsid w:val="006B1159"/>
    <w:rsid w:val="006B1796"/>
    <w:rsid w:val="006B31D4"/>
    <w:rsid w:val="006B5AC3"/>
    <w:rsid w:val="006B63A7"/>
    <w:rsid w:val="006B70C5"/>
    <w:rsid w:val="006B7356"/>
    <w:rsid w:val="006C1BA9"/>
    <w:rsid w:val="006C55C4"/>
    <w:rsid w:val="006D29EE"/>
    <w:rsid w:val="006D6F62"/>
    <w:rsid w:val="006E084F"/>
    <w:rsid w:val="006E1A1D"/>
    <w:rsid w:val="006E28B8"/>
    <w:rsid w:val="006E2B0D"/>
    <w:rsid w:val="006E4B45"/>
    <w:rsid w:val="006E5E5A"/>
    <w:rsid w:val="006E7554"/>
    <w:rsid w:val="006E7687"/>
    <w:rsid w:val="006F1C4E"/>
    <w:rsid w:val="007101D9"/>
    <w:rsid w:val="00713EFE"/>
    <w:rsid w:val="007209F4"/>
    <w:rsid w:val="00720F62"/>
    <w:rsid w:val="00722E19"/>
    <w:rsid w:val="00723A46"/>
    <w:rsid w:val="007247B1"/>
    <w:rsid w:val="00725956"/>
    <w:rsid w:val="007271F7"/>
    <w:rsid w:val="00730E7B"/>
    <w:rsid w:val="00733E9C"/>
    <w:rsid w:val="007351AB"/>
    <w:rsid w:val="00736C88"/>
    <w:rsid w:val="007428FB"/>
    <w:rsid w:val="0074765B"/>
    <w:rsid w:val="00750B65"/>
    <w:rsid w:val="00752D7F"/>
    <w:rsid w:val="00753140"/>
    <w:rsid w:val="0075331A"/>
    <w:rsid w:val="007542ED"/>
    <w:rsid w:val="00756471"/>
    <w:rsid w:val="00757BB7"/>
    <w:rsid w:val="0076764E"/>
    <w:rsid w:val="00770081"/>
    <w:rsid w:val="00780761"/>
    <w:rsid w:val="007818DC"/>
    <w:rsid w:val="00784CC9"/>
    <w:rsid w:val="00787515"/>
    <w:rsid w:val="0079086F"/>
    <w:rsid w:val="0079224D"/>
    <w:rsid w:val="007929CA"/>
    <w:rsid w:val="00793366"/>
    <w:rsid w:val="007957F8"/>
    <w:rsid w:val="007A07D0"/>
    <w:rsid w:val="007A2287"/>
    <w:rsid w:val="007A3C5F"/>
    <w:rsid w:val="007A5456"/>
    <w:rsid w:val="007A632C"/>
    <w:rsid w:val="007A6D3C"/>
    <w:rsid w:val="007B21DA"/>
    <w:rsid w:val="007B2459"/>
    <w:rsid w:val="007B2B7B"/>
    <w:rsid w:val="007B4367"/>
    <w:rsid w:val="007B55E1"/>
    <w:rsid w:val="007C01FA"/>
    <w:rsid w:val="007C0E05"/>
    <w:rsid w:val="007C23F2"/>
    <w:rsid w:val="007C2A85"/>
    <w:rsid w:val="007C36C5"/>
    <w:rsid w:val="007C5203"/>
    <w:rsid w:val="007D0101"/>
    <w:rsid w:val="007D1164"/>
    <w:rsid w:val="007D1C15"/>
    <w:rsid w:val="007D32D3"/>
    <w:rsid w:val="007D4249"/>
    <w:rsid w:val="007D6FEA"/>
    <w:rsid w:val="007D763C"/>
    <w:rsid w:val="007E37E3"/>
    <w:rsid w:val="007E4F6C"/>
    <w:rsid w:val="007E6517"/>
    <w:rsid w:val="007F10C1"/>
    <w:rsid w:val="007F4BE5"/>
    <w:rsid w:val="007F5B75"/>
    <w:rsid w:val="00804791"/>
    <w:rsid w:val="00804BCC"/>
    <w:rsid w:val="008116E6"/>
    <w:rsid w:val="0081513F"/>
    <w:rsid w:val="00816E6F"/>
    <w:rsid w:val="00820EC9"/>
    <w:rsid w:val="00821580"/>
    <w:rsid w:val="0082550A"/>
    <w:rsid w:val="00825BB8"/>
    <w:rsid w:val="00825CBB"/>
    <w:rsid w:val="00826D8B"/>
    <w:rsid w:val="008278BA"/>
    <w:rsid w:val="00827AC9"/>
    <w:rsid w:val="00827CCD"/>
    <w:rsid w:val="00840926"/>
    <w:rsid w:val="00842D4D"/>
    <w:rsid w:val="008442E1"/>
    <w:rsid w:val="00844EF5"/>
    <w:rsid w:val="00850D8A"/>
    <w:rsid w:val="008511CA"/>
    <w:rsid w:val="00853370"/>
    <w:rsid w:val="00856E75"/>
    <w:rsid w:val="00857326"/>
    <w:rsid w:val="00857E4F"/>
    <w:rsid w:val="00861B11"/>
    <w:rsid w:val="00862C59"/>
    <w:rsid w:val="00865E98"/>
    <w:rsid w:val="00866ECA"/>
    <w:rsid w:val="00870477"/>
    <w:rsid w:val="008718A8"/>
    <w:rsid w:val="008742C1"/>
    <w:rsid w:val="00875525"/>
    <w:rsid w:val="008809BB"/>
    <w:rsid w:val="00880DEF"/>
    <w:rsid w:val="00881B82"/>
    <w:rsid w:val="00882AFE"/>
    <w:rsid w:val="0088609A"/>
    <w:rsid w:val="0088712B"/>
    <w:rsid w:val="00893091"/>
    <w:rsid w:val="00893FAD"/>
    <w:rsid w:val="008A12D2"/>
    <w:rsid w:val="008A2EFB"/>
    <w:rsid w:val="008A562A"/>
    <w:rsid w:val="008A56D7"/>
    <w:rsid w:val="008A734B"/>
    <w:rsid w:val="008B4595"/>
    <w:rsid w:val="008B4AE3"/>
    <w:rsid w:val="008B5D38"/>
    <w:rsid w:val="008B6FD1"/>
    <w:rsid w:val="008B77DB"/>
    <w:rsid w:val="008C14B0"/>
    <w:rsid w:val="008C18C6"/>
    <w:rsid w:val="008D2C92"/>
    <w:rsid w:val="008D454A"/>
    <w:rsid w:val="008D51E7"/>
    <w:rsid w:val="008D5E83"/>
    <w:rsid w:val="008E025C"/>
    <w:rsid w:val="008E26A4"/>
    <w:rsid w:val="008E3E81"/>
    <w:rsid w:val="008E5722"/>
    <w:rsid w:val="008E5E45"/>
    <w:rsid w:val="008F3663"/>
    <w:rsid w:val="008F7E38"/>
    <w:rsid w:val="009017D2"/>
    <w:rsid w:val="00903BF0"/>
    <w:rsid w:val="00904E12"/>
    <w:rsid w:val="00905DDB"/>
    <w:rsid w:val="0090621B"/>
    <w:rsid w:val="00906D6B"/>
    <w:rsid w:val="00907970"/>
    <w:rsid w:val="0091020D"/>
    <w:rsid w:val="0091085C"/>
    <w:rsid w:val="009125D4"/>
    <w:rsid w:val="00912760"/>
    <w:rsid w:val="009166E0"/>
    <w:rsid w:val="00920A9E"/>
    <w:rsid w:val="0092372C"/>
    <w:rsid w:val="00925707"/>
    <w:rsid w:val="00931032"/>
    <w:rsid w:val="009312BE"/>
    <w:rsid w:val="00931729"/>
    <w:rsid w:val="00931E9A"/>
    <w:rsid w:val="0093475A"/>
    <w:rsid w:val="00940248"/>
    <w:rsid w:val="00942B44"/>
    <w:rsid w:val="00946394"/>
    <w:rsid w:val="009506CC"/>
    <w:rsid w:val="00952FF9"/>
    <w:rsid w:val="00953026"/>
    <w:rsid w:val="00953AA5"/>
    <w:rsid w:val="00954159"/>
    <w:rsid w:val="00955C5B"/>
    <w:rsid w:val="00955FFF"/>
    <w:rsid w:val="00956E2F"/>
    <w:rsid w:val="00962975"/>
    <w:rsid w:val="00962A47"/>
    <w:rsid w:val="00962F79"/>
    <w:rsid w:val="00966A49"/>
    <w:rsid w:val="00966D9A"/>
    <w:rsid w:val="009673A0"/>
    <w:rsid w:val="00972F94"/>
    <w:rsid w:val="00977B7F"/>
    <w:rsid w:val="00982B8D"/>
    <w:rsid w:val="009831E2"/>
    <w:rsid w:val="00983FE6"/>
    <w:rsid w:val="00984EBC"/>
    <w:rsid w:val="009860F5"/>
    <w:rsid w:val="00990506"/>
    <w:rsid w:val="00991BAA"/>
    <w:rsid w:val="00993112"/>
    <w:rsid w:val="00993440"/>
    <w:rsid w:val="00993A06"/>
    <w:rsid w:val="00995357"/>
    <w:rsid w:val="009966C2"/>
    <w:rsid w:val="009978C6"/>
    <w:rsid w:val="0099792D"/>
    <w:rsid w:val="009A29FE"/>
    <w:rsid w:val="009B0C9C"/>
    <w:rsid w:val="009B1434"/>
    <w:rsid w:val="009C0CD7"/>
    <w:rsid w:val="009C6437"/>
    <w:rsid w:val="009D1CBC"/>
    <w:rsid w:val="009D3037"/>
    <w:rsid w:val="009D4857"/>
    <w:rsid w:val="009D5EBE"/>
    <w:rsid w:val="009D66C9"/>
    <w:rsid w:val="009E1404"/>
    <w:rsid w:val="009E2D33"/>
    <w:rsid w:val="009E41E1"/>
    <w:rsid w:val="009F1094"/>
    <w:rsid w:val="009F1CED"/>
    <w:rsid w:val="009F270A"/>
    <w:rsid w:val="009F4A49"/>
    <w:rsid w:val="009F6527"/>
    <w:rsid w:val="009F7C85"/>
    <w:rsid w:val="00A028CB"/>
    <w:rsid w:val="00A04081"/>
    <w:rsid w:val="00A0672E"/>
    <w:rsid w:val="00A068D8"/>
    <w:rsid w:val="00A07D56"/>
    <w:rsid w:val="00A1151F"/>
    <w:rsid w:val="00A11C22"/>
    <w:rsid w:val="00A15397"/>
    <w:rsid w:val="00A15DEF"/>
    <w:rsid w:val="00A207F5"/>
    <w:rsid w:val="00A213C7"/>
    <w:rsid w:val="00A21612"/>
    <w:rsid w:val="00A244BA"/>
    <w:rsid w:val="00A24B27"/>
    <w:rsid w:val="00A2540D"/>
    <w:rsid w:val="00A30D03"/>
    <w:rsid w:val="00A33F62"/>
    <w:rsid w:val="00A35B96"/>
    <w:rsid w:val="00A36071"/>
    <w:rsid w:val="00A375B8"/>
    <w:rsid w:val="00A421F4"/>
    <w:rsid w:val="00A42C76"/>
    <w:rsid w:val="00A42C9B"/>
    <w:rsid w:val="00A42F11"/>
    <w:rsid w:val="00A5314C"/>
    <w:rsid w:val="00A55449"/>
    <w:rsid w:val="00A56C07"/>
    <w:rsid w:val="00A57D9C"/>
    <w:rsid w:val="00A60CA9"/>
    <w:rsid w:val="00A61495"/>
    <w:rsid w:val="00A6403C"/>
    <w:rsid w:val="00A65EB0"/>
    <w:rsid w:val="00A67AF3"/>
    <w:rsid w:val="00A704AB"/>
    <w:rsid w:val="00A72DEB"/>
    <w:rsid w:val="00A73721"/>
    <w:rsid w:val="00A75635"/>
    <w:rsid w:val="00A758F3"/>
    <w:rsid w:val="00A766C2"/>
    <w:rsid w:val="00A80375"/>
    <w:rsid w:val="00A82661"/>
    <w:rsid w:val="00A828B5"/>
    <w:rsid w:val="00A8362A"/>
    <w:rsid w:val="00A84238"/>
    <w:rsid w:val="00A87E71"/>
    <w:rsid w:val="00A919EA"/>
    <w:rsid w:val="00A91B07"/>
    <w:rsid w:val="00A92600"/>
    <w:rsid w:val="00AA2377"/>
    <w:rsid w:val="00AA765A"/>
    <w:rsid w:val="00AB45E4"/>
    <w:rsid w:val="00AB58A7"/>
    <w:rsid w:val="00AC28A1"/>
    <w:rsid w:val="00AC2FBB"/>
    <w:rsid w:val="00AC32A3"/>
    <w:rsid w:val="00AC3FA6"/>
    <w:rsid w:val="00AC5804"/>
    <w:rsid w:val="00AC772A"/>
    <w:rsid w:val="00AD2F8D"/>
    <w:rsid w:val="00AD549E"/>
    <w:rsid w:val="00AD5E78"/>
    <w:rsid w:val="00AD718D"/>
    <w:rsid w:val="00AD77FE"/>
    <w:rsid w:val="00AD7AC7"/>
    <w:rsid w:val="00AE3B6C"/>
    <w:rsid w:val="00AF3381"/>
    <w:rsid w:val="00AF4751"/>
    <w:rsid w:val="00AF566C"/>
    <w:rsid w:val="00AF6F81"/>
    <w:rsid w:val="00AF7FCF"/>
    <w:rsid w:val="00B00932"/>
    <w:rsid w:val="00B02695"/>
    <w:rsid w:val="00B03478"/>
    <w:rsid w:val="00B04195"/>
    <w:rsid w:val="00B12B13"/>
    <w:rsid w:val="00B14E9A"/>
    <w:rsid w:val="00B20172"/>
    <w:rsid w:val="00B23464"/>
    <w:rsid w:val="00B24115"/>
    <w:rsid w:val="00B2541B"/>
    <w:rsid w:val="00B27307"/>
    <w:rsid w:val="00B2777C"/>
    <w:rsid w:val="00B32079"/>
    <w:rsid w:val="00B3219A"/>
    <w:rsid w:val="00B3224E"/>
    <w:rsid w:val="00B357AC"/>
    <w:rsid w:val="00B35B1F"/>
    <w:rsid w:val="00B3696A"/>
    <w:rsid w:val="00B405DD"/>
    <w:rsid w:val="00B41172"/>
    <w:rsid w:val="00B4778D"/>
    <w:rsid w:val="00B47B75"/>
    <w:rsid w:val="00B508E2"/>
    <w:rsid w:val="00B532AA"/>
    <w:rsid w:val="00B53F57"/>
    <w:rsid w:val="00B547FB"/>
    <w:rsid w:val="00B5534F"/>
    <w:rsid w:val="00B5573B"/>
    <w:rsid w:val="00B6090D"/>
    <w:rsid w:val="00B62513"/>
    <w:rsid w:val="00B65CD6"/>
    <w:rsid w:val="00B724F8"/>
    <w:rsid w:val="00B81FAF"/>
    <w:rsid w:val="00B829BF"/>
    <w:rsid w:val="00B84302"/>
    <w:rsid w:val="00B84824"/>
    <w:rsid w:val="00B859D4"/>
    <w:rsid w:val="00B865B3"/>
    <w:rsid w:val="00B8690F"/>
    <w:rsid w:val="00B92382"/>
    <w:rsid w:val="00B967A6"/>
    <w:rsid w:val="00BA07D2"/>
    <w:rsid w:val="00BA223E"/>
    <w:rsid w:val="00BA31E3"/>
    <w:rsid w:val="00BA342F"/>
    <w:rsid w:val="00BA4122"/>
    <w:rsid w:val="00BB140E"/>
    <w:rsid w:val="00BB2174"/>
    <w:rsid w:val="00BB34ED"/>
    <w:rsid w:val="00BC26F9"/>
    <w:rsid w:val="00BC4AFC"/>
    <w:rsid w:val="00BD00A2"/>
    <w:rsid w:val="00BD14D8"/>
    <w:rsid w:val="00BD2038"/>
    <w:rsid w:val="00BD366F"/>
    <w:rsid w:val="00BD4FAC"/>
    <w:rsid w:val="00BD59D4"/>
    <w:rsid w:val="00BD5EF9"/>
    <w:rsid w:val="00BE03E8"/>
    <w:rsid w:val="00BE3E08"/>
    <w:rsid w:val="00BE63CC"/>
    <w:rsid w:val="00BE65F2"/>
    <w:rsid w:val="00BE6853"/>
    <w:rsid w:val="00BF0559"/>
    <w:rsid w:val="00BF167B"/>
    <w:rsid w:val="00BF3C87"/>
    <w:rsid w:val="00BF4EA9"/>
    <w:rsid w:val="00BF7DF7"/>
    <w:rsid w:val="00C01A6C"/>
    <w:rsid w:val="00C02654"/>
    <w:rsid w:val="00C06FBD"/>
    <w:rsid w:val="00C10DCE"/>
    <w:rsid w:val="00C11DE7"/>
    <w:rsid w:val="00C1481C"/>
    <w:rsid w:val="00C14DF7"/>
    <w:rsid w:val="00C157B3"/>
    <w:rsid w:val="00C345B2"/>
    <w:rsid w:val="00C34AE2"/>
    <w:rsid w:val="00C355A2"/>
    <w:rsid w:val="00C37D9D"/>
    <w:rsid w:val="00C400F9"/>
    <w:rsid w:val="00C42AF3"/>
    <w:rsid w:val="00C44A18"/>
    <w:rsid w:val="00C4616B"/>
    <w:rsid w:val="00C4689E"/>
    <w:rsid w:val="00C46E26"/>
    <w:rsid w:val="00C548D3"/>
    <w:rsid w:val="00C54B6D"/>
    <w:rsid w:val="00C55D40"/>
    <w:rsid w:val="00C566A7"/>
    <w:rsid w:val="00C57B67"/>
    <w:rsid w:val="00C61E35"/>
    <w:rsid w:val="00C65A0A"/>
    <w:rsid w:val="00C65D27"/>
    <w:rsid w:val="00C7108C"/>
    <w:rsid w:val="00C73DA8"/>
    <w:rsid w:val="00C73E9B"/>
    <w:rsid w:val="00C7602E"/>
    <w:rsid w:val="00C761EA"/>
    <w:rsid w:val="00C7735C"/>
    <w:rsid w:val="00C77E8F"/>
    <w:rsid w:val="00C82D07"/>
    <w:rsid w:val="00C836DB"/>
    <w:rsid w:val="00C84399"/>
    <w:rsid w:val="00C85D3D"/>
    <w:rsid w:val="00C860CF"/>
    <w:rsid w:val="00C86CC3"/>
    <w:rsid w:val="00C8773F"/>
    <w:rsid w:val="00C92DFC"/>
    <w:rsid w:val="00C9301A"/>
    <w:rsid w:val="00C96547"/>
    <w:rsid w:val="00C96978"/>
    <w:rsid w:val="00CA1AEC"/>
    <w:rsid w:val="00CA1E99"/>
    <w:rsid w:val="00CA2A90"/>
    <w:rsid w:val="00CA606E"/>
    <w:rsid w:val="00CB00F8"/>
    <w:rsid w:val="00CB4887"/>
    <w:rsid w:val="00CB538A"/>
    <w:rsid w:val="00CB5590"/>
    <w:rsid w:val="00CB57D9"/>
    <w:rsid w:val="00CB665B"/>
    <w:rsid w:val="00CB67E2"/>
    <w:rsid w:val="00CC4800"/>
    <w:rsid w:val="00CC6DFD"/>
    <w:rsid w:val="00CC7551"/>
    <w:rsid w:val="00CD2760"/>
    <w:rsid w:val="00CD48D1"/>
    <w:rsid w:val="00CE4B17"/>
    <w:rsid w:val="00CE6EE7"/>
    <w:rsid w:val="00CF008A"/>
    <w:rsid w:val="00CF2445"/>
    <w:rsid w:val="00CF3722"/>
    <w:rsid w:val="00CF6B4D"/>
    <w:rsid w:val="00CF7E93"/>
    <w:rsid w:val="00CF7F64"/>
    <w:rsid w:val="00D00968"/>
    <w:rsid w:val="00D00A41"/>
    <w:rsid w:val="00D06630"/>
    <w:rsid w:val="00D103A8"/>
    <w:rsid w:val="00D134B8"/>
    <w:rsid w:val="00D17C90"/>
    <w:rsid w:val="00D17CF5"/>
    <w:rsid w:val="00D209DB"/>
    <w:rsid w:val="00D20E11"/>
    <w:rsid w:val="00D20F90"/>
    <w:rsid w:val="00D2329F"/>
    <w:rsid w:val="00D23BAF"/>
    <w:rsid w:val="00D2473E"/>
    <w:rsid w:val="00D26E92"/>
    <w:rsid w:val="00D26F0F"/>
    <w:rsid w:val="00D273F1"/>
    <w:rsid w:val="00D27DAE"/>
    <w:rsid w:val="00D312FC"/>
    <w:rsid w:val="00D35E13"/>
    <w:rsid w:val="00D400DB"/>
    <w:rsid w:val="00D427B9"/>
    <w:rsid w:val="00D42D80"/>
    <w:rsid w:val="00D45F29"/>
    <w:rsid w:val="00D57302"/>
    <w:rsid w:val="00D57B4A"/>
    <w:rsid w:val="00D57D12"/>
    <w:rsid w:val="00D612CF"/>
    <w:rsid w:val="00D616FE"/>
    <w:rsid w:val="00D64D58"/>
    <w:rsid w:val="00D652F3"/>
    <w:rsid w:val="00D67D6A"/>
    <w:rsid w:val="00D702AE"/>
    <w:rsid w:val="00D720EB"/>
    <w:rsid w:val="00D72857"/>
    <w:rsid w:val="00D73737"/>
    <w:rsid w:val="00D73998"/>
    <w:rsid w:val="00D73CAB"/>
    <w:rsid w:val="00D943EF"/>
    <w:rsid w:val="00D969A4"/>
    <w:rsid w:val="00DA1B1B"/>
    <w:rsid w:val="00DA2C4E"/>
    <w:rsid w:val="00DA5662"/>
    <w:rsid w:val="00DB01DE"/>
    <w:rsid w:val="00DB0EEB"/>
    <w:rsid w:val="00DB1E51"/>
    <w:rsid w:val="00DB1FB5"/>
    <w:rsid w:val="00DB3608"/>
    <w:rsid w:val="00DC10BA"/>
    <w:rsid w:val="00DD0DE7"/>
    <w:rsid w:val="00DD1093"/>
    <w:rsid w:val="00DD167C"/>
    <w:rsid w:val="00DD192D"/>
    <w:rsid w:val="00DD57A4"/>
    <w:rsid w:val="00DD65B6"/>
    <w:rsid w:val="00DE0746"/>
    <w:rsid w:val="00DE0D9B"/>
    <w:rsid w:val="00DE1ACA"/>
    <w:rsid w:val="00DE46C3"/>
    <w:rsid w:val="00DE46E7"/>
    <w:rsid w:val="00DE5F9E"/>
    <w:rsid w:val="00DE7504"/>
    <w:rsid w:val="00DF0F9C"/>
    <w:rsid w:val="00DF108F"/>
    <w:rsid w:val="00DF1444"/>
    <w:rsid w:val="00DF28C3"/>
    <w:rsid w:val="00DF49FD"/>
    <w:rsid w:val="00E00F1D"/>
    <w:rsid w:val="00E01AF4"/>
    <w:rsid w:val="00E05681"/>
    <w:rsid w:val="00E102A3"/>
    <w:rsid w:val="00E1047B"/>
    <w:rsid w:val="00E10AAF"/>
    <w:rsid w:val="00E16DAC"/>
    <w:rsid w:val="00E23089"/>
    <w:rsid w:val="00E23472"/>
    <w:rsid w:val="00E2443F"/>
    <w:rsid w:val="00E244D3"/>
    <w:rsid w:val="00E2481C"/>
    <w:rsid w:val="00E2482B"/>
    <w:rsid w:val="00E248EB"/>
    <w:rsid w:val="00E30C91"/>
    <w:rsid w:val="00E32511"/>
    <w:rsid w:val="00E32516"/>
    <w:rsid w:val="00E32D46"/>
    <w:rsid w:val="00E35F14"/>
    <w:rsid w:val="00E37C92"/>
    <w:rsid w:val="00E41347"/>
    <w:rsid w:val="00E41612"/>
    <w:rsid w:val="00E41662"/>
    <w:rsid w:val="00E42AB8"/>
    <w:rsid w:val="00E42FF3"/>
    <w:rsid w:val="00E449DE"/>
    <w:rsid w:val="00E45CF0"/>
    <w:rsid w:val="00E47AD5"/>
    <w:rsid w:val="00E52726"/>
    <w:rsid w:val="00E52E34"/>
    <w:rsid w:val="00E56F02"/>
    <w:rsid w:val="00E64BB3"/>
    <w:rsid w:val="00E67CDF"/>
    <w:rsid w:val="00E83146"/>
    <w:rsid w:val="00E84B22"/>
    <w:rsid w:val="00E85D8F"/>
    <w:rsid w:val="00E86900"/>
    <w:rsid w:val="00E90190"/>
    <w:rsid w:val="00E942F0"/>
    <w:rsid w:val="00E94580"/>
    <w:rsid w:val="00E9634D"/>
    <w:rsid w:val="00EA1127"/>
    <w:rsid w:val="00EA5A6D"/>
    <w:rsid w:val="00EA6BE2"/>
    <w:rsid w:val="00EA7C97"/>
    <w:rsid w:val="00EB6D84"/>
    <w:rsid w:val="00EC1AF3"/>
    <w:rsid w:val="00EC40E3"/>
    <w:rsid w:val="00EC586E"/>
    <w:rsid w:val="00EC6EBF"/>
    <w:rsid w:val="00EC771C"/>
    <w:rsid w:val="00ED525E"/>
    <w:rsid w:val="00ED57D3"/>
    <w:rsid w:val="00ED682C"/>
    <w:rsid w:val="00ED7049"/>
    <w:rsid w:val="00ED707F"/>
    <w:rsid w:val="00EE22C1"/>
    <w:rsid w:val="00EE23FF"/>
    <w:rsid w:val="00EE4B53"/>
    <w:rsid w:val="00EE7C73"/>
    <w:rsid w:val="00EE7E9B"/>
    <w:rsid w:val="00EF13C4"/>
    <w:rsid w:val="00EF31BB"/>
    <w:rsid w:val="00EF5831"/>
    <w:rsid w:val="00EF7F21"/>
    <w:rsid w:val="00F0038A"/>
    <w:rsid w:val="00F00CAD"/>
    <w:rsid w:val="00F11CE3"/>
    <w:rsid w:val="00F12626"/>
    <w:rsid w:val="00F1524F"/>
    <w:rsid w:val="00F15805"/>
    <w:rsid w:val="00F171F6"/>
    <w:rsid w:val="00F17540"/>
    <w:rsid w:val="00F17CBB"/>
    <w:rsid w:val="00F24926"/>
    <w:rsid w:val="00F25185"/>
    <w:rsid w:val="00F2746B"/>
    <w:rsid w:val="00F35C90"/>
    <w:rsid w:val="00F36356"/>
    <w:rsid w:val="00F37C57"/>
    <w:rsid w:val="00F407B6"/>
    <w:rsid w:val="00F43800"/>
    <w:rsid w:val="00F43BD8"/>
    <w:rsid w:val="00F44368"/>
    <w:rsid w:val="00F44CB0"/>
    <w:rsid w:val="00F45556"/>
    <w:rsid w:val="00F45813"/>
    <w:rsid w:val="00F526E9"/>
    <w:rsid w:val="00F567F5"/>
    <w:rsid w:val="00F568AA"/>
    <w:rsid w:val="00F569DC"/>
    <w:rsid w:val="00F56B1C"/>
    <w:rsid w:val="00F61CE2"/>
    <w:rsid w:val="00F63772"/>
    <w:rsid w:val="00F640E8"/>
    <w:rsid w:val="00F643E8"/>
    <w:rsid w:val="00F655BC"/>
    <w:rsid w:val="00F726F2"/>
    <w:rsid w:val="00F740FE"/>
    <w:rsid w:val="00F741BE"/>
    <w:rsid w:val="00F7420A"/>
    <w:rsid w:val="00F747C1"/>
    <w:rsid w:val="00F75D4F"/>
    <w:rsid w:val="00F7636D"/>
    <w:rsid w:val="00F76680"/>
    <w:rsid w:val="00F82954"/>
    <w:rsid w:val="00F87949"/>
    <w:rsid w:val="00F91A70"/>
    <w:rsid w:val="00F9200B"/>
    <w:rsid w:val="00F949A5"/>
    <w:rsid w:val="00F95E1A"/>
    <w:rsid w:val="00F96ACC"/>
    <w:rsid w:val="00F97F60"/>
    <w:rsid w:val="00FA13ED"/>
    <w:rsid w:val="00FA506B"/>
    <w:rsid w:val="00FB177F"/>
    <w:rsid w:val="00FB64C4"/>
    <w:rsid w:val="00FB6F97"/>
    <w:rsid w:val="00FC154F"/>
    <w:rsid w:val="00FC294E"/>
    <w:rsid w:val="00FC4AB5"/>
    <w:rsid w:val="00FC5C82"/>
    <w:rsid w:val="00FD365C"/>
    <w:rsid w:val="00FD53D7"/>
    <w:rsid w:val="00FD75CB"/>
    <w:rsid w:val="00FE273D"/>
    <w:rsid w:val="00FE378F"/>
    <w:rsid w:val="00FE44F4"/>
    <w:rsid w:val="00FE4A22"/>
    <w:rsid w:val="00FE5B2C"/>
    <w:rsid w:val="00FE65BC"/>
    <w:rsid w:val="00FF10CA"/>
    <w:rsid w:val="00FF3D6A"/>
    <w:rsid w:val="00FF5E11"/>
    <w:rsid w:val="00FF6300"/>
    <w:rsid w:val="00FF73E3"/>
    <w:rsid w:val="014D4155"/>
    <w:rsid w:val="02936DC2"/>
    <w:rsid w:val="0387740A"/>
    <w:rsid w:val="038E420F"/>
    <w:rsid w:val="03A429BD"/>
    <w:rsid w:val="041B1A52"/>
    <w:rsid w:val="049544D3"/>
    <w:rsid w:val="052C0CC5"/>
    <w:rsid w:val="056D4A83"/>
    <w:rsid w:val="063D68DB"/>
    <w:rsid w:val="06C32BD2"/>
    <w:rsid w:val="06E77184"/>
    <w:rsid w:val="07084CD9"/>
    <w:rsid w:val="07155DC0"/>
    <w:rsid w:val="07772794"/>
    <w:rsid w:val="077E0AB9"/>
    <w:rsid w:val="08035DC8"/>
    <w:rsid w:val="081466EA"/>
    <w:rsid w:val="08515269"/>
    <w:rsid w:val="08657856"/>
    <w:rsid w:val="0870230B"/>
    <w:rsid w:val="088F4AFD"/>
    <w:rsid w:val="08C6071E"/>
    <w:rsid w:val="08F560AF"/>
    <w:rsid w:val="09836C83"/>
    <w:rsid w:val="0A452B24"/>
    <w:rsid w:val="0A78278D"/>
    <w:rsid w:val="0C0D74B9"/>
    <w:rsid w:val="0C2F71F2"/>
    <w:rsid w:val="0C39334B"/>
    <w:rsid w:val="0CCA6A76"/>
    <w:rsid w:val="0D783B61"/>
    <w:rsid w:val="0D951DDB"/>
    <w:rsid w:val="0E2F2991"/>
    <w:rsid w:val="0E651D36"/>
    <w:rsid w:val="10AB4ACA"/>
    <w:rsid w:val="10B1390F"/>
    <w:rsid w:val="112A5926"/>
    <w:rsid w:val="11371E1C"/>
    <w:rsid w:val="115457BB"/>
    <w:rsid w:val="116F3896"/>
    <w:rsid w:val="11876535"/>
    <w:rsid w:val="11BB16FA"/>
    <w:rsid w:val="127716C8"/>
    <w:rsid w:val="12E550EC"/>
    <w:rsid w:val="13006AC4"/>
    <w:rsid w:val="131D5C2C"/>
    <w:rsid w:val="1353153D"/>
    <w:rsid w:val="14726A31"/>
    <w:rsid w:val="14F077DB"/>
    <w:rsid w:val="159A2258"/>
    <w:rsid w:val="163203C4"/>
    <w:rsid w:val="1682004C"/>
    <w:rsid w:val="16C83FDE"/>
    <w:rsid w:val="16C84C36"/>
    <w:rsid w:val="17976B05"/>
    <w:rsid w:val="18203E2C"/>
    <w:rsid w:val="184F7CF6"/>
    <w:rsid w:val="18A60DEA"/>
    <w:rsid w:val="18F87504"/>
    <w:rsid w:val="191A1BE1"/>
    <w:rsid w:val="194C7C53"/>
    <w:rsid w:val="1A0D6B0B"/>
    <w:rsid w:val="1A9629D5"/>
    <w:rsid w:val="1ACE4A8D"/>
    <w:rsid w:val="1B4040FE"/>
    <w:rsid w:val="1C5017D4"/>
    <w:rsid w:val="1CEB3E3B"/>
    <w:rsid w:val="1D865876"/>
    <w:rsid w:val="1DA13119"/>
    <w:rsid w:val="1DDC5FE0"/>
    <w:rsid w:val="1E7A5E55"/>
    <w:rsid w:val="1EBC4E76"/>
    <w:rsid w:val="1FEE7FEF"/>
    <w:rsid w:val="21DE2FE6"/>
    <w:rsid w:val="21F000DA"/>
    <w:rsid w:val="2253408B"/>
    <w:rsid w:val="22630A2E"/>
    <w:rsid w:val="22902D4A"/>
    <w:rsid w:val="22AD31ED"/>
    <w:rsid w:val="23113C5C"/>
    <w:rsid w:val="23613773"/>
    <w:rsid w:val="23A02475"/>
    <w:rsid w:val="23B27D16"/>
    <w:rsid w:val="23FB53D7"/>
    <w:rsid w:val="255779FF"/>
    <w:rsid w:val="260F7602"/>
    <w:rsid w:val="265E1678"/>
    <w:rsid w:val="26947C9B"/>
    <w:rsid w:val="26BB1E77"/>
    <w:rsid w:val="271A3BEF"/>
    <w:rsid w:val="273442AC"/>
    <w:rsid w:val="27515E58"/>
    <w:rsid w:val="27940C63"/>
    <w:rsid w:val="27D114C1"/>
    <w:rsid w:val="27EF0BC2"/>
    <w:rsid w:val="27F802BA"/>
    <w:rsid w:val="282D25C6"/>
    <w:rsid w:val="282D4572"/>
    <w:rsid w:val="286D42AE"/>
    <w:rsid w:val="28EB17D6"/>
    <w:rsid w:val="29B005FF"/>
    <w:rsid w:val="2A2E5B01"/>
    <w:rsid w:val="2A310B39"/>
    <w:rsid w:val="2A7045F2"/>
    <w:rsid w:val="2BC86D8A"/>
    <w:rsid w:val="2BF904AD"/>
    <w:rsid w:val="2CEE5110"/>
    <w:rsid w:val="2DF25DC4"/>
    <w:rsid w:val="2DFA4A26"/>
    <w:rsid w:val="2E1E180D"/>
    <w:rsid w:val="2E5E5D17"/>
    <w:rsid w:val="2EBC3E7A"/>
    <w:rsid w:val="2EC57BA1"/>
    <w:rsid w:val="2F541F89"/>
    <w:rsid w:val="2F80455D"/>
    <w:rsid w:val="2FD07C03"/>
    <w:rsid w:val="31483AA8"/>
    <w:rsid w:val="319F1F06"/>
    <w:rsid w:val="31CE1E74"/>
    <w:rsid w:val="32E71696"/>
    <w:rsid w:val="33A50BEC"/>
    <w:rsid w:val="33B97B09"/>
    <w:rsid w:val="346D727C"/>
    <w:rsid w:val="34956654"/>
    <w:rsid w:val="349E210C"/>
    <w:rsid w:val="362F0236"/>
    <w:rsid w:val="36302F1C"/>
    <w:rsid w:val="365F5AAB"/>
    <w:rsid w:val="370263DD"/>
    <w:rsid w:val="375460E6"/>
    <w:rsid w:val="38260884"/>
    <w:rsid w:val="38276970"/>
    <w:rsid w:val="388B2B55"/>
    <w:rsid w:val="393E4E0A"/>
    <w:rsid w:val="39501943"/>
    <w:rsid w:val="399C7AED"/>
    <w:rsid w:val="39A02766"/>
    <w:rsid w:val="39FD7DC8"/>
    <w:rsid w:val="3ADA137A"/>
    <w:rsid w:val="3B787639"/>
    <w:rsid w:val="3BE04908"/>
    <w:rsid w:val="3BE46FC2"/>
    <w:rsid w:val="3DE558BA"/>
    <w:rsid w:val="3E614A3F"/>
    <w:rsid w:val="3F8C4613"/>
    <w:rsid w:val="3F950C5E"/>
    <w:rsid w:val="3FBB7A1E"/>
    <w:rsid w:val="400307CD"/>
    <w:rsid w:val="40033A79"/>
    <w:rsid w:val="406E01A8"/>
    <w:rsid w:val="40863A88"/>
    <w:rsid w:val="414B075F"/>
    <w:rsid w:val="41DA7CA8"/>
    <w:rsid w:val="41FD41C9"/>
    <w:rsid w:val="42194C95"/>
    <w:rsid w:val="424345AE"/>
    <w:rsid w:val="424A127D"/>
    <w:rsid w:val="42C34944"/>
    <w:rsid w:val="42C53F49"/>
    <w:rsid w:val="43691346"/>
    <w:rsid w:val="43A05074"/>
    <w:rsid w:val="43B01AFF"/>
    <w:rsid w:val="4406341F"/>
    <w:rsid w:val="440C4CBE"/>
    <w:rsid w:val="4426251E"/>
    <w:rsid w:val="44453DD6"/>
    <w:rsid w:val="44A32951"/>
    <w:rsid w:val="44C60BBF"/>
    <w:rsid w:val="44EB063E"/>
    <w:rsid w:val="45675C63"/>
    <w:rsid w:val="45B37703"/>
    <w:rsid w:val="45C96FD4"/>
    <w:rsid w:val="462A121D"/>
    <w:rsid w:val="46441EAD"/>
    <w:rsid w:val="469F6AE9"/>
    <w:rsid w:val="46F76EED"/>
    <w:rsid w:val="471A70D6"/>
    <w:rsid w:val="473A5593"/>
    <w:rsid w:val="475F6CC7"/>
    <w:rsid w:val="48055CDD"/>
    <w:rsid w:val="49246273"/>
    <w:rsid w:val="497960BD"/>
    <w:rsid w:val="49A71C3E"/>
    <w:rsid w:val="4A666444"/>
    <w:rsid w:val="4A7D5C28"/>
    <w:rsid w:val="4AE56931"/>
    <w:rsid w:val="4AEA618E"/>
    <w:rsid w:val="4B2A6080"/>
    <w:rsid w:val="4B723B0C"/>
    <w:rsid w:val="4BC01410"/>
    <w:rsid w:val="4BD277EF"/>
    <w:rsid w:val="4BE83966"/>
    <w:rsid w:val="4CE97DB9"/>
    <w:rsid w:val="4CEB496E"/>
    <w:rsid w:val="4CF350BE"/>
    <w:rsid w:val="4D4D47D7"/>
    <w:rsid w:val="4DFD6036"/>
    <w:rsid w:val="4E061443"/>
    <w:rsid w:val="4F016DBC"/>
    <w:rsid w:val="4F462F8F"/>
    <w:rsid w:val="50355882"/>
    <w:rsid w:val="504F56E2"/>
    <w:rsid w:val="50BA785C"/>
    <w:rsid w:val="50BB0221"/>
    <w:rsid w:val="50EF4157"/>
    <w:rsid w:val="5116202E"/>
    <w:rsid w:val="515F5448"/>
    <w:rsid w:val="5162482B"/>
    <w:rsid w:val="5183230D"/>
    <w:rsid w:val="522E2E73"/>
    <w:rsid w:val="54497CAC"/>
    <w:rsid w:val="54BE5CCC"/>
    <w:rsid w:val="54D3012D"/>
    <w:rsid w:val="553E6ED8"/>
    <w:rsid w:val="557065CE"/>
    <w:rsid w:val="558E1108"/>
    <w:rsid w:val="55AA06BA"/>
    <w:rsid w:val="55D06C0A"/>
    <w:rsid w:val="55E861D3"/>
    <w:rsid w:val="55EC5D27"/>
    <w:rsid w:val="56254C04"/>
    <w:rsid w:val="568F2BC3"/>
    <w:rsid w:val="56D15D6A"/>
    <w:rsid w:val="56F20E45"/>
    <w:rsid w:val="57111B11"/>
    <w:rsid w:val="57176C9A"/>
    <w:rsid w:val="575B7818"/>
    <w:rsid w:val="575D2F67"/>
    <w:rsid w:val="57876C7A"/>
    <w:rsid w:val="57DA6397"/>
    <w:rsid w:val="57F15627"/>
    <w:rsid w:val="587D351A"/>
    <w:rsid w:val="58D22588"/>
    <w:rsid w:val="58F31AFA"/>
    <w:rsid w:val="59562FA0"/>
    <w:rsid w:val="59793621"/>
    <w:rsid w:val="599A681A"/>
    <w:rsid w:val="599D1F63"/>
    <w:rsid w:val="5AF513DE"/>
    <w:rsid w:val="5B011157"/>
    <w:rsid w:val="5B8F19AD"/>
    <w:rsid w:val="5C2750A3"/>
    <w:rsid w:val="5D0B4FE0"/>
    <w:rsid w:val="5E0205F1"/>
    <w:rsid w:val="5E43522B"/>
    <w:rsid w:val="5E826214"/>
    <w:rsid w:val="5EA0452F"/>
    <w:rsid w:val="5EE81845"/>
    <w:rsid w:val="5FD07443"/>
    <w:rsid w:val="603D02CF"/>
    <w:rsid w:val="60ED6AB4"/>
    <w:rsid w:val="61586B82"/>
    <w:rsid w:val="617A4962"/>
    <w:rsid w:val="62413D55"/>
    <w:rsid w:val="62B36018"/>
    <w:rsid w:val="634E2370"/>
    <w:rsid w:val="638B7B7F"/>
    <w:rsid w:val="6442023A"/>
    <w:rsid w:val="64522575"/>
    <w:rsid w:val="6455481A"/>
    <w:rsid w:val="64B0054B"/>
    <w:rsid w:val="64C576F1"/>
    <w:rsid w:val="653A0FE9"/>
    <w:rsid w:val="655F0271"/>
    <w:rsid w:val="663511A2"/>
    <w:rsid w:val="666F7C17"/>
    <w:rsid w:val="66C339F3"/>
    <w:rsid w:val="66C950D7"/>
    <w:rsid w:val="66ED149B"/>
    <w:rsid w:val="677B6051"/>
    <w:rsid w:val="678138B5"/>
    <w:rsid w:val="679E0B29"/>
    <w:rsid w:val="67AE3F2D"/>
    <w:rsid w:val="68312F95"/>
    <w:rsid w:val="68991EEC"/>
    <w:rsid w:val="68D3293D"/>
    <w:rsid w:val="68EC2ED5"/>
    <w:rsid w:val="68F75A91"/>
    <w:rsid w:val="69D4378A"/>
    <w:rsid w:val="69F97180"/>
    <w:rsid w:val="6A237218"/>
    <w:rsid w:val="6A691564"/>
    <w:rsid w:val="6ABA5CE6"/>
    <w:rsid w:val="6AD60B0A"/>
    <w:rsid w:val="6ADC23E9"/>
    <w:rsid w:val="6B2345FC"/>
    <w:rsid w:val="6B3C4EAE"/>
    <w:rsid w:val="6B447B9F"/>
    <w:rsid w:val="6C2C56B8"/>
    <w:rsid w:val="6C2D5320"/>
    <w:rsid w:val="6C357F11"/>
    <w:rsid w:val="6C5A53BE"/>
    <w:rsid w:val="6CA73C5C"/>
    <w:rsid w:val="6CC63449"/>
    <w:rsid w:val="6D4B6743"/>
    <w:rsid w:val="6DBB103F"/>
    <w:rsid w:val="6F974A79"/>
    <w:rsid w:val="6FA7160D"/>
    <w:rsid w:val="6FA74271"/>
    <w:rsid w:val="70B11AC8"/>
    <w:rsid w:val="72430E8D"/>
    <w:rsid w:val="726015B6"/>
    <w:rsid w:val="72B662D2"/>
    <w:rsid w:val="72D0591D"/>
    <w:rsid w:val="73174721"/>
    <w:rsid w:val="73F1226D"/>
    <w:rsid w:val="73F9067C"/>
    <w:rsid w:val="745E38DC"/>
    <w:rsid w:val="75624B69"/>
    <w:rsid w:val="758D24AF"/>
    <w:rsid w:val="75CE57F3"/>
    <w:rsid w:val="75E20504"/>
    <w:rsid w:val="76630A47"/>
    <w:rsid w:val="769578E0"/>
    <w:rsid w:val="777A67A1"/>
    <w:rsid w:val="783B51E9"/>
    <w:rsid w:val="78F03BF6"/>
    <w:rsid w:val="798B6031"/>
    <w:rsid w:val="79DB36C6"/>
    <w:rsid w:val="7A2124C6"/>
    <w:rsid w:val="7A372FE9"/>
    <w:rsid w:val="7A514AFB"/>
    <w:rsid w:val="7A7752E0"/>
    <w:rsid w:val="7AA130CE"/>
    <w:rsid w:val="7AB05EB3"/>
    <w:rsid w:val="7AC95505"/>
    <w:rsid w:val="7B0279A9"/>
    <w:rsid w:val="7BE00203"/>
    <w:rsid w:val="7C2A1C27"/>
    <w:rsid w:val="7C300A63"/>
    <w:rsid w:val="7C4A344F"/>
    <w:rsid w:val="7C98700F"/>
    <w:rsid w:val="7DDA4162"/>
    <w:rsid w:val="7DE870DC"/>
    <w:rsid w:val="7E2D4281"/>
    <w:rsid w:val="7EC1576E"/>
    <w:rsid w:val="7F033742"/>
    <w:rsid w:val="7F432308"/>
    <w:rsid w:val="7FDE16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Balloon Text" w:semiHidden="0" w:uiPriority="0" w:unhideWhenUsed="0"/>
    <w:lsdException w:name="Table Grid"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18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AD718D"/>
  </w:style>
  <w:style w:type="character" w:customStyle="1" w:styleId="Char">
    <w:name w:val="页脚 Char"/>
    <w:link w:val="a4"/>
    <w:rsid w:val="00AD718D"/>
    <w:rPr>
      <w:sz w:val="18"/>
      <w:szCs w:val="18"/>
    </w:rPr>
  </w:style>
  <w:style w:type="character" w:customStyle="1" w:styleId="Char0">
    <w:name w:val="批注框文本 Char"/>
    <w:link w:val="a5"/>
    <w:rsid w:val="00AD718D"/>
    <w:rPr>
      <w:rFonts w:ascii="Times New Roman" w:eastAsia="宋体" w:hAnsi="Times New Roman" w:cs="Times New Roman"/>
      <w:sz w:val="18"/>
      <w:szCs w:val="18"/>
    </w:rPr>
  </w:style>
  <w:style w:type="character" w:customStyle="1" w:styleId="a6">
    <w:name w:val="批注框文本 字符"/>
    <w:uiPriority w:val="99"/>
    <w:semiHidden/>
    <w:rsid w:val="00AD718D"/>
    <w:rPr>
      <w:rFonts w:ascii="Times New Roman" w:eastAsia="宋体" w:hAnsi="Times New Roman" w:cs="Times New Roman"/>
      <w:sz w:val="18"/>
      <w:szCs w:val="18"/>
    </w:rPr>
  </w:style>
  <w:style w:type="character" w:customStyle="1" w:styleId="Char1">
    <w:name w:val="页眉 Char"/>
    <w:link w:val="a7"/>
    <w:rsid w:val="00AD718D"/>
    <w:rPr>
      <w:sz w:val="18"/>
      <w:szCs w:val="18"/>
    </w:rPr>
  </w:style>
  <w:style w:type="paragraph" w:styleId="a5">
    <w:name w:val="Balloon Text"/>
    <w:basedOn w:val="a"/>
    <w:link w:val="Char0"/>
    <w:rsid w:val="00AD718D"/>
    <w:rPr>
      <w:sz w:val="18"/>
      <w:szCs w:val="18"/>
    </w:rPr>
  </w:style>
  <w:style w:type="paragraph" w:styleId="a7">
    <w:name w:val="header"/>
    <w:basedOn w:val="a"/>
    <w:link w:val="Char1"/>
    <w:unhideWhenUsed/>
    <w:rsid w:val="00AD718D"/>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unhideWhenUsed/>
    <w:rsid w:val="00AD718D"/>
    <w:pPr>
      <w:tabs>
        <w:tab w:val="center" w:pos="4153"/>
        <w:tab w:val="right" w:pos="8306"/>
      </w:tabs>
      <w:snapToGrid w:val="0"/>
      <w:jc w:val="left"/>
    </w:pPr>
    <w:rPr>
      <w:sz w:val="18"/>
      <w:szCs w:val="18"/>
    </w:rPr>
  </w:style>
  <w:style w:type="paragraph" w:styleId="a8">
    <w:name w:val="List Paragraph"/>
    <w:basedOn w:val="a"/>
    <w:uiPriority w:val="34"/>
    <w:qFormat/>
    <w:rsid w:val="00AD718D"/>
    <w:pPr>
      <w:ind w:firstLineChars="200" w:firstLine="420"/>
    </w:pPr>
  </w:style>
  <w:style w:type="table" w:styleId="a9">
    <w:name w:val="Table Grid"/>
    <w:basedOn w:val="a1"/>
    <w:rsid w:val="00AD718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2007</Words>
  <Characters>11443</Characters>
  <Application>Microsoft Office Word</Application>
  <DocSecurity>8</DocSecurity>
  <Lines>95</Lines>
  <Paragraphs>26</Paragraphs>
  <ScaleCrop>false</ScaleCrop>
  <Company/>
  <LinksUpToDate>false</LinksUpToDate>
  <CharactersWithSpaces>13424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微软用户</cp:lastModifiedBy>
  <cp:revision>2</cp:revision>
  <dcterms:created xsi:type="dcterms:W3CDTF">2020-10-16T05:06:00Z</dcterms:created>
  <dcterms:modified xsi:type="dcterms:W3CDTF">2020-10-16T05:06:00Z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