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B0D1">
      <w:pPr>
        <w:ind w:firstLine="440" w:firstLineChars="100"/>
        <w:jc w:val="both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雷州市政务服务大厅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窗口办理事项</w:t>
      </w:r>
    </w:p>
    <w:p w14:paraId="0E7A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部门名称：雷州市自然资源局</w:t>
      </w:r>
    </w:p>
    <w:p w14:paraId="042A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建设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用地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规划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许可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核发（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工建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类）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       </w:t>
      </w:r>
    </w:p>
    <w:p w14:paraId="4B419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</w:t>
      </w:r>
    </w:p>
    <w:p w14:paraId="2D06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3个工作日</w:t>
      </w:r>
    </w:p>
    <w:p w14:paraId="3185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</w:t>
      </w:r>
    </w:p>
    <w:p w14:paraId="32F3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受理条件：城区工建项目报建</w:t>
      </w:r>
    </w:p>
    <w:p w14:paraId="18B4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21CCCF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单位申请函。</w:t>
      </w:r>
    </w:p>
    <w:p w14:paraId="5F0AFA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建设单位营业执照或统一社会信用代码证书;代理委托书原件及代理人身份证复印件各1份。</w:t>
      </w:r>
    </w:p>
    <w:p w14:paraId="69B661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有关政府批准文件。</w:t>
      </w:r>
    </w:p>
    <w:p w14:paraId="20A1F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发改局计划批文及建设备案证。</w:t>
      </w:r>
    </w:p>
    <w:p w14:paraId="5DB9C0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《国用建设用地使出权出让合同》，属划拨土地的应提供《划拨决定书》及《用地预审和选址意见书》。</w:t>
      </w:r>
    </w:p>
    <w:p w14:paraId="2F9FB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37" w:firstLineChars="279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6、交地确认书或《不动产权证》（国有土地使用证）。</w:t>
      </w:r>
    </w:p>
    <w:p w14:paraId="6573E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4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7、自然资源局出具的建设用地规划设计条件批复及附图。</w:t>
      </w:r>
    </w:p>
    <w:p w14:paraId="79C5D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37" w:firstLineChars="279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8、《雷州市城镇建设用地规划申请书》。</w:t>
      </w:r>
    </w:p>
    <w:p w14:paraId="3C220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4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9、测绘宗地图电子版（dwg格式、txt格式）。</w:t>
      </w:r>
    </w:p>
    <w:p w14:paraId="409B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D3D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23AC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工建窗口受理（业主本人+申办材料）→自然资源局审批→工建窗口发证（业主凭回执领取）。</w:t>
      </w:r>
    </w:p>
    <w:p w14:paraId="1D60DF15">
      <w:pPr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39242E78">
      <w:pPr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45C26E11"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部门名称：雷州市自然资源局</w:t>
      </w:r>
    </w:p>
    <w:p w14:paraId="45FE7919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事项名称：建设工程规划类许可证核发（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建筑类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        </w:t>
      </w:r>
    </w:p>
    <w:p w14:paraId="3C0A317F"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</w:t>
      </w:r>
    </w:p>
    <w:p w14:paraId="7974CC12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10个工作日</w:t>
      </w:r>
    </w:p>
    <w:p w14:paraId="00599829">
      <w:pPr>
        <w:jc w:val="left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</w:t>
      </w:r>
    </w:p>
    <w:p w14:paraId="738F128B">
      <w:pPr>
        <w:jc w:val="left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受理条件：城区工建项目报建</w:t>
      </w:r>
    </w:p>
    <w:p w14:paraId="4A8E296A">
      <w:pPr>
        <w:spacing w:line="60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297AF081">
      <w:pPr>
        <w:numPr>
          <w:ilvl w:val="0"/>
          <w:numId w:val="2"/>
        </w:numPr>
        <w:ind w:left="63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土地使用权出让合同书（土地权属证明）</w:t>
      </w:r>
    </w:p>
    <w:p w14:paraId="2227E323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自然资源局行政审批事项业务申请表</w:t>
      </w:r>
    </w:p>
    <w:p w14:paraId="3064F5AA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法人身份证和营业执照</w:t>
      </w:r>
    </w:p>
    <w:p w14:paraId="45B5B106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法人授权委托书和被委托人身份证</w:t>
      </w:r>
    </w:p>
    <w:p w14:paraId="656E50EB">
      <w:pPr>
        <w:numPr>
          <w:ilvl w:val="0"/>
          <w:numId w:val="2"/>
        </w:numPr>
        <w:tabs>
          <w:tab w:val="left" w:pos="840"/>
        </w:tabs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选址意见书或用地预审意见或出让合同或国有建设用地划拨决定书</w:t>
      </w:r>
    </w:p>
    <w:p w14:paraId="0AB01726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《建设用地规划许可证》</w:t>
      </w:r>
    </w:p>
    <w:p w14:paraId="3517D257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发改部门相关立项文件（原件）</w:t>
      </w:r>
    </w:p>
    <w:p w14:paraId="3C458915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经批准的总平面设计方案（含总平面图）</w:t>
      </w:r>
    </w:p>
    <w:p w14:paraId="0F7C872E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预算书</w:t>
      </w:r>
    </w:p>
    <w:p w14:paraId="785A6FF1"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建筑图（扫描PDF、光盘）</w:t>
      </w:r>
    </w:p>
    <w:p w14:paraId="695FA733">
      <w:pPr>
        <w:numPr>
          <w:ilvl w:val="0"/>
          <w:numId w:val="0"/>
        </w:numPr>
        <w:ind w:left="630" w:leftChars="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 w14:paraId="77BFC241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3ECCDFDF">
      <w:pPr>
        <w:ind w:firstLine="600" w:firstLineChars="200"/>
        <w:jc w:val="left"/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工建窗口受理（业主本人+申办材料）→自然资源局审批→→工建窗口发证（业主凭回执领取）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7508F-5CE0-41BF-AC53-51DFEF9848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49ED8B-AF69-4643-80BD-EFF51D187C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1FE680-0576-4E39-B6B0-C07280CD06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C42476B-5B0D-46B2-8E2C-A5970BD47F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8EAB4"/>
    <w:multiLevelType w:val="singleLevel"/>
    <w:tmpl w:val="4368EAB4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4D52B45B"/>
    <w:multiLevelType w:val="singleLevel"/>
    <w:tmpl w:val="4D52B45B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DMxZTc0YjcwMGFhMjUzNGEyZTZlZGQwMzk2OGEifQ=="/>
    <w:docVar w:name="KSO_WPS_MARK_KEY" w:val="a74d24b5-2188-4329-a2dd-1eeb1c399d83"/>
  </w:docVars>
  <w:rsids>
    <w:rsidRoot w:val="3C403C61"/>
    <w:rsid w:val="2DD072B5"/>
    <w:rsid w:val="3C403C61"/>
    <w:rsid w:val="3D074A29"/>
    <w:rsid w:val="46B1581E"/>
    <w:rsid w:val="48531B40"/>
    <w:rsid w:val="53DB7115"/>
    <w:rsid w:val="686D143F"/>
    <w:rsid w:val="7B414CC3"/>
    <w:rsid w:val="7F8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647</Characters>
  <Lines>0</Lines>
  <Paragraphs>0</Paragraphs>
  <TotalTime>183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2025-03-19T01:57:00Z</dcterms:created>
  <dc:creator>不好笑</dc:creator>
  <cp:lastModifiedBy>ChenJie</cp:lastModifiedBy>
  <cp:lastPrinted>2025-03-20T01:18:00Z</cp:lastPrinted>
  <dcterms:modified xsi:type="dcterms:W3CDTF">2025-03-27T03:30:18Z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BDED18DC4CBB428D9FE2861AD9A06E30_13</vt:lpwstr>
  </property>
  <property fmtid="{D5CDD505-2E9C-101B-9397-08002B2CF9AE}" pid="4" name="KSOTemplateDocerSaveRecord">
    <vt:lpwstr>eyJoZGlkIjoiZDM2YmE1M2M5ZGQ5NDRlMjZlM2Y4NGU5NmY4OGNkOTQiLCJ1c2VySWQiOiI0MTEwNTkwNjYifQ==</vt:lpwstr>
  </property>
</Properties>
</file>