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szCs w:val="32"/>
          <w:lang w:eastAsia="zh-CN"/>
        </w:rPr>
      </w:pPr>
      <w:r>
        <w:rPr>
          <w:rFonts w:hint="eastAsia" w:ascii="仿宋" w:hAnsi="仿宋" w:eastAsia="仿宋" w:cs="仿宋"/>
          <w:szCs w:val="32"/>
        </w:rPr>
        <w:t>附件</w:t>
      </w:r>
      <w:r>
        <w:rPr>
          <w:rFonts w:hint="eastAsia" w:ascii="仿宋" w:hAnsi="仿宋" w:eastAsia="仿宋" w:cs="仿宋"/>
          <w:szCs w:val="32"/>
          <w:lang w:val="en-US" w:eastAsia="zh-CN"/>
        </w:rPr>
        <w:t>4</w:t>
      </w:r>
      <w:bookmarkStart w:id="0" w:name="_GoBack"/>
      <w:bookmarkEnd w:id="0"/>
    </w:p>
    <w:p>
      <w:pPr>
        <w:spacing w:line="600" w:lineRule="exact"/>
        <w:ind w:firstLine="0" w:firstLineChars="0"/>
        <w:jc w:val="center"/>
        <w:rPr>
          <w:rFonts w:hint="eastAsia" w:ascii="方正小标宋简体" w:hAnsi="方正小标宋简体" w:eastAsia="方正小标宋简体" w:cs="方正小标宋简体"/>
          <w:sz w:val="44"/>
          <w:szCs w:val="56"/>
          <w:lang w:eastAsia="zh-CN"/>
        </w:rPr>
      </w:pPr>
      <w:r>
        <w:rPr>
          <w:rFonts w:hint="eastAsia" w:ascii="方正小标宋简体" w:hAnsi="方正小标宋简体" w:eastAsia="方正小标宋简体" w:cs="方正小标宋简体"/>
          <w:sz w:val="44"/>
          <w:szCs w:val="56"/>
          <w:lang w:val="en-US" w:eastAsia="zh-CN"/>
        </w:rPr>
        <w:t>2025年</w:t>
      </w:r>
      <w:r>
        <w:rPr>
          <w:rFonts w:hint="eastAsia" w:ascii="方正小标宋简体" w:hAnsi="方正小标宋简体" w:eastAsia="方正小标宋简体" w:cs="方正小标宋简体"/>
          <w:sz w:val="44"/>
          <w:szCs w:val="56"/>
        </w:rPr>
        <w:t>广东省家政</w:t>
      </w:r>
      <w:r>
        <w:rPr>
          <w:rFonts w:hint="eastAsia" w:ascii="方正小标宋简体" w:hAnsi="方正小标宋简体" w:eastAsia="方正小标宋简体" w:cs="方正小标宋简体"/>
          <w:sz w:val="44"/>
          <w:szCs w:val="56"/>
          <w:lang w:eastAsia="zh-CN"/>
        </w:rPr>
        <w:t>服务</w:t>
      </w:r>
      <w:r>
        <w:rPr>
          <w:rFonts w:hint="eastAsia" w:ascii="方正小标宋简体" w:hAnsi="方正小标宋简体" w:eastAsia="方正小标宋简体" w:cs="方正小标宋简体"/>
          <w:sz w:val="44"/>
          <w:szCs w:val="56"/>
        </w:rPr>
        <w:t>企业信用等级评</w:t>
      </w:r>
      <w:r>
        <w:rPr>
          <w:rFonts w:hint="eastAsia" w:ascii="方正小标宋简体" w:hAnsi="方正小标宋简体" w:eastAsia="方正小标宋简体" w:cs="方正小标宋简体"/>
          <w:sz w:val="44"/>
          <w:szCs w:val="56"/>
          <w:lang w:eastAsia="zh-CN"/>
        </w:rPr>
        <w:t>价</w:t>
      </w:r>
    </w:p>
    <w:p>
      <w:pPr>
        <w:spacing w:line="600" w:lineRule="exact"/>
        <w:ind w:firstLine="0" w:firstLineChars="0"/>
        <w:jc w:val="center"/>
        <w:rPr>
          <w:rFonts w:hint="eastAsia" w:ascii="方正小标宋简体" w:hAnsi="方正小标宋简体" w:eastAsia="方正小标宋简体" w:cs="方正小标宋简体"/>
          <w:sz w:val="44"/>
          <w:szCs w:val="56"/>
        </w:rPr>
      </w:pPr>
      <w:r>
        <w:rPr>
          <w:rFonts w:hint="eastAsia" w:ascii="方正小标宋简体" w:hAnsi="方正小标宋简体" w:eastAsia="方正小标宋简体" w:cs="方正小标宋简体"/>
          <w:sz w:val="44"/>
          <w:szCs w:val="56"/>
        </w:rPr>
        <w:t>自评表</w:t>
      </w:r>
    </w:p>
    <w:p>
      <w:pPr>
        <w:pStyle w:val="12"/>
        <w:spacing w:after="240"/>
        <w:ind w:left="0" w:leftChars="0" w:firstLine="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企业名称</w:t>
      </w:r>
      <w:r>
        <w:rPr>
          <w:rFonts w:hint="eastAsia" w:ascii="仿宋_GB2312" w:hAnsi="仿宋_GB2312" w:eastAsia="仿宋_GB2312" w:cs="仿宋_GB2312"/>
          <w:sz w:val="32"/>
          <w:szCs w:val="32"/>
          <w:lang w:eastAsia="zh-CN"/>
        </w:rPr>
        <w:t>（盖章）</w:t>
      </w:r>
      <w:r>
        <w:rPr>
          <w:rFonts w:hint="eastAsia" w:ascii="仿宋_GB2312" w:hAnsi="仿宋_GB2312" w:eastAsia="仿宋_GB2312" w:cs="仿宋_GB2312"/>
          <w:sz w:val="32"/>
          <w:szCs w:val="32"/>
        </w:rPr>
        <w:t>：</w:t>
      </w:r>
    </w:p>
    <w:p>
      <w:pPr>
        <w:pStyle w:val="12"/>
        <w:spacing w:after="240" w:line="360" w:lineRule="auto"/>
        <w:ind w:left="0" w:leftChars="0" w:firstLine="0" w:firstLineChars="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说明：本表以《DB44/T 2265—2021 家政服务 企业信用评价》为基础，结合广东省家政服务业实际发展情况制定。</w:t>
      </w:r>
    </w:p>
    <w:tbl>
      <w:tblPr>
        <w:tblStyle w:val="7"/>
        <w:tblW w:w="58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75"/>
        <w:gridCol w:w="1119"/>
        <w:gridCol w:w="1166"/>
        <w:gridCol w:w="2719"/>
        <w:gridCol w:w="2138"/>
        <w:gridCol w:w="883"/>
        <w:gridCol w:w="78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43" w:type="pct"/>
            <w:tcBorders>
              <w:top w:val="single" w:color="auto" w:sz="8" w:space="0"/>
              <w:bottom w:val="single" w:color="auto" w:sz="8" w:space="0"/>
            </w:tcBorders>
            <w:vAlign w:val="center"/>
          </w:tcPr>
          <w:p>
            <w:pPr>
              <w:jc w:val="center"/>
              <w:rPr>
                <w:rFonts w:hint="eastAsia" w:ascii="宋体" w:hAnsi="宋体" w:eastAsia="宋体" w:cs="宋体"/>
                <w:sz w:val="22"/>
                <w:szCs w:val="22"/>
              </w:rPr>
            </w:pPr>
            <w:r>
              <w:rPr>
                <w:rFonts w:hint="eastAsia" w:ascii="宋体" w:hAnsi="宋体" w:eastAsia="宋体" w:cs="宋体"/>
                <w:sz w:val="22"/>
                <w:szCs w:val="22"/>
              </w:rPr>
              <w:t>一级指标</w:t>
            </w:r>
          </w:p>
        </w:tc>
        <w:tc>
          <w:tcPr>
            <w:tcW w:w="565" w:type="pct"/>
            <w:tcBorders>
              <w:top w:val="single" w:color="auto" w:sz="8" w:space="0"/>
              <w:bottom w:val="single" w:color="auto" w:sz="8" w:space="0"/>
            </w:tcBorders>
            <w:vAlign w:val="center"/>
          </w:tcPr>
          <w:p>
            <w:pPr>
              <w:jc w:val="center"/>
              <w:rPr>
                <w:rFonts w:hint="eastAsia" w:ascii="宋体" w:hAnsi="宋体" w:eastAsia="宋体" w:cs="宋体"/>
                <w:sz w:val="22"/>
                <w:szCs w:val="22"/>
              </w:rPr>
            </w:pPr>
            <w:r>
              <w:rPr>
                <w:rFonts w:hint="eastAsia" w:ascii="宋体" w:hAnsi="宋体" w:eastAsia="宋体" w:cs="宋体"/>
                <w:sz w:val="22"/>
                <w:szCs w:val="22"/>
              </w:rPr>
              <w:t>二级指标</w:t>
            </w:r>
          </w:p>
        </w:tc>
        <w:tc>
          <w:tcPr>
            <w:tcW w:w="589" w:type="pct"/>
            <w:tcBorders>
              <w:top w:val="single" w:color="auto" w:sz="8" w:space="0"/>
              <w:bottom w:val="single" w:color="auto" w:sz="8" w:space="0"/>
            </w:tcBorders>
            <w:vAlign w:val="center"/>
          </w:tcPr>
          <w:p>
            <w:pPr>
              <w:jc w:val="center"/>
              <w:rPr>
                <w:rFonts w:hint="eastAsia" w:ascii="宋体" w:hAnsi="宋体" w:eastAsia="宋体" w:cs="宋体"/>
                <w:sz w:val="22"/>
                <w:szCs w:val="22"/>
              </w:rPr>
            </w:pPr>
            <w:r>
              <w:rPr>
                <w:rFonts w:hint="eastAsia" w:ascii="宋体" w:hAnsi="宋体" w:eastAsia="宋体" w:cs="宋体"/>
                <w:sz w:val="22"/>
                <w:szCs w:val="22"/>
              </w:rPr>
              <w:t>三级指标</w:t>
            </w:r>
          </w:p>
        </w:tc>
        <w:tc>
          <w:tcPr>
            <w:tcW w:w="1375" w:type="pct"/>
            <w:tcBorders>
              <w:top w:val="single" w:color="auto" w:sz="8" w:space="0"/>
              <w:bottom w:val="single" w:color="auto" w:sz="8" w:space="0"/>
            </w:tcBorders>
            <w:vAlign w:val="center"/>
          </w:tcPr>
          <w:p>
            <w:pPr>
              <w:jc w:val="center"/>
              <w:rPr>
                <w:rFonts w:hint="eastAsia" w:ascii="宋体" w:hAnsi="宋体" w:eastAsia="宋体" w:cs="宋体"/>
                <w:sz w:val="22"/>
                <w:szCs w:val="22"/>
              </w:rPr>
            </w:pPr>
            <w:r>
              <w:rPr>
                <w:rFonts w:hint="eastAsia" w:ascii="宋体" w:hAnsi="宋体" w:eastAsia="宋体" w:cs="宋体"/>
                <w:sz w:val="22"/>
                <w:szCs w:val="22"/>
              </w:rPr>
              <w:t>评价依据</w:t>
            </w:r>
          </w:p>
        </w:tc>
        <w:tc>
          <w:tcPr>
            <w:tcW w:w="1081" w:type="pct"/>
            <w:tcBorders>
              <w:top w:val="single" w:color="auto" w:sz="8" w:space="0"/>
              <w:bottom w:val="single" w:color="auto" w:sz="8" w:space="0"/>
            </w:tcBorders>
            <w:vAlign w:val="center"/>
          </w:tcPr>
          <w:p>
            <w:pPr>
              <w:jc w:val="center"/>
              <w:rPr>
                <w:rFonts w:hint="eastAsia" w:ascii="宋体" w:hAnsi="宋体" w:eastAsia="宋体" w:cs="宋体"/>
                <w:sz w:val="22"/>
                <w:szCs w:val="22"/>
                <w:lang w:eastAsia="zh-CN"/>
              </w:rPr>
            </w:pPr>
            <w:r>
              <w:rPr>
                <w:rFonts w:hint="eastAsia" w:ascii="宋体" w:hAnsi="宋体" w:eastAsia="宋体" w:cs="宋体"/>
                <w:sz w:val="22"/>
                <w:szCs w:val="22"/>
                <w:lang w:eastAsia="zh-CN"/>
              </w:rPr>
              <w:t>佐证材料</w:t>
            </w:r>
          </w:p>
        </w:tc>
        <w:tc>
          <w:tcPr>
            <w:tcW w:w="446" w:type="pct"/>
            <w:tcBorders>
              <w:top w:val="single" w:color="auto" w:sz="8" w:space="0"/>
              <w:bottom w:val="single" w:color="auto" w:sz="8" w:space="0"/>
            </w:tcBorders>
            <w:vAlign w:val="center"/>
          </w:tcPr>
          <w:p>
            <w:pPr>
              <w:jc w:val="center"/>
              <w:rPr>
                <w:rFonts w:hint="eastAsia" w:ascii="宋体" w:hAnsi="宋体" w:eastAsia="宋体" w:cs="宋体"/>
                <w:sz w:val="22"/>
                <w:szCs w:val="22"/>
                <w:lang w:eastAsia="zh-CN"/>
              </w:rPr>
            </w:pPr>
            <w:r>
              <w:rPr>
                <w:rFonts w:hint="eastAsia" w:ascii="宋体" w:hAnsi="宋体" w:eastAsia="宋体" w:cs="宋体"/>
                <w:sz w:val="22"/>
                <w:szCs w:val="22"/>
              </w:rPr>
              <w:t>对应佐证材料</w:t>
            </w:r>
            <w:r>
              <w:rPr>
                <w:rFonts w:hint="eastAsia" w:ascii="宋体" w:hAnsi="宋体" w:eastAsia="宋体" w:cs="宋体"/>
                <w:sz w:val="22"/>
                <w:szCs w:val="22"/>
                <w:lang w:eastAsia="zh-CN"/>
              </w:rPr>
              <w:t>页码</w:t>
            </w:r>
          </w:p>
        </w:tc>
        <w:tc>
          <w:tcPr>
            <w:tcW w:w="397" w:type="pct"/>
            <w:tcBorders>
              <w:top w:val="single" w:color="auto" w:sz="8" w:space="0"/>
              <w:bottom w:val="single" w:color="auto" w:sz="8" w:space="0"/>
            </w:tcBorders>
            <w:vAlign w:val="center"/>
          </w:tcPr>
          <w:p>
            <w:pPr>
              <w:jc w:val="center"/>
              <w:rPr>
                <w:rFonts w:hint="eastAsia" w:ascii="宋体" w:hAnsi="宋体" w:eastAsia="宋体" w:cs="Times New Roman"/>
                <w:kern w:val="2"/>
                <w:sz w:val="22"/>
                <w:szCs w:val="22"/>
                <w:lang w:val="en-US" w:eastAsia="zh-CN" w:bidi="ar-SA"/>
              </w:rPr>
            </w:pPr>
            <w:r>
              <w:rPr>
                <w:rFonts w:hint="eastAsia" w:ascii="宋体" w:hAnsi="宋体" w:eastAsia="宋体"/>
                <w:sz w:val="22"/>
                <w:szCs w:val="22"/>
              </w:rPr>
              <w:t>自评得分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43" w:type="pct"/>
            <w:vMerge w:val="restart"/>
            <w:tcBorders>
              <w:top w:val="single" w:color="auto" w:sz="8" w:space="0"/>
            </w:tcBorders>
            <w:vAlign w:val="center"/>
          </w:tcPr>
          <w:p>
            <w:pPr>
              <w:jc w:val="center"/>
              <w:rPr>
                <w:rFonts w:hint="eastAsia" w:ascii="宋体" w:hAnsi="宋体" w:eastAsia="宋体" w:cs="宋体"/>
                <w:sz w:val="20"/>
                <w:szCs w:val="20"/>
              </w:rPr>
            </w:pPr>
            <w:r>
              <w:rPr>
                <w:rFonts w:hint="eastAsia" w:ascii="宋体" w:hAnsi="宋体" w:eastAsia="宋体" w:cs="宋体"/>
                <w:sz w:val="20"/>
                <w:szCs w:val="20"/>
              </w:rPr>
              <w:t>企业信用意愿</w:t>
            </w:r>
          </w:p>
          <w:p>
            <w:pPr>
              <w:jc w:val="center"/>
              <w:rPr>
                <w:rFonts w:hint="eastAsia" w:ascii="宋体" w:hAnsi="宋体" w:eastAsia="宋体" w:cs="宋体"/>
                <w:sz w:val="20"/>
                <w:szCs w:val="20"/>
              </w:rPr>
            </w:pPr>
            <w:r>
              <w:rPr>
                <w:rFonts w:hint="eastAsia" w:ascii="宋体" w:hAnsi="宋体" w:eastAsia="宋体" w:cs="宋体"/>
                <w:sz w:val="20"/>
                <w:szCs w:val="20"/>
              </w:rPr>
              <w:t>（50分）</w:t>
            </w:r>
          </w:p>
        </w:tc>
        <w:tc>
          <w:tcPr>
            <w:tcW w:w="565" w:type="pct"/>
            <w:vMerge w:val="restart"/>
            <w:tcBorders>
              <w:top w:val="single" w:color="auto" w:sz="8" w:space="0"/>
            </w:tcBorders>
            <w:vAlign w:val="center"/>
          </w:tcPr>
          <w:p>
            <w:pPr>
              <w:jc w:val="center"/>
              <w:rPr>
                <w:rFonts w:hint="eastAsia" w:ascii="宋体" w:hAnsi="宋体" w:eastAsia="宋体" w:cs="宋体"/>
                <w:sz w:val="20"/>
                <w:szCs w:val="20"/>
              </w:rPr>
            </w:pPr>
            <w:r>
              <w:rPr>
                <w:rFonts w:hint="eastAsia" w:ascii="宋体" w:hAnsi="宋体" w:eastAsia="宋体" w:cs="宋体"/>
                <w:sz w:val="20"/>
                <w:szCs w:val="20"/>
              </w:rPr>
              <w:t>信用理念</w:t>
            </w:r>
          </w:p>
          <w:p>
            <w:pPr>
              <w:jc w:val="center"/>
              <w:rPr>
                <w:rFonts w:hint="eastAsia" w:ascii="宋体" w:hAnsi="宋体" w:eastAsia="宋体" w:cs="宋体"/>
                <w:sz w:val="20"/>
                <w:szCs w:val="20"/>
              </w:rPr>
            </w:pPr>
            <w:r>
              <w:rPr>
                <w:rFonts w:hint="eastAsia" w:ascii="宋体" w:hAnsi="宋体" w:eastAsia="宋体" w:cs="宋体"/>
                <w:sz w:val="20"/>
                <w:szCs w:val="20"/>
              </w:rPr>
              <w:t>（12分）</w:t>
            </w:r>
          </w:p>
        </w:tc>
        <w:tc>
          <w:tcPr>
            <w:tcW w:w="589" w:type="pct"/>
            <w:tcBorders>
              <w:top w:val="single" w:color="auto" w:sz="8" w:space="0"/>
              <w:bottom w:val="single" w:color="auto" w:sz="8" w:space="0"/>
            </w:tcBorders>
            <w:vAlign w:val="center"/>
          </w:tcPr>
          <w:p>
            <w:pPr>
              <w:jc w:val="center"/>
              <w:rPr>
                <w:rFonts w:hint="eastAsia" w:ascii="宋体" w:hAnsi="宋体" w:eastAsia="宋体" w:cs="宋体"/>
                <w:sz w:val="20"/>
                <w:szCs w:val="20"/>
              </w:rPr>
            </w:pPr>
            <w:r>
              <w:rPr>
                <w:rFonts w:hint="eastAsia" w:ascii="宋体" w:hAnsi="宋体" w:eastAsia="宋体" w:cs="宋体"/>
                <w:sz w:val="20"/>
                <w:szCs w:val="20"/>
              </w:rPr>
              <w:t>信用方针</w:t>
            </w:r>
          </w:p>
          <w:p>
            <w:pPr>
              <w:jc w:val="center"/>
              <w:rPr>
                <w:rFonts w:hint="eastAsia" w:ascii="宋体" w:hAnsi="宋体" w:eastAsia="宋体" w:cs="宋体"/>
                <w:sz w:val="20"/>
                <w:szCs w:val="20"/>
              </w:rPr>
            </w:pPr>
            <w:r>
              <w:rPr>
                <w:rFonts w:hint="eastAsia" w:ascii="宋体" w:hAnsi="宋体" w:eastAsia="宋体" w:cs="宋体"/>
                <w:sz w:val="20"/>
                <w:szCs w:val="20"/>
              </w:rPr>
              <w:t>（6分）</w:t>
            </w:r>
          </w:p>
        </w:tc>
        <w:tc>
          <w:tcPr>
            <w:tcW w:w="1375" w:type="pct"/>
            <w:tcBorders>
              <w:top w:val="single" w:color="auto" w:sz="8" w:space="0"/>
              <w:bottom w:val="single" w:color="auto" w:sz="8" w:space="0"/>
            </w:tcBorders>
            <w:vAlign w:val="center"/>
          </w:tcPr>
          <w:p>
            <w:pPr>
              <w:widowControl/>
              <w:numPr>
                <w:ilvl w:val="0"/>
                <w:numId w:val="2"/>
              </w:numPr>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企业建立的信用方针、目标与企业工作实际相符合且具有指导作用的得6分；</w:t>
            </w:r>
          </w:p>
          <w:p>
            <w:pPr>
              <w:widowControl/>
              <w:numPr>
                <w:ilvl w:val="0"/>
                <w:numId w:val="2"/>
              </w:numPr>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lang w:val="en-US" w:eastAsia="zh-CN"/>
              </w:rPr>
              <w:t>发现</w:t>
            </w:r>
            <w:r>
              <w:rPr>
                <w:rFonts w:hint="eastAsia" w:ascii="宋体" w:hAnsi="宋体" w:eastAsia="宋体" w:cs="宋体"/>
                <w:sz w:val="20"/>
                <w:szCs w:val="20"/>
              </w:rPr>
              <w:t>有</w:t>
            </w:r>
            <w:r>
              <w:rPr>
                <w:rFonts w:hint="eastAsia" w:ascii="宋体" w:hAnsi="宋体" w:eastAsia="宋体" w:cs="宋体"/>
                <w:sz w:val="20"/>
                <w:szCs w:val="20"/>
                <w:lang w:val="en-US" w:eastAsia="zh-CN"/>
              </w:rPr>
              <w:t>明显缺失</w:t>
            </w:r>
            <w:r>
              <w:rPr>
                <w:rFonts w:hint="eastAsia" w:ascii="宋体" w:hAnsi="宋体" w:eastAsia="宋体" w:cs="宋体"/>
                <w:sz w:val="20"/>
                <w:szCs w:val="20"/>
              </w:rPr>
              <w:t>的，得2分；</w:t>
            </w:r>
          </w:p>
          <w:p>
            <w:pPr>
              <w:widowControl/>
              <w:numPr>
                <w:ilvl w:val="0"/>
                <w:numId w:val="2"/>
              </w:numPr>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不满足需要的，不得分。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满分6分。</w:t>
            </w:r>
          </w:p>
        </w:tc>
        <w:tc>
          <w:tcPr>
            <w:tcW w:w="1081" w:type="pct"/>
            <w:tcBorders>
              <w:top w:val="single" w:color="auto" w:sz="8" w:space="0"/>
              <w:bottom w:val="single" w:color="auto" w:sz="8" w:space="0"/>
            </w:tcBorders>
            <w:vAlign w:val="center"/>
          </w:tcPr>
          <w:p>
            <w:pPr>
              <w:pStyle w:val="12"/>
              <w:ind w:firstLine="0" w:firstLineChars="0"/>
              <w:rPr>
                <w:rFonts w:hint="eastAsia" w:ascii="宋体" w:hAnsi="宋体" w:eastAsia="宋体" w:cs="宋体"/>
                <w:sz w:val="22"/>
                <w:szCs w:val="22"/>
              </w:rPr>
            </w:pPr>
            <w:r>
              <w:rPr>
                <w:rFonts w:hint="eastAsia" w:ascii="宋体" w:hAnsi="宋体" w:eastAsia="宋体" w:cs="宋体"/>
                <w:kern w:val="2"/>
                <w:sz w:val="20"/>
                <w:szCs w:val="20"/>
                <w:lang w:val="en-US" w:eastAsia="zh-CN" w:bidi="ar-SA"/>
              </w:rPr>
              <w:t>企业诚信工作方案/实施计划。</w:t>
            </w:r>
          </w:p>
        </w:tc>
        <w:tc>
          <w:tcPr>
            <w:tcW w:w="446" w:type="pct"/>
            <w:tcBorders>
              <w:top w:val="single" w:color="auto" w:sz="8" w:space="0"/>
              <w:bottom w:val="single" w:color="auto" w:sz="8" w:space="0"/>
            </w:tcBorders>
            <w:vAlign w:val="center"/>
          </w:tcPr>
          <w:p>
            <w:pPr>
              <w:pStyle w:val="12"/>
              <w:ind w:firstLine="0" w:firstLineChars="0"/>
              <w:rPr>
                <w:rFonts w:hint="eastAsia" w:ascii="宋体" w:hAnsi="宋体" w:eastAsia="宋体" w:cs="宋体"/>
                <w:sz w:val="22"/>
                <w:szCs w:val="22"/>
              </w:rPr>
            </w:pPr>
          </w:p>
        </w:tc>
        <w:tc>
          <w:tcPr>
            <w:tcW w:w="397" w:type="pct"/>
            <w:tcBorders>
              <w:top w:val="single" w:color="auto" w:sz="8" w:space="0"/>
              <w:bottom w:val="single" w:color="auto" w:sz="8" w:space="0"/>
            </w:tcBorders>
            <w:vAlign w:val="center"/>
          </w:tcPr>
          <w:p>
            <w:pPr>
              <w:pStyle w:val="12"/>
              <w:ind w:firstLine="0" w:firstLineChars="0"/>
              <w:rPr>
                <w:rFonts w:ascii="宋体" w:hAnsi="宋体" w:eastAsia="宋体" w:cstheme="minorBidi"/>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tcBorders>
              <w:top w:val="single" w:color="auto" w:sz="8" w:space="0"/>
              <w:bottom w:val="single" w:color="auto" w:sz="8" w:space="0"/>
            </w:tcBorders>
            <w:vAlign w:val="center"/>
          </w:tcPr>
          <w:p>
            <w:pPr>
              <w:jc w:val="center"/>
              <w:rPr>
                <w:rFonts w:hint="eastAsia" w:ascii="宋体" w:hAnsi="宋体" w:eastAsia="宋体" w:cs="宋体"/>
                <w:sz w:val="20"/>
                <w:szCs w:val="20"/>
              </w:rPr>
            </w:pPr>
            <w:r>
              <w:rPr>
                <w:rFonts w:hint="eastAsia" w:ascii="宋体" w:hAnsi="宋体" w:eastAsia="宋体" w:cs="宋体"/>
                <w:sz w:val="20"/>
                <w:szCs w:val="20"/>
              </w:rPr>
              <w:t>信用文化</w:t>
            </w:r>
          </w:p>
          <w:p>
            <w:pPr>
              <w:jc w:val="center"/>
              <w:rPr>
                <w:rFonts w:hint="eastAsia" w:ascii="宋体" w:hAnsi="宋体" w:eastAsia="宋体" w:cs="宋体"/>
                <w:sz w:val="20"/>
                <w:szCs w:val="20"/>
              </w:rPr>
            </w:pPr>
            <w:r>
              <w:rPr>
                <w:rFonts w:hint="eastAsia" w:ascii="宋体" w:hAnsi="宋体" w:eastAsia="宋体" w:cs="宋体"/>
                <w:sz w:val="20"/>
                <w:szCs w:val="20"/>
              </w:rPr>
              <w:t>（6分）</w:t>
            </w:r>
          </w:p>
        </w:tc>
        <w:tc>
          <w:tcPr>
            <w:tcW w:w="1375" w:type="pct"/>
            <w:tcBorders>
              <w:top w:val="single" w:color="auto" w:sz="8" w:space="0"/>
              <w:bottom w:val="single" w:color="auto" w:sz="8" w:space="0"/>
            </w:tcBorders>
            <w:vAlign w:val="center"/>
          </w:tcPr>
          <w:p>
            <w:pPr>
              <w:widowControl/>
              <w:numPr>
                <w:ilvl w:val="0"/>
                <w:numId w:val="3"/>
              </w:numPr>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企业有开展信用文化建设，以及信用宣传教育与企业工作实际相符合且有工作记录的得6分；</w:t>
            </w:r>
          </w:p>
          <w:p>
            <w:pPr>
              <w:widowControl/>
              <w:numPr>
                <w:ilvl w:val="0"/>
                <w:numId w:val="3"/>
              </w:numPr>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lang w:val="en-US" w:eastAsia="zh-CN"/>
              </w:rPr>
              <w:t>发现</w:t>
            </w:r>
            <w:r>
              <w:rPr>
                <w:rFonts w:hint="eastAsia" w:ascii="宋体" w:hAnsi="宋体" w:eastAsia="宋体" w:cs="宋体"/>
                <w:sz w:val="20"/>
                <w:szCs w:val="20"/>
              </w:rPr>
              <w:t>有</w:t>
            </w:r>
            <w:r>
              <w:rPr>
                <w:rFonts w:hint="eastAsia" w:ascii="宋体" w:hAnsi="宋体" w:eastAsia="宋体" w:cs="宋体"/>
                <w:sz w:val="20"/>
                <w:szCs w:val="20"/>
                <w:lang w:val="en-US" w:eastAsia="zh-CN"/>
              </w:rPr>
              <w:t>明显缺失</w:t>
            </w:r>
            <w:r>
              <w:rPr>
                <w:rFonts w:hint="eastAsia" w:ascii="宋体" w:hAnsi="宋体" w:eastAsia="宋体" w:cs="宋体"/>
                <w:sz w:val="20"/>
                <w:szCs w:val="20"/>
              </w:rPr>
              <w:t>的，得2分；</w:t>
            </w:r>
          </w:p>
          <w:p>
            <w:pPr>
              <w:widowControl/>
              <w:numPr>
                <w:ilvl w:val="0"/>
                <w:numId w:val="3"/>
              </w:numPr>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不满足需要的，不得分。</w:t>
            </w:r>
          </w:p>
          <w:p>
            <w:pPr>
              <w:pStyle w:val="12"/>
              <w:ind w:firstLine="0" w:firstLineChars="0"/>
              <w:jc w:val="both"/>
              <w:rPr>
                <w:rFonts w:hint="eastAsia" w:ascii="宋体" w:hAnsi="宋体" w:eastAsia="宋体" w:cs="宋体"/>
                <w:sz w:val="20"/>
                <w:szCs w:val="20"/>
              </w:rPr>
            </w:pPr>
            <w:r>
              <w:rPr>
                <w:rFonts w:hint="eastAsia" w:ascii="宋体" w:hAnsi="宋体" w:eastAsia="宋体" w:cs="宋体"/>
                <w:sz w:val="20"/>
                <w:szCs w:val="20"/>
              </w:rPr>
              <w:t>满分6分。</w:t>
            </w:r>
          </w:p>
        </w:tc>
        <w:tc>
          <w:tcPr>
            <w:tcW w:w="1081" w:type="pct"/>
            <w:tcBorders>
              <w:top w:val="single" w:color="auto" w:sz="8" w:space="0"/>
              <w:bottom w:val="single" w:color="auto" w:sz="8" w:space="0"/>
            </w:tcBorders>
            <w:vAlign w:val="center"/>
          </w:tcPr>
          <w:p>
            <w:pPr>
              <w:pStyle w:val="12"/>
              <w:ind w:firstLine="0" w:firstLineChars="0"/>
              <w:rPr>
                <w:rFonts w:hint="eastAsia" w:ascii="宋体" w:hAnsi="宋体" w:eastAsia="宋体" w:cs="宋体"/>
                <w:sz w:val="22"/>
                <w:szCs w:val="22"/>
              </w:rPr>
            </w:pPr>
            <w:r>
              <w:rPr>
                <w:rFonts w:hint="eastAsia" w:ascii="宋体" w:hAnsi="宋体" w:eastAsia="宋体" w:cs="宋体"/>
                <w:kern w:val="2"/>
                <w:sz w:val="20"/>
                <w:szCs w:val="20"/>
                <w:lang w:val="en-US" w:eastAsia="zh-CN" w:bidi="ar-SA"/>
              </w:rPr>
              <w:t>企业诚信文化建设（宣传、培训、考试）资料，包括但不限于：网站、客户端、小程序界面截图</w:t>
            </w:r>
            <w:r>
              <w:rPr>
                <w:rFonts w:hint="eastAsia" w:hAnsi="宋体" w:eastAsia="宋体" w:cs="宋体"/>
                <w:kern w:val="2"/>
                <w:sz w:val="20"/>
                <w:szCs w:val="20"/>
                <w:lang w:val="en-US" w:eastAsia="zh-CN" w:bidi="ar-SA"/>
              </w:rPr>
              <w:t>，视频、</w:t>
            </w:r>
            <w:r>
              <w:rPr>
                <w:rFonts w:hint="eastAsia" w:ascii="宋体" w:hAnsi="宋体" w:eastAsia="宋体" w:cs="宋体"/>
                <w:kern w:val="2"/>
                <w:sz w:val="20"/>
                <w:szCs w:val="20"/>
                <w:lang w:val="en-US" w:eastAsia="zh-CN" w:bidi="ar-SA"/>
              </w:rPr>
              <w:t>宣传栏</w:t>
            </w:r>
            <w:r>
              <w:rPr>
                <w:rFonts w:hint="eastAsia" w:hAnsi="宋体" w:eastAsia="宋体" w:cs="宋体"/>
                <w:kern w:val="2"/>
                <w:sz w:val="20"/>
                <w:szCs w:val="20"/>
                <w:lang w:val="en-US" w:eastAsia="zh-CN" w:bidi="ar-SA"/>
              </w:rPr>
              <w:t>等</w:t>
            </w:r>
            <w:r>
              <w:rPr>
                <w:rFonts w:hint="eastAsia" w:ascii="宋体" w:hAnsi="宋体" w:eastAsia="宋体" w:cs="宋体"/>
                <w:kern w:val="2"/>
                <w:sz w:val="20"/>
                <w:szCs w:val="20"/>
                <w:lang w:val="en-US" w:eastAsia="zh-CN" w:bidi="ar-SA"/>
              </w:rPr>
              <w:t>；培训过程照片、</w:t>
            </w:r>
            <w:r>
              <w:rPr>
                <w:rFonts w:hint="eastAsia" w:hAnsi="宋体" w:eastAsia="宋体" w:cs="宋体"/>
                <w:kern w:val="2"/>
                <w:sz w:val="20"/>
                <w:szCs w:val="20"/>
                <w:lang w:val="en-US" w:eastAsia="zh-CN" w:bidi="ar-SA"/>
              </w:rPr>
              <w:t>视频、</w:t>
            </w:r>
            <w:r>
              <w:rPr>
                <w:rFonts w:hint="eastAsia" w:ascii="宋体" w:hAnsi="宋体" w:eastAsia="宋体" w:cs="宋体"/>
                <w:kern w:val="2"/>
                <w:sz w:val="20"/>
                <w:szCs w:val="20"/>
                <w:lang w:val="en-US" w:eastAsia="zh-CN" w:bidi="ar-SA"/>
              </w:rPr>
              <w:t>大纲、教案、签到表等</w:t>
            </w:r>
            <w:r>
              <w:rPr>
                <w:rFonts w:hint="eastAsia" w:hAnsi="宋体" w:eastAsia="宋体" w:cs="宋体"/>
                <w:kern w:val="2"/>
                <w:sz w:val="20"/>
                <w:szCs w:val="20"/>
                <w:lang w:val="en-US" w:eastAsia="zh-CN" w:bidi="ar-SA"/>
              </w:rPr>
              <w:t>；</w:t>
            </w:r>
            <w:r>
              <w:rPr>
                <w:rFonts w:hint="eastAsia" w:ascii="宋体" w:hAnsi="宋体" w:eastAsia="宋体" w:cs="宋体"/>
                <w:kern w:val="2"/>
                <w:sz w:val="20"/>
                <w:szCs w:val="20"/>
                <w:lang w:val="en-US" w:eastAsia="zh-CN" w:bidi="ar-SA"/>
              </w:rPr>
              <w:t>考试签到表、成绩单等。</w:t>
            </w:r>
          </w:p>
        </w:tc>
        <w:tc>
          <w:tcPr>
            <w:tcW w:w="446" w:type="pct"/>
            <w:tcBorders>
              <w:top w:val="single" w:color="auto" w:sz="8" w:space="0"/>
              <w:bottom w:val="single" w:color="auto" w:sz="8" w:space="0"/>
            </w:tcBorders>
            <w:vAlign w:val="center"/>
          </w:tcPr>
          <w:p>
            <w:pPr>
              <w:pStyle w:val="12"/>
              <w:ind w:firstLine="0" w:firstLineChars="0"/>
              <w:rPr>
                <w:rFonts w:hint="eastAsia" w:ascii="宋体" w:hAnsi="宋体" w:eastAsia="宋体" w:cs="宋体"/>
                <w:sz w:val="22"/>
                <w:szCs w:val="22"/>
              </w:rPr>
            </w:pPr>
          </w:p>
        </w:tc>
        <w:tc>
          <w:tcPr>
            <w:tcW w:w="397" w:type="pct"/>
            <w:tcBorders>
              <w:top w:val="single" w:color="auto" w:sz="8" w:space="0"/>
              <w:bottom w:val="single" w:color="auto" w:sz="8" w:space="0"/>
            </w:tcBorders>
            <w:vAlign w:val="center"/>
          </w:tcPr>
          <w:p>
            <w:pPr>
              <w:pStyle w:val="12"/>
              <w:ind w:firstLine="0" w:firstLineChars="0"/>
              <w:rPr>
                <w:rFonts w:ascii="宋体" w:hAnsi="宋体" w:eastAsia="宋体" w:cstheme="minorBidi"/>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Align w:val="center"/>
          </w:tcPr>
          <w:p>
            <w:pPr>
              <w:jc w:val="center"/>
              <w:rPr>
                <w:rFonts w:hint="eastAsia" w:ascii="宋体" w:hAnsi="宋体" w:eastAsia="宋体" w:cs="宋体"/>
                <w:sz w:val="20"/>
                <w:szCs w:val="20"/>
              </w:rPr>
            </w:pPr>
            <w:r>
              <w:rPr>
                <w:rFonts w:hint="eastAsia" w:ascii="宋体" w:hAnsi="宋体" w:eastAsia="宋体" w:cs="宋体"/>
                <w:sz w:val="20"/>
                <w:szCs w:val="20"/>
              </w:rPr>
              <w:t>品牌建设</w:t>
            </w:r>
          </w:p>
          <w:p>
            <w:pPr>
              <w:jc w:val="center"/>
              <w:rPr>
                <w:rFonts w:hint="eastAsia" w:ascii="宋体" w:hAnsi="宋体" w:eastAsia="宋体" w:cs="宋体"/>
                <w:sz w:val="20"/>
                <w:szCs w:val="20"/>
              </w:rPr>
            </w:pPr>
            <w:r>
              <w:rPr>
                <w:rFonts w:hint="eastAsia" w:ascii="宋体" w:hAnsi="宋体" w:eastAsia="宋体" w:cs="宋体"/>
                <w:sz w:val="20"/>
                <w:szCs w:val="20"/>
              </w:rPr>
              <w:t>（8分）</w:t>
            </w:r>
          </w:p>
        </w:tc>
        <w:tc>
          <w:tcPr>
            <w:tcW w:w="589" w:type="pct"/>
            <w:tcBorders>
              <w:top w:val="single" w:color="auto" w:sz="8" w:space="0"/>
              <w:bottom w:val="single" w:color="auto" w:sz="8" w:space="0"/>
            </w:tcBorders>
            <w:vAlign w:val="center"/>
          </w:tcPr>
          <w:p>
            <w:pPr>
              <w:jc w:val="center"/>
              <w:rPr>
                <w:rFonts w:hint="eastAsia" w:ascii="宋体" w:hAnsi="宋体" w:eastAsia="宋体" w:cs="宋体"/>
                <w:sz w:val="20"/>
                <w:szCs w:val="20"/>
              </w:rPr>
            </w:pPr>
            <w:r>
              <w:rPr>
                <w:rFonts w:hint="eastAsia" w:ascii="宋体" w:hAnsi="宋体" w:eastAsia="宋体" w:cs="宋体"/>
                <w:sz w:val="20"/>
                <w:szCs w:val="20"/>
              </w:rPr>
              <w:t>——</w:t>
            </w:r>
          </w:p>
        </w:tc>
        <w:tc>
          <w:tcPr>
            <w:tcW w:w="1375" w:type="pct"/>
            <w:tcBorders>
              <w:top w:val="single" w:color="auto" w:sz="8" w:space="0"/>
              <w:bottom w:val="single" w:color="auto" w:sz="8" w:space="0"/>
            </w:tcBorders>
            <w:vAlign w:val="center"/>
          </w:tcPr>
          <w:p>
            <w:pPr>
              <w:widowControl/>
              <w:numPr>
                <w:ilvl w:val="0"/>
                <w:numId w:val="4"/>
              </w:numPr>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企业建立的品牌规划、品牌管理、宣传推广与企业工作实际相符合的得8分；</w:t>
            </w:r>
          </w:p>
          <w:p>
            <w:pPr>
              <w:widowControl/>
              <w:numPr>
                <w:ilvl w:val="0"/>
                <w:numId w:val="4"/>
              </w:numPr>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lang w:val="en-US" w:eastAsia="zh-CN"/>
              </w:rPr>
              <w:t>发现</w:t>
            </w:r>
            <w:r>
              <w:rPr>
                <w:rFonts w:hint="eastAsia" w:ascii="宋体" w:hAnsi="宋体" w:eastAsia="宋体" w:cs="宋体"/>
                <w:sz w:val="20"/>
                <w:szCs w:val="20"/>
              </w:rPr>
              <w:t>有</w:t>
            </w:r>
            <w:r>
              <w:rPr>
                <w:rFonts w:hint="eastAsia" w:ascii="宋体" w:hAnsi="宋体" w:eastAsia="宋体" w:cs="宋体"/>
                <w:sz w:val="20"/>
                <w:szCs w:val="20"/>
                <w:lang w:val="en-US" w:eastAsia="zh-CN"/>
              </w:rPr>
              <w:t>明显缺失</w:t>
            </w:r>
            <w:r>
              <w:rPr>
                <w:rFonts w:hint="eastAsia" w:ascii="宋体" w:hAnsi="宋体" w:eastAsia="宋体" w:cs="宋体"/>
                <w:sz w:val="20"/>
                <w:szCs w:val="20"/>
              </w:rPr>
              <w:t>的，得3分；</w:t>
            </w:r>
          </w:p>
          <w:p>
            <w:pPr>
              <w:widowControl/>
              <w:numPr>
                <w:ilvl w:val="0"/>
                <w:numId w:val="4"/>
              </w:numPr>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不满足需要的，不得分。</w:t>
            </w:r>
          </w:p>
          <w:p>
            <w:pPr>
              <w:pStyle w:val="12"/>
              <w:ind w:firstLine="0" w:firstLineChars="0"/>
              <w:jc w:val="both"/>
              <w:rPr>
                <w:rFonts w:hint="eastAsia" w:ascii="宋体" w:hAnsi="宋体" w:eastAsia="宋体" w:cs="宋体"/>
                <w:sz w:val="20"/>
                <w:szCs w:val="20"/>
              </w:rPr>
            </w:pPr>
            <w:r>
              <w:rPr>
                <w:rFonts w:hint="eastAsia" w:ascii="宋体" w:hAnsi="宋体" w:eastAsia="宋体" w:cs="宋体"/>
                <w:sz w:val="20"/>
                <w:szCs w:val="20"/>
              </w:rPr>
              <w:t>满分8分。</w:t>
            </w:r>
          </w:p>
        </w:tc>
        <w:tc>
          <w:tcPr>
            <w:tcW w:w="1081" w:type="pct"/>
            <w:tcBorders>
              <w:top w:val="single" w:color="auto" w:sz="8" w:space="0"/>
              <w:bottom w:val="single" w:color="auto" w:sz="8" w:space="0"/>
            </w:tcBorders>
            <w:vAlign w:val="center"/>
          </w:tcPr>
          <w:p>
            <w:pPr>
              <w:pStyle w:val="12"/>
              <w:ind w:firstLine="0" w:firstLineChars="0"/>
              <w:rPr>
                <w:rFonts w:hint="eastAsia" w:ascii="宋体" w:hAnsi="宋体" w:eastAsia="宋体" w:cs="宋体"/>
                <w:sz w:val="22"/>
                <w:szCs w:val="22"/>
              </w:rPr>
            </w:pPr>
            <w:r>
              <w:rPr>
                <w:rFonts w:hint="eastAsia" w:ascii="宋体" w:hAnsi="宋体" w:eastAsia="宋体" w:cs="宋体"/>
                <w:kern w:val="2"/>
                <w:sz w:val="20"/>
                <w:szCs w:val="20"/>
                <w:lang w:val="en-US" w:eastAsia="zh-CN" w:bidi="ar-SA"/>
              </w:rPr>
              <w:t>企业建立的品牌规划、品牌管理、宣传推广，包括但不限于：</w:t>
            </w:r>
            <w:r>
              <w:rPr>
                <w:rFonts w:hint="eastAsia" w:hAnsi="宋体" w:eastAsia="宋体" w:cs="宋体"/>
                <w:kern w:val="2"/>
                <w:sz w:val="20"/>
                <w:szCs w:val="20"/>
                <w:lang w:val="en-US" w:eastAsia="zh-CN" w:bidi="ar-SA"/>
              </w:rPr>
              <w:t>合法注册的</w:t>
            </w:r>
            <w:r>
              <w:rPr>
                <w:rFonts w:hint="eastAsia" w:ascii="宋体" w:hAnsi="宋体" w:eastAsia="宋体" w:cs="宋体"/>
                <w:kern w:val="2"/>
                <w:sz w:val="20"/>
                <w:szCs w:val="20"/>
                <w:lang w:val="en-US" w:eastAsia="zh-CN" w:bidi="ar-SA"/>
              </w:rPr>
              <w:t>商标，明确的VI品牌标识及logo；对外宣传广告手册、宣传单、宣传牌</w:t>
            </w:r>
            <w:r>
              <w:rPr>
                <w:rFonts w:hint="eastAsia" w:hAnsi="宋体" w:eastAsia="宋体" w:cs="宋体"/>
                <w:kern w:val="2"/>
                <w:sz w:val="20"/>
                <w:szCs w:val="20"/>
                <w:lang w:val="en-US" w:eastAsia="zh-CN" w:bidi="ar-SA"/>
              </w:rPr>
              <w:t>、视频等</w:t>
            </w:r>
            <w:r>
              <w:rPr>
                <w:rFonts w:hint="eastAsia" w:ascii="宋体" w:hAnsi="宋体" w:eastAsia="宋体" w:cs="宋体"/>
                <w:kern w:val="2"/>
                <w:sz w:val="20"/>
                <w:szCs w:val="20"/>
                <w:lang w:val="en-US" w:eastAsia="zh-CN" w:bidi="ar-SA"/>
              </w:rPr>
              <w:t>；对外宣传活动照片</w:t>
            </w:r>
            <w:r>
              <w:rPr>
                <w:rFonts w:hint="eastAsia" w:hAnsi="宋体" w:eastAsia="宋体" w:cs="宋体"/>
                <w:kern w:val="2"/>
                <w:sz w:val="20"/>
                <w:szCs w:val="20"/>
                <w:lang w:val="en-US" w:eastAsia="zh-CN" w:bidi="ar-SA"/>
              </w:rPr>
              <w:t>、视频</w:t>
            </w:r>
            <w:r>
              <w:rPr>
                <w:rFonts w:hint="eastAsia" w:ascii="宋体" w:hAnsi="宋体" w:eastAsia="宋体" w:cs="宋体"/>
                <w:kern w:val="2"/>
                <w:sz w:val="20"/>
                <w:szCs w:val="20"/>
                <w:lang w:val="en-US" w:eastAsia="zh-CN" w:bidi="ar-SA"/>
              </w:rPr>
              <w:t>；顾客满意度、市场占有率的有关材料。</w:t>
            </w:r>
          </w:p>
        </w:tc>
        <w:tc>
          <w:tcPr>
            <w:tcW w:w="446" w:type="pct"/>
            <w:tcBorders>
              <w:top w:val="single" w:color="auto" w:sz="8" w:space="0"/>
              <w:bottom w:val="single" w:color="auto" w:sz="8" w:space="0"/>
            </w:tcBorders>
            <w:vAlign w:val="center"/>
          </w:tcPr>
          <w:p>
            <w:pPr>
              <w:pStyle w:val="12"/>
              <w:ind w:firstLine="0" w:firstLineChars="0"/>
              <w:rPr>
                <w:rFonts w:hint="eastAsia" w:ascii="宋体" w:hAnsi="宋体" w:eastAsia="宋体" w:cs="宋体"/>
                <w:sz w:val="22"/>
                <w:szCs w:val="22"/>
              </w:rPr>
            </w:pPr>
          </w:p>
        </w:tc>
        <w:tc>
          <w:tcPr>
            <w:tcW w:w="397" w:type="pct"/>
            <w:tcBorders>
              <w:top w:val="single" w:color="auto" w:sz="8" w:space="0"/>
              <w:bottom w:val="single" w:color="auto" w:sz="8" w:space="0"/>
            </w:tcBorders>
            <w:vAlign w:val="center"/>
          </w:tcPr>
          <w:p>
            <w:pPr>
              <w:pStyle w:val="12"/>
              <w:ind w:firstLine="0" w:firstLineChars="0"/>
              <w:rPr>
                <w:rFonts w:ascii="宋体" w:hAnsi="宋体" w:eastAsia="宋体" w:cstheme="minorBidi"/>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tcBorders>
              <w:top w:val="single" w:color="auto" w:sz="8" w:space="0"/>
            </w:tcBorders>
            <w:vAlign w:val="center"/>
          </w:tcPr>
          <w:p>
            <w:pPr>
              <w:jc w:val="center"/>
              <w:rPr>
                <w:rFonts w:hint="eastAsia" w:ascii="宋体" w:hAnsi="宋体" w:eastAsia="宋体" w:cs="宋体"/>
                <w:sz w:val="20"/>
                <w:szCs w:val="20"/>
              </w:rPr>
            </w:pPr>
            <w:r>
              <w:rPr>
                <w:rFonts w:hint="eastAsia" w:ascii="宋体" w:hAnsi="宋体" w:eastAsia="宋体" w:cs="宋体"/>
                <w:sz w:val="20"/>
                <w:szCs w:val="20"/>
              </w:rPr>
              <w:t>制度建设</w:t>
            </w:r>
          </w:p>
          <w:p>
            <w:pPr>
              <w:jc w:val="center"/>
              <w:rPr>
                <w:rFonts w:hint="eastAsia" w:ascii="宋体" w:hAnsi="宋体" w:eastAsia="宋体" w:cs="宋体"/>
                <w:sz w:val="20"/>
                <w:szCs w:val="20"/>
              </w:rPr>
            </w:pPr>
            <w:r>
              <w:rPr>
                <w:rFonts w:hint="eastAsia" w:ascii="宋体" w:hAnsi="宋体" w:eastAsia="宋体" w:cs="宋体"/>
                <w:sz w:val="20"/>
                <w:szCs w:val="20"/>
              </w:rPr>
              <w:t>（30分）</w:t>
            </w:r>
          </w:p>
        </w:tc>
        <w:tc>
          <w:tcPr>
            <w:tcW w:w="589" w:type="pct"/>
            <w:tcBorders>
              <w:top w:val="single" w:color="auto" w:sz="8" w:space="0"/>
            </w:tcBorders>
            <w:vAlign w:val="center"/>
          </w:tcPr>
          <w:p>
            <w:pPr>
              <w:jc w:val="center"/>
              <w:rPr>
                <w:rFonts w:hint="eastAsia" w:ascii="宋体" w:hAnsi="宋体" w:eastAsia="宋体" w:cs="宋体"/>
                <w:sz w:val="20"/>
                <w:szCs w:val="20"/>
              </w:rPr>
            </w:pPr>
            <w:r>
              <w:rPr>
                <w:rFonts w:hint="eastAsia" w:ascii="宋体" w:hAnsi="宋体" w:eastAsia="宋体" w:cs="宋体"/>
                <w:sz w:val="20"/>
                <w:szCs w:val="20"/>
              </w:rPr>
              <w:t>——</w:t>
            </w:r>
          </w:p>
        </w:tc>
        <w:tc>
          <w:tcPr>
            <w:tcW w:w="1375" w:type="pct"/>
            <w:tcBorders>
              <w:top w:val="single" w:color="auto" w:sz="8" w:space="0"/>
            </w:tcBorders>
            <w:vAlign w:val="center"/>
          </w:tcPr>
          <w:p>
            <w:pPr>
              <w:widowControl/>
              <w:numPr>
                <w:ilvl w:val="0"/>
                <w:numId w:val="5"/>
              </w:numPr>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企业有企业信用承诺、财务管理、合同管理、安全管理、人力资源管理、信用管理等规章制度，每一项管理制度与企业工作实际相符合且具有指导作用的得30分；</w:t>
            </w:r>
          </w:p>
          <w:p>
            <w:pPr>
              <w:widowControl/>
              <w:numPr>
                <w:ilvl w:val="0"/>
                <w:numId w:val="5"/>
              </w:numPr>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发现有</w:t>
            </w:r>
            <w:r>
              <w:rPr>
                <w:rFonts w:hint="eastAsia" w:ascii="宋体" w:hAnsi="宋体" w:eastAsia="宋体" w:cs="宋体"/>
                <w:sz w:val="20"/>
                <w:szCs w:val="20"/>
                <w:lang w:val="en-US" w:eastAsia="zh-CN"/>
              </w:rPr>
              <w:t>明显缺失</w:t>
            </w:r>
            <w:r>
              <w:rPr>
                <w:rFonts w:hint="eastAsia" w:ascii="宋体" w:hAnsi="宋体" w:eastAsia="宋体" w:cs="宋体"/>
                <w:sz w:val="20"/>
                <w:szCs w:val="20"/>
              </w:rPr>
              <w:t>的，得10分；</w:t>
            </w:r>
          </w:p>
          <w:p>
            <w:pPr>
              <w:widowControl/>
              <w:numPr>
                <w:ilvl w:val="0"/>
                <w:numId w:val="5"/>
              </w:numPr>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不满足需要的，不得分。</w:t>
            </w:r>
          </w:p>
          <w:p>
            <w:pPr>
              <w:pStyle w:val="12"/>
              <w:ind w:firstLine="0" w:firstLineChars="0"/>
              <w:jc w:val="both"/>
              <w:rPr>
                <w:rFonts w:hint="eastAsia" w:ascii="宋体" w:hAnsi="宋体" w:eastAsia="宋体" w:cs="宋体"/>
                <w:sz w:val="20"/>
                <w:szCs w:val="20"/>
              </w:rPr>
            </w:pPr>
            <w:r>
              <w:rPr>
                <w:rFonts w:hint="eastAsia" w:ascii="宋体" w:hAnsi="宋体" w:eastAsia="宋体" w:cs="宋体"/>
                <w:sz w:val="20"/>
                <w:szCs w:val="20"/>
              </w:rPr>
              <w:t xml:space="preserve">满分30分。 </w:t>
            </w:r>
          </w:p>
        </w:tc>
        <w:tc>
          <w:tcPr>
            <w:tcW w:w="1081" w:type="pct"/>
            <w:tcBorders>
              <w:top w:val="single" w:color="auto" w:sz="8" w:space="0"/>
            </w:tcBorders>
            <w:vAlign w:val="center"/>
          </w:tcPr>
          <w:p>
            <w:pPr>
              <w:rPr>
                <w:rFonts w:hint="eastAsia" w:ascii="宋体" w:hAnsi="宋体" w:eastAsia="宋体" w:cs="宋体"/>
                <w:sz w:val="22"/>
                <w:szCs w:val="22"/>
              </w:rPr>
            </w:pPr>
            <w:r>
              <w:rPr>
                <w:rFonts w:hint="eastAsia" w:ascii="宋体" w:hAnsi="宋体" w:eastAsia="宋体" w:cs="宋体"/>
                <w:sz w:val="20"/>
                <w:szCs w:val="20"/>
              </w:rPr>
              <w:t>信用承诺</w:t>
            </w:r>
            <w:r>
              <w:rPr>
                <w:rFonts w:hint="eastAsia" w:ascii="宋体" w:hAnsi="宋体" w:eastAsia="宋体" w:cs="宋体"/>
                <w:sz w:val="20"/>
                <w:szCs w:val="20"/>
                <w:lang w:eastAsia="zh-CN"/>
              </w:rPr>
              <w:t>、</w:t>
            </w:r>
            <w:r>
              <w:rPr>
                <w:rFonts w:hint="eastAsia" w:ascii="宋体" w:hAnsi="宋体" w:eastAsia="宋体" w:cs="宋体"/>
                <w:kern w:val="2"/>
                <w:sz w:val="20"/>
                <w:szCs w:val="20"/>
                <w:lang w:val="en-US" w:eastAsia="zh-CN" w:bidi="ar-SA"/>
              </w:rPr>
              <w:t>财务管理、合同管理、安全管理、人力资源管理、信用管理等制度文件。</w:t>
            </w:r>
          </w:p>
        </w:tc>
        <w:tc>
          <w:tcPr>
            <w:tcW w:w="446" w:type="pct"/>
            <w:tcBorders>
              <w:top w:val="single" w:color="auto" w:sz="8" w:space="0"/>
            </w:tcBorders>
            <w:vAlign w:val="center"/>
          </w:tcPr>
          <w:p>
            <w:pPr>
              <w:rPr>
                <w:rFonts w:hint="eastAsia" w:ascii="宋体" w:hAnsi="宋体" w:eastAsia="宋体" w:cs="宋体"/>
                <w:sz w:val="22"/>
                <w:szCs w:val="22"/>
              </w:rPr>
            </w:pPr>
          </w:p>
        </w:tc>
        <w:tc>
          <w:tcPr>
            <w:tcW w:w="397" w:type="pct"/>
            <w:tcBorders>
              <w:top w:val="single" w:color="auto" w:sz="8" w:space="0"/>
            </w:tcBorders>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543" w:type="pct"/>
            <w:vMerge w:val="restart"/>
            <w:vAlign w:val="center"/>
          </w:tcPr>
          <w:p>
            <w:pPr>
              <w:jc w:val="center"/>
              <w:rPr>
                <w:rFonts w:hint="eastAsia" w:ascii="宋体" w:hAnsi="宋体" w:eastAsia="宋体" w:cs="宋体"/>
                <w:sz w:val="20"/>
                <w:szCs w:val="20"/>
              </w:rPr>
            </w:pPr>
            <w:r>
              <w:rPr>
                <w:rFonts w:hint="eastAsia" w:ascii="宋体" w:hAnsi="宋体" w:eastAsia="宋体" w:cs="宋体"/>
                <w:sz w:val="20"/>
                <w:szCs w:val="20"/>
              </w:rPr>
              <w:t>企业信用能力</w:t>
            </w:r>
          </w:p>
          <w:p>
            <w:pPr>
              <w:jc w:val="center"/>
              <w:rPr>
                <w:rFonts w:hint="eastAsia" w:ascii="宋体" w:hAnsi="宋体" w:eastAsia="宋体" w:cs="宋体"/>
                <w:sz w:val="20"/>
                <w:szCs w:val="20"/>
              </w:rPr>
            </w:pPr>
            <w:r>
              <w:rPr>
                <w:rFonts w:hint="eastAsia" w:ascii="宋体" w:hAnsi="宋体" w:eastAsia="宋体" w:cs="宋体"/>
                <w:sz w:val="20"/>
                <w:szCs w:val="20"/>
              </w:rPr>
              <w:t>（500分）</w:t>
            </w:r>
          </w:p>
        </w:tc>
        <w:tc>
          <w:tcPr>
            <w:tcW w:w="565" w:type="pct"/>
            <w:vMerge w:val="restart"/>
            <w:tcBorders>
              <w:top w:val="single" w:color="auto" w:sz="8" w:space="0"/>
            </w:tcBorders>
            <w:vAlign w:val="center"/>
          </w:tcPr>
          <w:p>
            <w:pPr>
              <w:jc w:val="center"/>
              <w:rPr>
                <w:rFonts w:hint="eastAsia" w:ascii="宋体" w:hAnsi="宋体" w:eastAsia="宋体" w:cs="宋体"/>
                <w:sz w:val="20"/>
                <w:szCs w:val="20"/>
              </w:rPr>
            </w:pPr>
            <w:r>
              <w:rPr>
                <w:rFonts w:hint="eastAsia" w:ascii="宋体" w:hAnsi="宋体" w:eastAsia="宋体" w:cs="宋体"/>
                <w:sz w:val="20"/>
                <w:szCs w:val="20"/>
              </w:rPr>
              <w:t>场所</w:t>
            </w:r>
          </w:p>
          <w:p>
            <w:pPr>
              <w:jc w:val="center"/>
              <w:rPr>
                <w:rFonts w:hint="eastAsia" w:ascii="宋体" w:hAnsi="宋体" w:eastAsia="宋体" w:cs="宋体"/>
                <w:sz w:val="20"/>
                <w:szCs w:val="20"/>
              </w:rPr>
            </w:pPr>
            <w:r>
              <w:rPr>
                <w:rFonts w:hint="eastAsia" w:ascii="宋体" w:hAnsi="宋体" w:eastAsia="宋体" w:cs="宋体"/>
                <w:sz w:val="20"/>
                <w:szCs w:val="20"/>
              </w:rPr>
              <w:t>（30分）</w:t>
            </w:r>
          </w:p>
          <w:p>
            <w:pPr>
              <w:jc w:val="center"/>
              <w:rPr>
                <w:rFonts w:hint="eastAsia" w:ascii="宋体" w:hAnsi="宋体" w:eastAsia="宋体" w:cs="宋体"/>
                <w:sz w:val="20"/>
                <w:szCs w:val="20"/>
              </w:rPr>
            </w:pPr>
          </w:p>
        </w:tc>
        <w:tc>
          <w:tcPr>
            <w:tcW w:w="589" w:type="pct"/>
            <w:vMerge w:val="restart"/>
            <w:tcBorders>
              <w:top w:val="single" w:color="auto" w:sz="8" w:space="0"/>
            </w:tcBorders>
            <w:vAlign w:val="center"/>
          </w:tcPr>
          <w:p>
            <w:pPr>
              <w:jc w:val="center"/>
              <w:rPr>
                <w:rFonts w:hint="eastAsia" w:ascii="宋体" w:hAnsi="宋体" w:eastAsia="宋体" w:cs="宋体"/>
                <w:sz w:val="20"/>
                <w:szCs w:val="20"/>
              </w:rPr>
            </w:pPr>
            <w:r>
              <w:rPr>
                <w:rFonts w:hint="eastAsia" w:ascii="宋体" w:hAnsi="宋体" w:eastAsia="宋体" w:cs="宋体"/>
                <w:sz w:val="20"/>
                <w:szCs w:val="20"/>
              </w:rPr>
              <w:t>面积</w:t>
            </w:r>
          </w:p>
          <w:p>
            <w:pPr>
              <w:jc w:val="center"/>
              <w:rPr>
                <w:rFonts w:hint="eastAsia" w:ascii="宋体" w:hAnsi="宋体" w:eastAsia="宋体" w:cs="宋体"/>
                <w:sz w:val="20"/>
                <w:szCs w:val="20"/>
              </w:rPr>
            </w:pPr>
            <w:r>
              <w:rPr>
                <w:rFonts w:hint="eastAsia" w:ascii="宋体" w:hAnsi="宋体" w:eastAsia="宋体" w:cs="宋体"/>
                <w:sz w:val="20"/>
                <w:szCs w:val="20"/>
              </w:rPr>
              <w:t>（20分）</w:t>
            </w:r>
          </w:p>
          <w:p>
            <w:pPr>
              <w:jc w:val="center"/>
              <w:rPr>
                <w:rFonts w:hint="eastAsia" w:ascii="宋体" w:hAnsi="宋体" w:eastAsia="宋体" w:cs="宋体"/>
                <w:sz w:val="20"/>
                <w:szCs w:val="20"/>
              </w:rPr>
            </w:pPr>
          </w:p>
        </w:tc>
        <w:tc>
          <w:tcPr>
            <w:tcW w:w="1375" w:type="pct"/>
            <w:tcBorders>
              <w:top w:val="single" w:color="auto" w:sz="8" w:space="0"/>
            </w:tcBorders>
            <w:vAlign w:val="center"/>
          </w:tcPr>
          <w:p>
            <w:pPr>
              <w:jc w:val="both"/>
              <w:rPr>
                <w:rFonts w:hint="eastAsia" w:ascii="宋体" w:hAnsi="宋体" w:eastAsia="宋体" w:cs="宋体"/>
                <w:sz w:val="20"/>
                <w:szCs w:val="20"/>
              </w:rPr>
            </w:pPr>
            <w:r>
              <w:rPr>
                <w:rFonts w:hint="eastAsia" w:ascii="宋体" w:hAnsi="宋体" w:eastAsia="宋体" w:cs="宋体"/>
                <w:sz w:val="20"/>
                <w:szCs w:val="20"/>
              </w:rPr>
              <w:t>整体经营场所面积：</w:t>
            </w:r>
          </w:p>
          <w:p>
            <w:pPr>
              <w:jc w:val="both"/>
              <w:rPr>
                <w:rFonts w:hint="eastAsia" w:ascii="宋体" w:hAnsi="宋体" w:eastAsia="宋体" w:cs="宋体"/>
                <w:sz w:val="20"/>
                <w:szCs w:val="20"/>
              </w:rPr>
            </w:pPr>
            <w:r>
              <w:rPr>
                <w:rFonts w:hint="eastAsia" w:ascii="宋体" w:hAnsi="宋体" w:eastAsia="宋体" w:cs="宋体"/>
                <w:sz w:val="20"/>
                <w:szCs w:val="20"/>
              </w:rPr>
              <w:t>1、300㎡以上（含300㎡），得10分；</w:t>
            </w:r>
          </w:p>
          <w:p>
            <w:pPr>
              <w:jc w:val="both"/>
              <w:rPr>
                <w:rFonts w:hint="eastAsia" w:ascii="宋体" w:hAnsi="宋体" w:eastAsia="宋体" w:cs="宋体"/>
                <w:sz w:val="20"/>
                <w:szCs w:val="20"/>
              </w:rPr>
            </w:pPr>
            <w:r>
              <w:rPr>
                <w:rFonts w:hint="eastAsia" w:ascii="宋体" w:hAnsi="宋体" w:eastAsia="宋体" w:cs="宋体"/>
                <w:sz w:val="20"/>
                <w:szCs w:val="20"/>
              </w:rPr>
              <w:t>2、150㎡至300㎡之间（含150㎡），得5分；</w:t>
            </w:r>
          </w:p>
          <w:p>
            <w:pPr>
              <w:jc w:val="both"/>
              <w:rPr>
                <w:rFonts w:hint="eastAsia" w:ascii="宋体" w:hAnsi="宋体" w:eastAsia="宋体" w:cs="宋体"/>
                <w:sz w:val="20"/>
                <w:szCs w:val="20"/>
              </w:rPr>
            </w:pPr>
            <w:r>
              <w:rPr>
                <w:rFonts w:hint="eastAsia" w:ascii="宋体" w:hAnsi="宋体" w:eastAsia="宋体" w:cs="宋体"/>
                <w:sz w:val="20"/>
                <w:szCs w:val="20"/>
              </w:rPr>
              <w:t>3、50㎡至150㎡之间（含50㎡），得2分；</w:t>
            </w:r>
          </w:p>
          <w:p>
            <w:pPr>
              <w:numPr>
                <w:ilvl w:val="0"/>
                <w:numId w:val="6"/>
              </w:numPr>
              <w:jc w:val="both"/>
              <w:rPr>
                <w:rFonts w:hint="eastAsia" w:ascii="宋体" w:hAnsi="宋体" w:eastAsia="宋体" w:cs="宋体"/>
                <w:sz w:val="20"/>
                <w:szCs w:val="20"/>
              </w:rPr>
            </w:pPr>
            <w:r>
              <w:rPr>
                <w:rFonts w:hint="eastAsia" w:ascii="宋体" w:hAnsi="宋体" w:eastAsia="宋体" w:cs="宋体"/>
                <w:sz w:val="20"/>
                <w:szCs w:val="20"/>
              </w:rPr>
              <w:t>低于50㎡的，不得分。</w:t>
            </w:r>
          </w:p>
          <w:p>
            <w:pPr>
              <w:jc w:val="both"/>
              <w:rPr>
                <w:rFonts w:hint="eastAsia" w:ascii="宋体" w:hAnsi="宋体" w:eastAsia="宋体" w:cs="宋体"/>
                <w:sz w:val="20"/>
                <w:szCs w:val="20"/>
              </w:rPr>
            </w:pPr>
            <w:r>
              <w:rPr>
                <w:rFonts w:hint="eastAsia" w:ascii="宋体" w:hAnsi="宋体" w:eastAsia="宋体" w:cs="宋体"/>
                <w:sz w:val="20"/>
                <w:szCs w:val="20"/>
              </w:rPr>
              <w:t>满分10分。</w:t>
            </w:r>
          </w:p>
        </w:tc>
        <w:tc>
          <w:tcPr>
            <w:tcW w:w="1081" w:type="pct"/>
            <w:vMerge w:val="restart"/>
            <w:tcBorders>
              <w:top w:val="single" w:color="auto" w:sz="8" w:space="0"/>
            </w:tcBorders>
            <w:vAlign w:val="center"/>
          </w:tcPr>
          <w:p>
            <w:pPr>
              <w:rPr>
                <w:rFonts w:hint="eastAsia" w:ascii="宋体" w:hAnsi="宋体" w:eastAsia="宋体" w:cs="宋体"/>
                <w:sz w:val="22"/>
                <w:szCs w:val="22"/>
              </w:rPr>
            </w:pPr>
            <w:r>
              <w:rPr>
                <w:rFonts w:hint="eastAsia" w:ascii="宋体" w:hAnsi="宋体" w:eastAsia="宋体" w:cs="宋体"/>
                <w:kern w:val="2"/>
                <w:sz w:val="20"/>
                <w:szCs w:val="20"/>
                <w:lang w:val="en-US" w:eastAsia="zh-CN" w:bidi="ar-SA"/>
              </w:rPr>
              <w:t>自有产权证明或在租赁期内的租赁合同等。</w:t>
            </w:r>
          </w:p>
        </w:tc>
        <w:tc>
          <w:tcPr>
            <w:tcW w:w="446" w:type="pct"/>
            <w:tcBorders>
              <w:top w:val="single" w:color="auto" w:sz="8" w:space="0"/>
            </w:tcBorders>
            <w:vAlign w:val="center"/>
          </w:tcPr>
          <w:p>
            <w:pPr>
              <w:rPr>
                <w:rFonts w:hint="eastAsia" w:ascii="宋体" w:hAnsi="宋体" w:eastAsia="宋体" w:cs="宋体"/>
                <w:sz w:val="22"/>
                <w:szCs w:val="22"/>
              </w:rPr>
            </w:pPr>
          </w:p>
        </w:tc>
        <w:tc>
          <w:tcPr>
            <w:tcW w:w="397" w:type="pct"/>
            <w:tcBorders>
              <w:top w:val="single" w:color="auto" w:sz="8" w:space="0"/>
            </w:tcBorders>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38"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vMerge w:val="continue"/>
            <w:vAlign w:val="center"/>
          </w:tcPr>
          <w:p>
            <w:pPr>
              <w:jc w:val="center"/>
              <w:rPr>
                <w:rFonts w:hint="eastAsia" w:ascii="宋体" w:hAnsi="宋体" w:eastAsia="宋体" w:cs="宋体"/>
                <w:sz w:val="20"/>
                <w:szCs w:val="20"/>
              </w:rPr>
            </w:pPr>
          </w:p>
        </w:tc>
        <w:tc>
          <w:tcPr>
            <w:tcW w:w="1375" w:type="pct"/>
            <w:tcBorders>
              <w:top w:val="single" w:color="auto" w:sz="8" w:space="0"/>
            </w:tcBorders>
            <w:vAlign w:val="center"/>
          </w:tcPr>
          <w:p>
            <w:pPr>
              <w:jc w:val="both"/>
              <w:rPr>
                <w:rFonts w:hint="eastAsia" w:ascii="宋体" w:hAnsi="宋体" w:eastAsia="宋体" w:cs="宋体"/>
                <w:sz w:val="20"/>
                <w:szCs w:val="20"/>
              </w:rPr>
            </w:pPr>
            <w:r>
              <w:rPr>
                <w:rFonts w:hint="eastAsia" w:ascii="宋体" w:hAnsi="宋体" w:eastAsia="宋体" w:cs="宋体"/>
                <w:sz w:val="20"/>
                <w:szCs w:val="20"/>
              </w:rPr>
              <w:t>经营场所稳定性自由产权或合同年限：</w:t>
            </w:r>
          </w:p>
          <w:p>
            <w:pPr>
              <w:numPr>
                <w:ilvl w:val="0"/>
                <w:numId w:val="7"/>
              </w:numPr>
              <w:jc w:val="both"/>
              <w:rPr>
                <w:rFonts w:hint="eastAsia" w:ascii="宋体" w:hAnsi="宋体" w:eastAsia="宋体" w:cs="宋体"/>
                <w:sz w:val="20"/>
                <w:szCs w:val="20"/>
              </w:rPr>
            </w:pPr>
            <w:r>
              <w:rPr>
                <w:rFonts w:hint="eastAsia" w:ascii="宋体" w:hAnsi="宋体" w:eastAsia="宋体" w:cs="宋体"/>
                <w:sz w:val="20"/>
                <w:szCs w:val="20"/>
              </w:rPr>
              <w:t>3年以上（含3年）：10分；</w:t>
            </w:r>
          </w:p>
          <w:p>
            <w:pPr>
              <w:numPr>
                <w:ilvl w:val="0"/>
                <w:numId w:val="7"/>
              </w:numPr>
              <w:jc w:val="both"/>
              <w:rPr>
                <w:rFonts w:hint="eastAsia" w:ascii="宋体" w:hAnsi="宋体" w:eastAsia="宋体" w:cs="宋体"/>
                <w:sz w:val="20"/>
                <w:szCs w:val="20"/>
              </w:rPr>
            </w:pPr>
            <w:r>
              <w:rPr>
                <w:rFonts w:hint="eastAsia" w:ascii="宋体" w:hAnsi="宋体" w:eastAsia="宋体" w:cs="宋体"/>
                <w:sz w:val="20"/>
                <w:szCs w:val="20"/>
              </w:rPr>
              <w:t>1年至3年（含1年）：5分；</w:t>
            </w:r>
          </w:p>
          <w:p>
            <w:pPr>
              <w:numPr>
                <w:ilvl w:val="0"/>
                <w:numId w:val="7"/>
              </w:numPr>
              <w:jc w:val="both"/>
              <w:rPr>
                <w:rFonts w:hint="eastAsia" w:ascii="宋体" w:hAnsi="宋体" w:eastAsia="宋体" w:cs="宋体"/>
                <w:sz w:val="20"/>
                <w:szCs w:val="20"/>
              </w:rPr>
            </w:pPr>
            <w:r>
              <w:rPr>
                <w:rFonts w:hint="eastAsia" w:ascii="宋体" w:hAnsi="宋体" w:eastAsia="宋体" w:cs="宋体"/>
                <w:sz w:val="20"/>
                <w:szCs w:val="20"/>
              </w:rPr>
              <w:t>低于1年的，不得分。</w:t>
            </w:r>
          </w:p>
          <w:p>
            <w:pPr>
              <w:jc w:val="both"/>
              <w:rPr>
                <w:rFonts w:hint="eastAsia" w:ascii="宋体" w:hAnsi="宋体" w:eastAsia="宋体" w:cs="宋体"/>
                <w:sz w:val="20"/>
                <w:szCs w:val="20"/>
              </w:rPr>
            </w:pPr>
            <w:r>
              <w:rPr>
                <w:rFonts w:hint="eastAsia" w:ascii="宋体" w:hAnsi="宋体" w:eastAsia="宋体" w:cs="宋体"/>
                <w:sz w:val="20"/>
                <w:szCs w:val="20"/>
              </w:rPr>
              <w:t>满分10分。</w:t>
            </w:r>
          </w:p>
        </w:tc>
        <w:tc>
          <w:tcPr>
            <w:tcW w:w="1081" w:type="pct"/>
            <w:vMerge w:val="continue"/>
            <w:vAlign w:val="center"/>
          </w:tcPr>
          <w:p>
            <w:pPr>
              <w:rPr>
                <w:rFonts w:hint="eastAsia" w:ascii="宋体" w:hAnsi="宋体" w:eastAsia="宋体" w:cs="宋体"/>
                <w:sz w:val="22"/>
                <w:szCs w:val="22"/>
              </w:rPr>
            </w:pPr>
          </w:p>
        </w:tc>
        <w:tc>
          <w:tcPr>
            <w:tcW w:w="446" w:type="pct"/>
            <w:tcBorders>
              <w:top w:val="single" w:color="auto" w:sz="8" w:space="0"/>
            </w:tcBorders>
            <w:vAlign w:val="center"/>
          </w:tcPr>
          <w:p>
            <w:pPr>
              <w:rPr>
                <w:rFonts w:hint="eastAsia" w:ascii="宋体" w:hAnsi="宋体" w:eastAsia="宋体" w:cs="宋体"/>
                <w:sz w:val="22"/>
                <w:szCs w:val="22"/>
              </w:rPr>
            </w:pPr>
          </w:p>
        </w:tc>
        <w:tc>
          <w:tcPr>
            <w:tcW w:w="397" w:type="pct"/>
            <w:tcBorders>
              <w:top w:val="single" w:color="auto" w:sz="8" w:space="0"/>
            </w:tcBorders>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85"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tcBorders>
              <w:top w:val="single" w:color="auto" w:sz="8" w:space="0"/>
            </w:tcBorders>
            <w:vAlign w:val="center"/>
          </w:tcPr>
          <w:p>
            <w:pPr>
              <w:jc w:val="center"/>
              <w:rPr>
                <w:rFonts w:hint="eastAsia" w:ascii="宋体" w:hAnsi="宋体" w:eastAsia="宋体" w:cs="宋体"/>
                <w:sz w:val="20"/>
                <w:szCs w:val="20"/>
              </w:rPr>
            </w:pPr>
            <w:r>
              <w:rPr>
                <w:rFonts w:hint="eastAsia" w:ascii="宋体" w:hAnsi="宋体" w:eastAsia="宋体" w:cs="宋体"/>
                <w:sz w:val="20"/>
                <w:szCs w:val="20"/>
              </w:rPr>
              <w:t>设施设备</w:t>
            </w:r>
          </w:p>
          <w:p>
            <w:pPr>
              <w:jc w:val="center"/>
              <w:rPr>
                <w:rFonts w:hint="eastAsia" w:ascii="宋体" w:hAnsi="宋体" w:eastAsia="宋体" w:cs="宋体"/>
                <w:sz w:val="20"/>
                <w:szCs w:val="20"/>
              </w:rPr>
            </w:pPr>
            <w:r>
              <w:rPr>
                <w:rFonts w:hint="eastAsia" w:ascii="宋体" w:hAnsi="宋体" w:eastAsia="宋体" w:cs="宋体"/>
                <w:sz w:val="20"/>
                <w:szCs w:val="20"/>
              </w:rPr>
              <w:t>（10分）</w:t>
            </w:r>
          </w:p>
        </w:tc>
        <w:tc>
          <w:tcPr>
            <w:tcW w:w="1375" w:type="pct"/>
            <w:tcBorders>
              <w:top w:val="single" w:color="auto" w:sz="8" w:space="0"/>
            </w:tcBorders>
            <w:vAlign w:val="center"/>
          </w:tcPr>
          <w:p>
            <w:pPr>
              <w:jc w:val="both"/>
              <w:rPr>
                <w:rFonts w:hint="eastAsia" w:ascii="宋体" w:hAnsi="宋体" w:eastAsia="宋体" w:cs="宋体"/>
                <w:sz w:val="20"/>
                <w:szCs w:val="20"/>
              </w:rPr>
            </w:pPr>
            <w:r>
              <w:rPr>
                <w:rFonts w:hint="eastAsia" w:ascii="宋体" w:hAnsi="宋体" w:eastAsia="宋体" w:cs="宋体"/>
                <w:sz w:val="20"/>
                <w:szCs w:val="20"/>
              </w:rPr>
              <w:t>1、具备较完善的家政信息管理系统、培训与服务专业设施设备，得10分；</w:t>
            </w:r>
          </w:p>
          <w:p>
            <w:pPr>
              <w:jc w:val="both"/>
              <w:rPr>
                <w:rFonts w:hint="eastAsia" w:ascii="宋体" w:hAnsi="宋体" w:eastAsia="宋体" w:cs="宋体"/>
                <w:sz w:val="20"/>
                <w:szCs w:val="20"/>
              </w:rPr>
            </w:pPr>
            <w:r>
              <w:rPr>
                <w:rFonts w:hint="eastAsia" w:ascii="宋体" w:hAnsi="宋体" w:eastAsia="宋体" w:cs="宋体"/>
                <w:sz w:val="20"/>
                <w:szCs w:val="20"/>
              </w:rPr>
              <w:t>2、具备基本的消防设备，办公设施等，得5分；</w:t>
            </w:r>
          </w:p>
          <w:p>
            <w:pPr>
              <w:jc w:val="both"/>
              <w:rPr>
                <w:rFonts w:hint="eastAsia" w:ascii="宋体" w:hAnsi="宋体" w:eastAsia="宋体" w:cs="宋体"/>
                <w:sz w:val="20"/>
                <w:szCs w:val="20"/>
              </w:rPr>
            </w:pPr>
            <w:r>
              <w:rPr>
                <w:rFonts w:hint="eastAsia" w:ascii="宋体" w:hAnsi="宋体" w:eastAsia="宋体" w:cs="宋体"/>
                <w:sz w:val="20"/>
                <w:szCs w:val="20"/>
              </w:rPr>
              <w:t>3、办公设施设备不齐全的，不得分。</w:t>
            </w:r>
          </w:p>
          <w:p>
            <w:pPr>
              <w:jc w:val="both"/>
              <w:rPr>
                <w:rFonts w:hint="eastAsia" w:ascii="宋体" w:hAnsi="宋体" w:eastAsia="宋体" w:cs="宋体"/>
                <w:sz w:val="20"/>
                <w:szCs w:val="20"/>
              </w:rPr>
            </w:pPr>
            <w:r>
              <w:rPr>
                <w:rFonts w:hint="eastAsia" w:ascii="宋体" w:hAnsi="宋体" w:eastAsia="宋体" w:cs="宋体"/>
                <w:sz w:val="20"/>
                <w:szCs w:val="20"/>
              </w:rPr>
              <w:t>满分10分。</w:t>
            </w:r>
          </w:p>
        </w:tc>
        <w:tc>
          <w:tcPr>
            <w:tcW w:w="1081" w:type="pct"/>
            <w:tcBorders>
              <w:top w:val="single" w:color="auto" w:sz="8" w:space="0"/>
            </w:tcBorders>
            <w:vAlign w:val="center"/>
          </w:tcPr>
          <w:p>
            <w:pPr>
              <w:rPr>
                <w:rFonts w:hint="eastAsia" w:ascii="宋体" w:hAnsi="宋体" w:eastAsia="宋体" w:cs="宋体"/>
                <w:sz w:val="22"/>
                <w:szCs w:val="22"/>
              </w:rPr>
            </w:pPr>
            <w:r>
              <w:rPr>
                <w:rFonts w:hint="eastAsia" w:ascii="宋体" w:hAnsi="宋体" w:eastAsia="宋体" w:cs="宋体"/>
                <w:kern w:val="2"/>
                <w:sz w:val="20"/>
                <w:szCs w:val="20"/>
                <w:lang w:val="en-US" w:eastAsia="zh-CN" w:bidi="ar-SA"/>
              </w:rPr>
              <w:t>家政信息管理系统、培训与服务专业设施设备，包括但不限于：企业信息平台（网站、APP、小程序等）；培训资质与场地、设备，服务设施设备；消防及办公设备、工具。</w:t>
            </w:r>
          </w:p>
        </w:tc>
        <w:tc>
          <w:tcPr>
            <w:tcW w:w="446" w:type="pct"/>
            <w:tcBorders>
              <w:top w:val="single" w:color="auto" w:sz="8" w:space="0"/>
            </w:tcBorders>
            <w:vAlign w:val="center"/>
          </w:tcPr>
          <w:p>
            <w:pPr>
              <w:rPr>
                <w:rFonts w:hint="eastAsia" w:ascii="宋体" w:hAnsi="宋体" w:eastAsia="宋体" w:cs="宋体"/>
                <w:sz w:val="22"/>
                <w:szCs w:val="22"/>
              </w:rPr>
            </w:pPr>
          </w:p>
        </w:tc>
        <w:tc>
          <w:tcPr>
            <w:tcW w:w="397" w:type="pct"/>
            <w:tcBorders>
              <w:top w:val="single" w:color="auto" w:sz="8" w:space="0"/>
            </w:tcBorders>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restart"/>
            <w:tcBorders>
              <w:top w:val="single" w:color="auto" w:sz="8" w:space="0"/>
            </w:tcBorders>
            <w:vAlign w:val="center"/>
          </w:tcPr>
          <w:p>
            <w:pPr>
              <w:jc w:val="center"/>
              <w:rPr>
                <w:rFonts w:hint="eastAsia" w:ascii="宋体" w:hAnsi="宋体" w:eastAsia="宋体" w:cs="宋体"/>
                <w:sz w:val="20"/>
                <w:szCs w:val="20"/>
              </w:rPr>
            </w:pPr>
            <w:r>
              <w:rPr>
                <w:rFonts w:hint="eastAsia" w:ascii="宋体" w:hAnsi="宋体" w:eastAsia="宋体" w:cs="宋体"/>
                <w:sz w:val="20"/>
                <w:szCs w:val="20"/>
              </w:rPr>
              <w:t>财务能力</w:t>
            </w:r>
          </w:p>
          <w:p>
            <w:pPr>
              <w:jc w:val="center"/>
              <w:rPr>
                <w:rFonts w:hint="eastAsia" w:ascii="宋体" w:hAnsi="宋体" w:eastAsia="宋体" w:cs="宋体"/>
                <w:sz w:val="20"/>
                <w:szCs w:val="20"/>
              </w:rPr>
            </w:pPr>
            <w:r>
              <w:rPr>
                <w:rFonts w:hint="eastAsia" w:ascii="宋体" w:hAnsi="宋体" w:eastAsia="宋体" w:cs="宋体"/>
                <w:sz w:val="20"/>
                <w:szCs w:val="20"/>
              </w:rPr>
              <w:t>（20分）</w:t>
            </w:r>
          </w:p>
        </w:tc>
        <w:tc>
          <w:tcPr>
            <w:tcW w:w="589" w:type="pct"/>
            <w:tcBorders>
              <w:top w:val="single" w:color="auto" w:sz="8" w:space="0"/>
            </w:tcBorders>
            <w:vAlign w:val="center"/>
          </w:tcPr>
          <w:p>
            <w:pPr>
              <w:jc w:val="center"/>
              <w:rPr>
                <w:rFonts w:hint="eastAsia" w:ascii="宋体" w:hAnsi="宋体" w:eastAsia="宋体" w:cs="宋体"/>
                <w:sz w:val="20"/>
                <w:szCs w:val="20"/>
              </w:rPr>
            </w:pPr>
            <w:r>
              <w:rPr>
                <w:rFonts w:hint="eastAsia" w:ascii="宋体" w:hAnsi="宋体" w:eastAsia="宋体" w:cs="宋体"/>
                <w:sz w:val="20"/>
                <w:szCs w:val="20"/>
              </w:rPr>
              <w:t>注册资金</w:t>
            </w:r>
          </w:p>
          <w:p>
            <w:pPr>
              <w:jc w:val="center"/>
              <w:rPr>
                <w:rFonts w:hint="eastAsia" w:ascii="宋体" w:hAnsi="宋体" w:eastAsia="宋体" w:cs="宋体"/>
                <w:sz w:val="20"/>
                <w:szCs w:val="20"/>
              </w:rPr>
            </w:pPr>
            <w:r>
              <w:rPr>
                <w:rFonts w:hint="eastAsia" w:ascii="宋体" w:hAnsi="宋体" w:eastAsia="宋体" w:cs="宋体"/>
                <w:sz w:val="20"/>
                <w:szCs w:val="20"/>
              </w:rPr>
              <w:t>（6分）</w:t>
            </w:r>
          </w:p>
          <w:p>
            <w:pPr>
              <w:jc w:val="center"/>
              <w:rPr>
                <w:rFonts w:hint="eastAsia" w:ascii="宋体" w:hAnsi="宋体" w:eastAsia="宋体" w:cs="宋体"/>
                <w:sz w:val="20"/>
                <w:szCs w:val="20"/>
              </w:rPr>
            </w:pPr>
          </w:p>
        </w:tc>
        <w:tc>
          <w:tcPr>
            <w:tcW w:w="1375" w:type="pct"/>
            <w:tcBorders>
              <w:top w:val="single" w:color="auto" w:sz="8" w:space="0"/>
            </w:tcBorders>
            <w:vAlign w:val="center"/>
          </w:tcPr>
          <w:p>
            <w:pPr>
              <w:jc w:val="both"/>
              <w:rPr>
                <w:rFonts w:hint="eastAsia" w:ascii="宋体" w:hAnsi="宋体" w:eastAsia="宋体" w:cs="宋体"/>
                <w:sz w:val="20"/>
                <w:szCs w:val="20"/>
              </w:rPr>
            </w:pPr>
            <w:r>
              <w:rPr>
                <w:rFonts w:hint="eastAsia" w:ascii="宋体" w:hAnsi="宋体" w:eastAsia="宋体" w:cs="宋体"/>
                <w:sz w:val="20"/>
                <w:szCs w:val="20"/>
              </w:rPr>
              <w:t>企业注册资金：</w:t>
            </w:r>
          </w:p>
          <w:p>
            <w:pPr>
              <w:jc w:val="both"/>
              <w:rPr>
                <w:rFonts w:hint="eastAsia" w:ascii="宋体" w:hAnsi="宋体" w:eastAsia="宋体" w:cs="宋体"/>
                <w:sz w:val="20"/>
                <w:szCs w:val="20"/>
              </w:rPr>
            </w:pPr>
            <w:r>
              <w:rPr>
                <w:rFonts w:hint="eastAsia" w:ascii="宋体" w:hAnsi="宋体" w:eastAsia="宋体" w:cs="宋体"/>
                <w:sz w:val="20"/>
                <w:szCs w:val="20"/>
              </w:rPr>
              <w:t>1、100万元至300万元之间（含100万元），得6分；</w:t>
            </w:r>
          </w:p>
          <w:p>
            <w:pPr>
              <w:rPr>
                <w:rFonts w:hint="eastAsia" w:ascii="宋体" w:hAnsi="宋体" w:eastAsia="宋体" w:cs="宋体"/>
                <w:sz w:val="20"/>
                <w:szCs w:val="20"/>
              </w:rPr>
            </w:pPr>
            <w:r>
              <w:rPr>
                <w:rFonts w:hint="eastAsia" w:ascii="宋体" w:hAnsi="宋体" w:eastAsia="宋体" w:cs="宋体"/>
                <w:sz w:val="20"/>
                <w:szCs w:val="20"/>
              </w:rPr>
              <w:t>2、50万元至100万元之间（含50万元），得5分；</w:t>
            </w:r>
          </w:p>
          <w:p>
            <w:pPr>
              <w:rPr>
                <w:rFonts w:hint="eastAsia" w:ascii="宋体" w:hAnsi="宋体" w:eastAsia="宋体" w:cs="宋体"/>
                <w:sz w:val="20"/>
                <w:szCs w:val="20"/>
              </w:rPr>
            </w:pPr>
            <w:r>
              <w:rPr>
                <w:rFonts w:hint="eastAsia" w:ascii="宋体" w:hAnsi="宋体" w:eastAsia="宋体" w:cs="宋体"/>
                <w:sz w:val="20"/>
                <w:szCs w:val="20"/>
              </w:rPr>
              <w:t>3、30万元至50万元之间（含30万元），得3分；</w:t>
            </w:r>
          </w:p>
          <w:p>
            <w:pPr>
              <w:rPr>
                <w:rFonts w:hint="eastAsia" w:ascii="宋体" w:hAnsi="宋体" w:eastAsia="宋体" w:cs="宋体"/>
                <w:sz w:val="20"/>
                <w:szCs w:val="20"/>
              </w:rPr>
            </w:pPr>
            <w:r>
              <w:rPr>
                <w:rFonts w:hint="eastAsia" w:ascii="宋体" w:hAnsi="宋体" w:eastAsia="宋体" w:cs="宋体"/>
                <w:sz w:val="20"/>
                <w:szCs w:val="20"/>
              </w:rPr>
              <w:t>4、10万元至30万元之间（含10万元），得1分；</w:t>
            </w:r>
          </w:p>
          <w:p>
            <w:pPr>
              <w:rPr>
                <w:rFonts w:hint="eastAsia" w:ascii="宋体" w:hAnsi="宋体" w:eastAsia="宋体" w:cs="宋体"/>
                <w:sz w:val="20"/>
                <w:szCs w:val="20"/>
              </w:rPr>
            </w:pPr>
            <w:r>
              <w:rPr>
                <w:rFonts w:hint="eastAsia" w:ascii="宋体" w:hAnsi="宋体" w:eastAsia="宋体" w:cs="宋体"/>
                <w:sz w:val="20"/>
                <w:szCs w:val="20"/>
              </w:rPr>
              <w:t>5、低于10万元的，不得分。</w:t>
            </w:r>
          </w:p>
          <w:p>
            <w:pPr>
              <w:rPr>
                <w:rFonts w:hint="eastAsia" w:ascii="宋体" w:hAnsi="宋体" w:eastAsia="宋体" w:cs="宋体"/>
                <w:sz w:val="20"/>
                <w:szCs w:val="20"/>
              </w:rPr>
            </w:pPr>
            <w:r>
              <w:rPr>
                <w:rFonts w:hint="eastAsia" w:ascii="宋体" w:hAnsi="宋体" w:eastAsia="宋体" w:cs="宋体"/>
                <w:sz w:val="20"/>
                <w:szCs w:val="20"/>
              </w:rPr>
              <w:t>满分6分。</w:t>
            </w:r>
          </w:p>
        </w:tc>
        <w:tc>
          <w:tcPr>
            <w:tcW w:w="1081" w:type="pct"/>
            <w:tcBorders>
              <w:top w:val="single" w:color="auto" w:sz="8" w:space="0"/>
            </w:tcBorders>
            <w:vAlign w:val="center"/>
          </w:tcPr>
          <w:p>
            <w:pPr>
              <w:rPr>
                <w:rFonts w:hint="eastAsia" w:ascii="宋体" w:hAnsi="宋体" w:eastAsia="宋体" w:cs="宋体"/>
                <w:sz w:val="22"/>
                <w:szCs w:val="22"/>
              </w:rPr>
            </w:pPr>
            <w:r>
              <w:rPr>
                <w:rFonts w:hint="eastAsia" w:ascii="宋体" w:hAnsi="宋体" w:eastAsia="宋体" w:cs="宋体"/>
                <w:kern w:val="2"/>
                <w:sz w:val="20"/>
                <w:szCs w:val="20"/>
                <w:lang w:val="en-US" w:eastAsia="zh-CN" w:bidi="ar-SA"/>
              </w:rPr>
              <w:t>相关证明文件包括但不限于：企业验资证明；成立认资认股证明。</w:t>
            </w:r>
          </w:p>
        </w:tc>
        <w:tc>
          <w:tcPr>
            <w:tcW w:w="446" w:type="pct"/>
            <w:tcBorders>
              <w:top w:val="single" w:color="auto" w:sz="8" w:space="0"/>
            </w:tcBorders>
            <w:vAlign w:val="center"/>
          </w:tcPr>
          <w:p>
            <w:pPr>
              <w:rPr>
                <w:rFonts w:hint="eastAsia" w:ascii="宋体" w:hAnsi="宋体" w:eastAsia="宋体" w:cs="宋体"/>
                <w:sz w:val="22"/>
                <w:szCs w:val="22"/>
              </w:rPr>
            </w:pPr>
          </w:p>
        </w:tc>
        <w:tc>
          <w:tcPr>
            <w:tcW w:w="397" w:type="pct"/>
            <w:tcBorders>
              <w:top w:val="single" w:color="auto" w:sz="8" w:space="0"/>
            </w:tcBorders>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39"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tcBorders>
              <w:top w:val="single" w:color="auto" w:sz="8" w:space="0"/>
            </w:tcBorders>
            <w:vAlign w:val="center"/>
          </w:tcPr>
          <w:p>
            <w:pPr>
              <w:jc w:val="center"/>
              <w:rPr>
                <w:rFonts w:hint="eastAsia" w:ascii="宋体" w:hAnsi="宋体" w:eastAsia="宋体" w:cs="宋体"/>
                <w:sz w:val="20"/>
                <w:szCs w:val="20"/>
              </w:rPr>
            </w:pPr>
            <w:r>
              <w:rPr>
                <w:rFonts w:hint="eastAsia" w:ascii="宋体" w:hAnsi="宋体" w:eastAsia="宋体" w:cs="宋体"/>
                <w:sz w:val="20"/>
                <w:szCs w:val="20"/>
              </w:rPr>
              <w:t>营业收入</w:t>
            </w:r>
          </w:p>
          <w:p>
            <w:pPr>
              <w:jc w:val="center"/>
              <w:rPr>
                <w:rFonts w:hint="eastAsia" w:ascii="宋体" w:hAnsi="宋体" w:eastAsia="宋体" w:cs="宋体"/>
                <w:sz w:val="20"/>
                <w:szCs w:val="20"/>
              </w:rPr>
            </w:pPr>
            <w:r>
              <w:rPr>
                <w:rFonts w:hint="eastAsia" w:ascii="宋体" w:hAnsi="宋体" w:eastAsia="宋体" w:cs="宋体"/>
                <w:sz w:val="20"/>
                <w:szCs w:val="20"/>
              </w:rPr>
              <w:t>（10分）</w:t>
            </w:r>
          </w:p>
          <w:p>
            <w:pPr>
              <w:jc w:val="center"/>
              <w:rPr>
                <w:rFonts w:hint="eastAsia" w:ascii="宋体" w:hAnsi="宋体" w:eastAsia="宋体" w:cs="宋体"/>
                <w:sz w:val="20"/>
                <w:szCs w:val="20"/>
              </w:rPr>
            </w:pPr>
          </w:p>
        </w:tc>
        <w:tc>
          <w:tcPr>
            <w:tcW w:w="1375" w:type="pct"/>
            <w:tcBorders>
              <w:top w:val="single" w:color="auto" w:sz="8" w:space="0"/>
            </w:tcBorders>
            <w:vAlign w:val="center"/>
          </w:tcPr>
          <w:p>
            <w:pPr>
              <w:rPr>
                <w:rFonts w:hint="eastAsia" w:ascii="宋体" w:hAnsi="宋体" w:eastAsia="宋体" w:cs="宋体"/>
                <w:sz w:val="20"/>
                <w:szCs w:val="20"/>
              </w:rPr>
            </w:pPr>
            <w:r>
              <w:rPr>
                <w:rFonts w:hint="eastAsia" w:ascii="宋体" w:hAnsi="宋体" w:eastAsia="宋体" w:cs="宋体"/>
                <w:sz w:val="20"/>
                <w:szCs w:val="20"/>
              </w:rPr>
              <w:t>上一年度年营业收入：</w:t>
            </w:r>
          </w:p>
          <w:p>
            <w:pPr>
              <w:rPr>
                <w:rFonts w:hint="eastAsia" w:ascii="宋体" w:hAnsi="宋体" w:eastAsia="宋体" w:cs="宋体"/>
                <w:sz w:val="20"/>
                <w:szCs w:val="20"/>
              </w:rPr>
            </w:pPr>
            <w:r>
              <w:rPr>
                <w:rFonts w:hint="eastAsia" w:ascii="宋体" w:hAnsi="宋体" w:eastAsia="宋体" w:cs="宋体"/>
                <w:sz w:val="20"/>
                <w:szCs w:val="20"/>
              </w:rPr>
              <w:t>1、300万元以上（含300万元），得10分；</w:t>
            </w:r>
          </w:p>
          <w:p>
            <w:pPr>
              <w:rPr>
                <w:rFonts w:hint="eastAsia" w:ascii="宋体" w:hAnsi="宋体" w:eastAsia="宋体" w:cs="宋体"/>
                <w:sz w:val="20"/>
                <w:szCs w:val="20"/>
              </w:rPr>
            </w:pPr>
            <w:r>
              <w:rPr>
                <w:rFonts w:hint="eastAsia" w:ascii="宋体" w:hAnsi="宋体" w:eastAsia="宋体" w:cs="宋体"/>
                <w:sz w:val="20"/>
                <w:szCs w:val="20"/>
              </w:rPr>
              <w:t>2、100万元至300万元之间（含100万元），得6分；</w:t>
            </w:r>
          </w:p>
          <w:p>
            <w:pPr>
              <w:rPr>
                <w:rFonts w:hint="eastAsia" w:ascii="宋体" w:hAnsi="宋体" w:eastAsia="宋体" w:cs="宋体"/>
                <w:sz w:val="20"/>
                <w:szCs w:val="20"/>
              </w:rPr>
            </w:pPr>
            <w:r>
              <w:rPr>
                <w:rFonts w:hint="eastAsia" w:ascii="宋体" w:hAnsi="宋体" w:eastAsia="宋体" w:cs="宋体"/>
                <w:sz w:val="20"/>
                <w:szCs w:val="20"/>
              </w:rPr>
              <w:t>3、30万元至100万元之间（含30万元），得4分；</w:t>
            </w:r>
          </w:p>
          <w:p>
            <w:pPr>
              <w:rPr>
                <w:rFonts w:hint="eastAsia" w:ascii="宋体" w:hAnsi="宋体" w:eastAsia="宋体" w:cs="宋体"/>
                <w:sz w:val="20"/>
                <w:szCs w:val="20"/>
              </w:rPr>
            </w:pPr>
            <w:r>
              <w:rPr>
                <w:rFonts w:hint="eastAsia" w:ascii="宋体" w:hAnsi="宋体" w:eastAsia="宋体" w:cs="宋体"/>
                <w:sz w:val="20"/>
                <w:szCs w:val="20"/>
              </w:rPr>
              <w:t>4、10万元至30万元之间（含10万元），得2分；</w:t>
            </w:r>
          </w:p>
          <w:p>
            <w:pPr>
              <w:rPr>
                <w:rFonts w:hint="eastAsia" w:ascii="宋体" w:hAnsi="宋体" w:eastAsia="宋体" w:cs="宋体"/>
                <w:sz w:val="20"/>
                <w:szCs w:val="20"/>
              </w:rPr>
            </w:pPr>
            <w:r>
              <w:rPr>
                <w:rFonts w:hint="eastAsia" w:ascii="宋体" w:hAnsi="宋体" w:eastAsia="宋体" w:cs="宋体"/>
                <w:sz w:val="20"/>
                <w:szCs w:val="20"/>
              </w:rPr>
              <w:t>5、10万元以下，不得分；</w:t>
            </w:r>
          </w:p>
          <w:p>
            <w:pPr>
              <w:rPr>
                <w:rFonts w:hint="eastAsia" w:ascii="宋体" w:hAnsi="宋体" w:eastAsia="宋体" w:cs="宋体"/>
                <w:sz w:val="20"/>
                <w:szCs w:val="20"/>
              </w:rPr>
            </w:pPr>
            <w:r>
              <w:rPr>
                <w:rFonts w:hint="eastAsia" w:ascii="宋体" w:hAnsi="宋体" w:eastAsia="宋体" w:cs="宋体"/>
                <w:sz w:val="20"/>
                <w:szCs w:val="20"/>
              </w:rPr>
              <w:t>满分10分。</w:t>
            </w:r>
          </w:p>
        </w:tc>
        <w:tc>
          <w:tcPr>
            <w:tcW w:w="1081" w:type="pct"/>
            <w:vMerge w:val="restart"/>
            <w:tcBorders>
              <w:top w:val="single" w:color="auto" w:sz="8" w:space="0"/>
            </w:tcBorders>
            <w:vAlign w:val="center"/>
          </w:tcPr>
          <w:p>
            <w:pPr>
              <w:rPr>
                <w:rFonts w:hint="eastAsia" w:ascii="宋体" w:hAnsi="宋体" w:eastAsia="宋体" w:cs="宋体"/>
                <w:sz w:val="22"/>
                <w:szCs w:val="22"/>
              </w:rPr>
            </w:pPr>
            <w:r>
              <w:rPr>
                <w:rFonts w:hint="eastAsia" w:ascii="宋体" w:hAnsi="宋体" w:eastAsia="宋体" w:cs="宋体"/>
                <w:kern w:val="2"/>
                <w:sz w:val="20"/>
                <w:szCs w:val="20"/>
                <w:lang w:val="en-US" w:eastAsia="zh-CN" w:bidi="ar-SA"/>
              </w:rPr>
              <w:t>对应年度的财务报告。</w:t>
            </w:r>
          </w:p>
        </w:tc>
        <w:tc>
          <w:tcPr>
            <w:tcW w:w="446" w:type="pct"/>
            <w:tcBorders>
              <w:top w:val="single" w:color="auto" w:sz="8" w:space="0"/>
            </w:tcBorders>
            <w:vAlign w:val="center"/>
          </w:tcPr>
          <w:p>
            <w:pPr>
              <w:rPr>
                <w:rFonts w:hint="eastAsia" w:ascii="宋体" w:hAnsi="宋体" w:eastAsia="宋体" w:cs="宋体"/>
                <w:sz w:val="22"/>
                <w:szCs w:val="22"/>
              </w:rPr>
            </w:pPr>
          </w:p>
        </w:tc>
        <w:tc>
          <w:tcPr>
            <w:tcW w:w="397" w:type="pct"/>
            <w:tcBorders>
              <w:top w:val="single" w:color="auto" w:sz="8" w:space="0"/>
            </w:tcBorders>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05"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tcBorders>
              <w:top w:val="single" w:color="auto" w:sz="8" w:space="0"/>
            </w:tcBorders>
            <w:vAlign w:val="center"/>
          </w:tcPr>
          <w:p>
            <w:pPr>
              <w:jc w:val="center"/>
              <w:rPr>
                <w:rFonts w:hint="eastAsia" w:ascii="宋体" w:hAnsi="宋体" w:eastAsia="宋体" w:cs="宋体"/>
                <w:sz w:val="20"/>
                <w:szCs w:val="20"/>
              </w:rPr>
            </w:pPr>
            <w:r>
              <w:rPr>
                <w:rFonts w:hint="eastAsia" w:ascii="宋体" w:hAnsi="宋体" w:eastAsia="宋体" w:cs="宋体"/>
                <w:sz w:val="20"/>
                <w:szCs w:val="20"/>
              </w:rPr>
              <w:t>财务报告</w:t>
            </w:r>
          </w:p>
          <w:p>
            <w:pPr>
              <w:jc w:val="center"/>
              <w:rPr>
                <w:rFonts w:hint="eastAsia" w:ascii="宋体" w:hAnsi="宋体" w:eastAsia="宋体" w:cs="宋体"/>
                <w:sz w:val="20"/>
                <w:szCs w:val="20"/>
              </w:rPr>
            </w:pPr>
            <w:r>
              <w:rPr>
                <w:rFonts w:hint="eastAsia" w:ascii="宋体" w:hAnsi="宋体" w:eastAsia="宋体" w:cs="宋体"/>
                <w:sz w:val="20"/>
                <w:szCs w:val="20"/>
              </w:rPr>
              <w:t>（2分）</w:t>
            </w:r>
          </w:p>
        </w:tc>
        <w:tc>
          <w:tcPr>
            <w:tcW w:w="1375" w:type="pct"/>
            <w:tcBorders>
              <w:top w:val="single" w:color="auto" w:sz="8" w:space="0"/>
            </w:tcBorders>
            <w:vAlign w:val="center"/>
          </w:tcPr>
          <w:p>
            <w:pPr>
              <w:numPr>
                <w:ilvl w:val="0"/>
                <w:numId w:val="8"/>
              </w:numPr>
              <w:jc w:val="both"/>
              <w:rPr>
                <w:rFonts w:hint="eastAsia" w:ascii="宋体" w:hAnsi="宋体" w:eastAsia="宋体" w:cs="宋体"/>
                <w:sz w:val="20"/>
                <w:szCs w:val="20"/>
              </w:rPr>
            </w:pPr>
            <w:r>
              <w:rPr>
                <w:rFonts w:hint="eastAsia" w:ascii="宋体" w:hAnsi="宋体" w:eastAsia="宋体" w:cs="宋体"/>
                <w:sz w:val="20"/>
                <w:szCs w:val="20"/>
              </w:rPr>
              <w:t>企业有会计师事务所出具近三年的财务报告，得2分；</w:t>
            </w:r>
          </w:p>
          <w:p>
            <w:pPr>
              <w:numPr>
                <w:ilvl w:val="0"/>
                <w:numId w:val="8"/>
              </w:numPr>
              <w:jc w:val="both"/>
              <w:rPr>
                <w:rFonts w:hint="eastAsia" w:ascii="宋体" w:hAnsi="宋体" w:eastAsia="宋体" w:cs="宋体"/>
                <w:sz w:val="20"/>
                <w:szCs w:val="20"/>
              </w:rPr>
            </w:pPr>
            <w:r>
              <w:rPr>
                <w:rFonts w:hint="eastAsia" w:ascii="宋体" w:hAnsi="宋体" w:eastAsia="宋体" w:cs="宋体"/>
                <w:sz w:val="20"/>
                <w:szCs w:val="20"/>
              </w:rPr>
              <w:t>企业有会计师事务所出具二年及以下的财务报告，得1分；</w:t>
            </w:r>
          </w:p>
          <w:p>
            <w:pPr>
              <w:numPr>
                <w:ilvl w:val="0"/>
                <w:numId w:val="8"/>
              </w:numPr>
              <w:jc w:val="both"/>
              <w:rPr>
                <w:rFonts w:hint="eastAsia" w:ascii="宋体" w:hAnsi="宋体" w:eastAsia="宋体" w:cs="宋体"/>
                <w:sz w:val="20"/>
                <w:szCs w:val="20"/>
              </w:rPr>
            </w:pPr>
            <w:r>
              <w:rPr>
                <w:rFonts w:hint="eastAsia" w:ascii="宋体" w:hAnsi="宋体" w:eastAsia="宋体" w:cs="宋体"/>
                <w:sz w:val="20"/>
                <w:szCs w:val="20"/>
              </w:rPr>
              <w:t>不提供的，不得分。</w:t>
            </w:r>
          </w:p>
          <w:p>
            <w:pPr>
              <w:jc w:val="both"/>
              <w:rPr>
                <w:rFonts w:hint="eastAsia" w:ascii="宋体" w:hAnsi="宋体" w:eastAsia="宋体" w:cs="宋体"/>
                <w:sz w:val="20"/>
                <w:szCs w:val="20"/>
              </w:rPr>
            </w:pPr>
            <w:r>
              <w:rPr>
                <w:rFonts w:hint="eastAsia" w:ascii="宋体" w:hAnsi="宋体" w:eastAsia="宋体" w:cs="宋体"/>
                <w:sz w:val="20"/>
                <w:szCs w:val="20"/>
              </w:rPr>
              <w:t>满分2分。</w:t>
            </w:r>
          </w:p>
        </w:tc>
        <w:tc>
          <w:tcPr>
            <w:tcW w:w="1081" w:type="pct"/>
            <w:vMerge w:val="continue"/>
            <w:vAlign w:val="center"/>
          </w:tcPr>
          <w:p>
            <w:pPr>
              <w:rPr>
                <w:rFonts w:hint="eastAsia" w:ascii="宋体" w:hAnsi="宋体" w:eastAsia="宋体" w:cs="宋体"/>
                <w:sz w:val="22"/>
                <w:szCs w:val="22"/>
              </w:rPr>
            </w:pPr>
          </w:p>
        </w:tc>
        <w:tc>
          <w:tcPr>
            <w:tcW w:w="446" w:type="pct"/>
            <w:tcBorders>
              <w:top w:val="single" w:color="auto" w:sz="8" w:space="0"/>
            </w:tcBorders>
            <w:vAlign w:val="center"/>
          </w:tcPr>
          <w:p>
            <w:pPr>
              <w:rPr>
                <w:rFonts w:hint="eastAsia" w:ascii="宋体" w:hAnsi="宋体" w:eastAsia="宋体" w:cs="宋体"/>
                <w:sz w:val="22"/>
                <w:szCs w:val="22"/>
              </w:rPr>
            </w:pPr>
          </w:p>
        </w:tc>
        <w:tc>
          <w:tcPr>
            <w:tcW w:w="397" w:type="pct"/>
            <w:tcBorders>
              <w:top w:val="single" w:color="auto" w:sz="8" w:space="0"/>
            </w:tcBorders>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20"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vAlign w:val="center"/>
          </w:tcPr>
          <w:p>
            <w:pPr>
              <w:jc w:val="center"/>
              <w:rPr>
                <w:rFonts w:hint="eastAsia" w:ascii="宋体" w:hAnsi="宋体" w:eastAsia="宋体" w:cs="宋体"/>
                <w:sz w:val="20"/>
                <w:szCs w:val="20"/>
              </w:rPr>
            </w:pPr>
            <w:r>
              <w:rPr>
                <w:rFonts w:hint="eastAsia" w:ascii="宋体" w:hAnsi="宋体" w:eastAsia="宋体" w:cs="宋体"/>
                <w:sz w:val="20"/>
                <w:szCs w:val="20"/>
              </w:rPr>
              <w:t>应收应付</w:t>
            </w:r>
          </w:p>
          <w:p>
            <w:pPr>
              <w:jc w:val="center"/>
              <w:rPr>
                <w:rFonts w:hint="eastAsia" w:ascii="宋体" w:hAnsi="宋体" w:eastAsia="宋体" w:cs="宋体"/>
                <w:sz w:val="20"/>
                <w:szCs w:val="20"/>
              </w:rPr>
            </w:pPr>
            <w:r>
              <w:rPr>
                <w:rFonts w:hint="eastAsia" w:ascii="宋体" w:hAnsi="宋体" w:eastAsia="宋体" w:cs="宋体"/>
                <w:sz w:val="20"/>
                <w:szCs w:val="20"/>
              </w:rPr>
              <w:t>账款管理</w:t>
            </w:r>
          </w:p>
          <w:p>
            <w:pPr>
              <w:jc w:val="center"/>
              <w:rPr>
                <w:rFonts w:hint="eastAsia" w:ascii="宋体" w:hAnsi="宋体" w:eastAsia="宋体" w:cs="宋体"/>
                <w:bCs/>
                <w:sz w:val="20"/>
                <w:szCs w:val="20"/>
              </w:rPr>
            </w:pPr>
            <w:r>
              <w:rPr>
                <w:rFonts w:hint="eastAsia" w:ascii="宋体" w:hAnsi="宋体" w:eastAsia="宋体" w:cs="宋体"/>
                <w:sz w:val="20"/>
                <w:szCs w:val="20"/>
              </w:rPr>
              <w:t>（2分）</w:t>
            </w:r>
          </w:p>
        </w:tc>
        <w:tc>
          <w:tcPr>
            <w:tcW w:w="1375" w:type="pct"/>
            <w:vAlign w:val="center"/>
          </w:tcPr>
          <w:p>
            <w:pPr>
              <w:numPr>
                <w:ilvl w:val="0"/>
                <w:numId w:val="9"/>
              </w:numPr>
              <w:jc w:val="both"/>
              <w:rPr>
                <w:rFonts w:hint="eastAsia" w:ascii="宋体" w:hAnsi="宋体" w:eastAsia="宋体" w:cs="宋体"/>
                <w:sz w:val="20"/>
                <w:szCs w:val="20"/>
              </w:rPr>
            </w:pPr>
            <w:r>
              <w:rPr>
                <w:rFonts w:hint="eastAsia" w:ascii="宋体" w:hAnsi="宋体" w:eastAsia="宋体" w:cs="宋体"/>
                <w:sz w:val="20"/>
                <w:szCs w:val="20"/>
              </w:rPr>
              <w:t>企业有近三年应收、应付帐明细表或涉税证明，得2分。</w:t>
            </w:r>
          </w:p>
          <w:p>
            <w:pPr>
              <w:numPr>
                <w:ilvl w:val="0"/>
                <w:numId w:val="9"/>
              </w:numPr>
              <w:jc w:val="both"/>
              <w:rPr>
                <w:rFonts w:hint="eastAsia" w:ascii="宋体" w:hAnsi="宋体" w:eastAsia="宋体" w:cs="宋体"/>
                <w:sz w:val="20"/>
                <w:szCs w:val="20"/>
              </w:rPr>
            </w:pPr>
            <w:r>
              <w:rPr>
                <w:rFonts w:hint="eastAsia" w:ascii="宋体" w:hAnsi="宋体" w:eastAsia="宋体" w:cs="宋体"/>
                <w:sz w:val="20"/>
                <w:szCs w:val="20"/>
              </w:rPr>
              <w:t>企业有近二年及以下应收、应付帐明细表或涉税证明，得1分。</w:t>
            </w:r>
          </w:p>
          <w:p>
            <w:pPr>
              <w:numPr>
                <w:ilvl w:val="0"/>
                <w:numId w:val="9"/>
              </w:numPr>
              <w:jc w:val="both"/>
              <w:rPr>
                <w:rFonts w:hint="eastAsia" w:ascii="宋体" w:hAnsi="宋体" w:eastAsia="宋体" w:cs="宋体"/>
                <w:sz w:val="20"/>
                <w:szCs w:val="20"/>
              </w:rPr>
            </w:pPr>
            <w:r>
              <w:rPr>
                <w:rFonts w:hint="eastAsia" w:ascii="宋体" w:hAnsi="宋体" w:eastAsia="宋体" w:cs="宋体"/>
                <w:sz w:val="20"/>
                <w:szCs w:val="20"/>
              </w:rPr>
              <w:t>不提供的，不得分。</w:t>
            </w:r>
          </w:p>
          <w:p>
            <w:pPr>
              <w:jc w:val="both"/>
              <w:rPr>
                <w:rFonts w:hint="eastAsia" w:ascii="宋体" w:hAnsi="宋体" w:eastAsia="宋体" w:cs="宋体"/>
                <w:sz w:val="20"/>
                <w:szCs w:val="20"/>
              </w:rPr>
            </w:pPr>
            <w:r>
              <w:rPr>
                <w:rFonts w:hint="eastAsia" w:ascii="宋体" w:hAnsi="宋体" w:eastAsia="宋体" w:cs="宋体"/>
                <w:sz w:val="20"/>
                <w:szCs w:val="20"/>
              </w:rPr>
              <w:t>满分2分。</w:t>
            </w:r>
          </w:p>
        </w:tc>
        <w:tc>
          <w:tcPr>
            <w:tcW w:w="1081" w:type="pct"/>
            <w:vAlign w:val="center"/>
          </w:tcPr>
          <w:p>
            <w:pPr>
              <w:rPr>
                <w:rFonts w:hint="eastAsia" w:ascii="宋体" w:hAnsi="宋体" w:eastAsia="宋体" w:cs="宋体"/>
                <w:sz w:val="22"/>
                <w:szCs w:val="22"/>
              </w:rPr>
            </w:pPr>
            <w:r>
              <w:rPr>
                <w:rFonts w:hint="eastAsia" w:ascii="宋体" w:hAnsi="宋体" w:eastAsia="宋体" w:cs="宋体"/>
                <w:kern w:val="2"/>
                <w:sz w:val="20"/>
                <w:szCs w:val="20"/>
                <w:lang w:val="en-US" w:eastAsia="zh-CN" w:bidi="ar-SA"/>
              </w:rPr>
              <w:t>企业财务报表及缴税证明。</w:t>
            </w:r>
          </w:p>
        </w:tc>
        <w:tc>
          <w:tcPr>
            <w:tcW w:w="446" w:type="pct"/>
            <w:vAlign w:val="center"/>
          </w:tcPr>
          <w:p>
            <w:pPr>
              <w:rPr>
                <w:rFonts w:hint="eastAsia" w:ascii="宋体" w:hAnsi="宋体" w:eastAsia="宋体" w:cs="宋体"/>
                <w:sz w:val="22"/>
                <w:szCs w:val="22"/>
              </w:rPr>
            </w:pPr>
          </w:p>
        </w:tc>
        <w:tc>
          <w:tcPr>
            <w:tcW w:w="397" w:type="pct"/>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5"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restart"/>
            <w:vAlign w:val="center"/>
          </w:tcPr>
          <w:p>
            <w:pPr>
              <w:jc w:val="center"/>
              <w:rPr>
                <w:rFonts w:hint="eastAsia" w:ascii="宋体" w:hAnsi="宋体" w:eastAsia="宋体" w:cs="宋体"/>
                <w:sz w:val="20"/>
                <w:szCs w:val="20"/>
              </w:rPr>
            </w:pPr>
            <w:r>
              <w:rPr>
                <w:rFonts w:hint="eastAsia" w:ascii="宋体" w:hAnsi="宋体" w:eastAsia="宋体" w:cs="宋体"/>
                <w:sz w:val="20"/>
                <w:szCs w:val="20"/>
              </w:rPr>
              <w:t>人员管理</w:t>
            </w:r>
          </w:p>
          <w:p>
            <w:pPr>
              <w:jc w:val="center"/>
              <w:rPr>
                <w:rFonts w:hint="eastAsia" w:ascii="宋体" w:hAnsi="宋体" w:eastAsia="宋体" w:cs="宋体"/>
                <w:sz w:val="20"/>
                <w:szCs w:val="20"/>
              </w:rPr>
            </w:pPr>
            <w:r>
              <w:rPr>
                <w:rFonts w:hint="eastAsia" w:ascii="宋体" w:hAnsi="宋体" w:eastAsia="宋体" w:cs="宋体"/>
                <w:sz w:val="20"/>
                <w:szCs w:val="20"/>
              </w:rPr>
              <w:t>（150分）</w:t>
            </w:r>
          </w:p>
        </w:tc>
        <w:tc>
          <w:tcPr>
            <w:tcW w:w="589" w:type="pct"/>
            <w:vMerge w:val="restart"/>
            <w:vAlign w:val="center"/>
          </w:tcPr>
          <w:p>
            <w:pPr>
              <w:jc w:val="center"/>
              <w:rPr>
                <w:rFonts w:hint="eastAsia" w:ascii="宋体" w:hAnsi="宋体" w:eastAsia="宋体" w:cs="宋体"/>
                <w:sz w:val="20"/>
                <w:szCs w:val="20"/>
              </w:rPr>
            </w:pPr>
            <w:r>
              <w:rPr>
                <w:rFonts w:hint="eastAsia" w:ascii="宋体" w:hAnsi="宋体" w:eastAsia="宋体" w:cs="宋体"/>
                <w:sz w:val="20"/>
                <w:szCs w:val="20"/>
              </w:rPr>
              <w:t>持证情况（20分）</w:t>
            </w:r>
          </w:p>
        </w:tc>
        <w:tc>
          <w:tcPr>
            <w:tcW w:w="1375" w:type="pct"/>
            <w:vAlign w:val="center"/>
          </w:tcPr>
          <w:p>
            <w:pPr>
              <w:numPr>
                <w:ilvl w:val="0"/>
                <w:numId w:val="10"/>
              </w:numPr>
              <w:jc w:val="both"/>
              <w:rPr>
                <w:rFonts w:hint="eastAsia" w:ascii="宋体" w:hAnsi="宋体" w:eastAsia="宋体" w:cs="宋体"/>
                <w:sz w:val="20"/>
                <w:szCs w:val="20"/>
              </w:rPr>
            </w:pPr>
            <w:r>
              <w:rPr>
                <w:rFonts w:hint="eastAsia" w:ascii="宋体" w:hAnsi="宋体" w:eastAsia="宋体" w:cs="宋体"/>
                <w:sz w:val="20"/>
                <w:szCs w:val="20"/>
              </w:rPr>
              <w:t>身份证、体检报告、培训结业证（人社部门或其他机构）的持有率占企业从业人员均达到100%，得10分；</w:t>
            </w:r>
          </w:p>
          <w:p>
            <w:pPr>
              <w:numPr>
                <w:ilvl w:val="0"/>
                <w:numId w:val="10"/>
              </w:numPr>
              <w:jc w:val="both"/>
              <w:rPr>
                <w:rFonts w:hint="eastAsia" w:ascii="宋体" w:hAnsi="宋体" w:eastAsia="宋体" w:cs="宋体"/>
                <w:sz w:val="20"/>
                <w:szCs w:val="20"/>
              </w:rPr>
            </w:pPr>
            <w:r>
              <w:rPr>
                <w:rFonts w:hint="eastAsia" w:ascii="宋体" w:hAnsi="宋体" w:eastAsia="宋体" w:cs="宋体"/>
                <w:sz w:val="20"/>
                <w:szCs w:val="20"/>
              </w:rPr>
              <w:t>身份证、体检报告、培训结业证（人社部门或其他机构）持有率均在60%至100%之间（含60%），得5分；</w:t>
            </w:r>
          </w:p>
          <w:p>
            <w:pPr>
              <w:numPr>
                <w:ilvl w:val="0"/>
                <w:numId w:val="10"/>
              </w:numPr>
              <w:jc w:val="both"/>
              <w:rPr>
                <w:rFonts w:hint="eastAsia" w:ascii="宋体" w:hAnsi="宋体" w:eastAsia="宋体" w:cs="宋体"/>
                <w:sz w:val="20"/>
                <w:szCs w:val="20"/>
              </w:rPr>
            </w:pPr>
            <w:r>
              <w:rPr>
                <w:rFonts w:hint="eastAsia" w:ascii="宋体" w:hAnsi="宋体" w:eastAsia="宋体" w:cs="宋体"/>
                <w:sz w:val="20"/>
                <w:szCs w:val="20"/>
              </w:rPr>
              <w:t>身份证、体检报告、培训结业证（人社部门或其他机构）中有1项的持有率低于60%的，不得分。</w:t>
            </w:r>
          </w:p>
          <w:p>
            <w:pPr>
              <w:jc w:val="both"/>
              <w:rPr>
                <w:rFonts w:hint="eastAsia" w:ascii="宋体" w:hAnsi="宋体" w:eastAsia="宋体" w:cs="宋体"/>
                <w:sz w:val="20"/>
                <w:szCs w:val="20"/>
              </w:rPr>
            </w:pPr>
            <w:r>
              <w:rPr>
                <w:rFonts w:hint="eastAsia" w:ascii="宋体" w:hAnsi="宋体" w:eastAsia="宋体" w:cs="宋体"/>
                <w:sz w:val="20"/>
                <w:szCs w:val="20"/>
              </w:rPr>
              <w:t>满分10分。</w:t>
            </w:r>
          </w:p>
        </w:tc>
        <w:tc>
          <w:tcPr>
            <w:tcW w:w="1081" w:type="pct"/>
            <w:vMerge w:val="restart"/>
            <w:vAlign w:val="center"/>
          </w:tcPr>
          <w:p>
            <w:pPr>
              <w:rPr>
                <w:rFonts w:hint="eastAsia" w:ascii="宋体" w:hAnsi="宋体" w:eastAsia="宋体" w:cs="宋体"/>
                <w:sz w:val="22"/>
                <w:szCs w:val="22"/>
              </w:rPr>
            </w:pPr>
            <w:r>
              <w:rPr>
                <w:rFonts w:hint="eastAsia" w:ascii="宋体" w:hAnsi="宋体" w:eastAsia="宋体" w:cs="宋体"/>
                <w:kern w:val="2"/>
                <w:sz w:val="20"/>
                <w:szCs w:val="20"/>
                <w:lang w:val="en-US" w:eastAsia="zh-CN" w:bidi="ar-SA"/>
              </w:rPr>
              <w:t>企业提供员工身份证号、有效体检报告或健康证号、培训结业证或技能等级证书、家政服务码持码人员名单。</w:t>
            </w:r>
          </w:p>
        </w:tc>
        <w:tc>
          <w:tcPr>
            <w:tcW w:w="446" w:type="pct"/>
            <w:vMerge w:val="restart"/>
            <w:vAlign w:val="center"/>
          </w:tcPr>
          <w:p>
            <w:pPr>
              <w:rPr>
                <w:rFonts w:hint="eastAsia" w:ascii="宋体" w:hAnsi="宋体" w:eastAsia="宋体" w:cs="宋体"/>
                <w:sz w:val="22"/>
                <w:szCs w:val="22"/>
              </w:rPr>
            </w:pPr>
          </w:p>
        </w:tc>
        <w:tc>
          <w:tcPr>
            <w:tcW w:w="397" w:type="pct"/>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67"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vMerge w:val="continue"/>
            <w:vAlign w:val="center"/>
          </w:tcPr>
          <w:p>
            <w:pPr>
              <w:jc w:val="center"/>
              <w:rPr>
                <w:rFonts w:hint="eastAsia" w:ascii="宋体" w:hAnsi="宋体" w:eastAsia="宋体" w:cs="宋体"/>
                <w:sz w:val="20"/>
                <w:szCs w:val="20"/>
              </w:rPr>
            </w:pPr>
          </w:p>
        </w:tc>
        <w:tc>
          <w:tcPr>
            <w:tcW w:w="1375" w:type="pct"/>
            <w:vAlign w:val="center"/>
          </w:tcPr>
          <w:p>
            <w:pPr>
              <w:numPr>
                <w:ilvl w:val="0"/>
                <w:numId w:val="11"/>
              </w:numPr>
              <w:jc w:val="both"/>
              <w:rPr>
                <w:rFonts w:hint="eastAsia" w:ascii="宋体" w:hAnsi="宋体" w:eastAsia="宋体" w:cs="宋体"/>
                <w:sz w:val="20"/>
                <w:szCs w:val="20"/>
              </w:rPr>
            </w:pPr>
            <w:r>
              <w:rPr>
                <w:rFonts w:hint="eastAsia" w:ascii="宋体" w:hAnsi="宋体" w:eastAsia="宋体" w:cs="宋体"/>
                <w:sz w:val="20"/>
                <w:szCs w:val="20"/>
              </w:rPr>
              <w:t>家政服务员</w:t>
            </w:r>
            <w:r>
              <w:rPr>
                <w:rFonts w:hint="eastAsia" w:ascii="宋体" w:hAnsi="宋体" w:eastAsia="宋体" w:cs="宋体"/>
                <w:sz w:val="20"/>
                <w:szCs w:val="20"/>
                <w:lang w:val="en-US" w:eastAsia="zh-CN"/>
              </w:rPr>
              <w:t>家政服务码</w:t>
            </w:r>
            <w:r>
              <w:rPr>
                <w:rFonts w:hint="eastAsia" w:ascii="宋体" w:hAnsi="宋体" w:eastAsia="宋体" w:cs="宋体"/>
                <w:sz w:val="20"/>
                <w:szCs w:val="20"/>
              </w:rPr>
              <w:t>持有率占企业从业人员达到</w:t>
            </w:r>
            <w:r>
              <w:rPr>
                <w:rFonts w:hint="eastAsia" w:ascii="宋体" w:hAnsi="宋体" w:eastAsia="宋体" w:cs="宋体"/>
                <w:sz w:val="20"/>
                <w:szCs w:val="20"/>
                <w:lang w:val="en-US" w:eastAsia="zh-CN"/>
              </w:rPr>
              <w:t>80</w:t>
            </w:r>
            <w:r>
              <w:rPr>
                <w:rFonts w:hint="eastAsia" w:ascii="宋体" w:hAnsi="宋体" w:eastAsia="宋体" w:cs="宋体"/>
                <w:sz w:val="20"/>
                <w:szCs w:val="20"/>
              </w:rPr>
              <w:t>%</w:t>
            </w:r>
            <w:r>
              <w:rPr>
                <w:rFonts w:hint="eastAsia" w:ascii="宋体" w:hAnsi="宋体" w:eastAsia="宋体" w:cs="宋体"/>
                <w:sz w:val="20"/>
                <w:szCs w:val="20"/>
                <w:lang w:val="en-US" w:eastAsia="zh-CN"/>
              </w:rPr>
              <w:t>以上</w:t>
            </w:r>
            <w:r>
              <w:rPr>
                <w:rFonts w:hint="eastAsia" w:ascii="宋体" w:hAnsi="宋体" w:eastAsia="宋体" w:cs="宋体"/>
                <w:sz w:val="20"/>
                <w:szCs w:val="20"/>
              </w:rPr>
              <w:t>，得10分；</w:t>
            </w:r>
          </w:p>
          <w:p>
            <w:pPr>
              <w:numPr>
                <w:ilvl w:val="0"/>
                <w:numId w:val="11"/>
              </w:numPr>
              <w:jc w:val="both"/>
              <w:rPr>
                <w:rFonts w:hint="eastAsia" w:ascii="宋体" w:hAnsi="宋体" w:eastAsia="宋体" w:cs="宋体"/>
                <w:sz w:val="20"/>
                <w:szCs w:val="20"/>
              </w:rPr>
            </w:pPr>
            <w:r>
              <w:rPr>
                <w:rFonts w:hint="eastAsia" w:ascii="宋体" w:hAnsi="宋体" w:eastAsia="宋体" w:cs="宋体"/>
                <w:sz w:val="20"/>
                <w:szCs w:val="20"/>
              </w:rPr>
              <w:t>家政服务员</w:t>
            </w:r>
            <w:r>
              <w:rPr>
                <w:rFonts w:hint="eastAsia" w:ascii="宋体" w:hAnsi="宋体" w:eastAsia="宋体" w:cs="宋体"/>
                <w:sz w:val="20"/>
                <w:szCs w:val="20"/>
                <w:lang w:val="en-US" w:eastAsia="zh-CN"/>
              </w:rPr>
              <w:t>家政服务码</w:t>
            </w:r>
            <w:r>
              <w:rPr>
                <w:rFonts w:hint="eastAsia" w:ascii="宋体" w:hAnsi="宋体" w:eastAsia="宋体" w:cs="宋体"/>
                <w:sz w:val="20"/>
                <w:szCs w:val="20"/>
              </w:rPr>
              <w:t>持有率达到50%至</w:t>
            </w:r>
            <w:r>
              <w:rPr>
                <w:rFonts w:hint="eastAsia" w:ascii="宋体" w:hAnsi="宋体" w:eastAsia="宋体" w:cs="宋体"/>
                <w:sz w:val="20"/>
                <w:szCs w:val="20"/>
                <w:lang w:val="en-US" w:eastAsia="zh-CN"/>
              </w:rPr>
              <w:t>8</w:t>
            </w:r>
            <w:r>
              <w:rPr>
                <w:rFonts w:hint="eastAsia" w:ascii="宋体" w:hAnsi="宋体" w:eastAsia="宋体" w:cs="宋体"/>
                <w:sz w:val="20"/>
                <w:szCs w:val="20"/>
              </w:rPr>
              <w:t>0%（含</w:t>
            </w:r>
            <w:r>
              <w:rPr>
                <w:rFonts w:hint="eastAsia" w:ascii="宋体" w:hAnsi="宋体" w:eastAsia="宋体" w:cs="宋体"/>
                <w:sz w:val="20"/>
                <w:szCs w:val="20"/>
                <w:lang w:val="en-US" w:eastAsia="zh-CN"/>
              </w:rPr>
              <w:t>8</w:t>
            </w:r>
            <w:r>
              <w:rPr>
                <w:rFonts w:hint="eastAsia" w:ascii="宋体" w:hAnsi="宋体" w:eastAsia="宋体" w:cs="宋体"/>
                <w:sz w:val="20"/>
                <w:szCs w:val="20"/>
              </w:rPr>
              <w:t>0%），得5分；</w:t>
            </w:r>
          </w:p>
          <w:p>
            <w:pPr>
              <w:numPr>
                <w:ilvl w:val="0"/>
                <w:numId w:val="11"/>
              </w:numPr>
              <w:jc w:val="both"/>
              <w:rPr>
                <w:rFonts w:hint="eastAsia" w:ascii="宋体" w:hAnsi="宋体" w:eastAsia="宋体" w:cs="宋体"/>
                <w:sz w:val="20"/>
                <w:szCs w:val="20"/>
              </w:rPr>
            </w:pPr>
            <w:r>
              <w:rPr>
                <w:rFonts w:hint="eastAsia" w:ascii="宋体" w:hAnsi="宋体" w:eastAsia="宋体" w:cs="宋体"/>
                <w:sz w:val="20"/>
                <w:szCs w:val="20"/>
              </w:rPr>
              <w:t>家政服务员</w:t>
            </w:r>
            <w:r>
              <w:rPr>
                <w:rFonts w:hint="eastAsia" w:ascii="宋体" w:hAnsi="宋体" w:eastAsia="宋体" w:cs="宋体"/>
                <w:sz w:val="20"/>
                <w:szCs w:val="20"/>
                <w:lang w:val="en-US" w:eastAsia="zh-CN"/>
              </w:rPr>
              <w:t>家政服务码</w:t>
            </w:r>
            <w:r>
              <w:rPr>
                <w:rFonts w:hint="eastAsia" w:ascii="宋体" w:hAnsi="宋体" w:eastAsia="宋体" w:cs="宋体"/>
                <w:sz w:val="20"/>
                <w:szCs w:val="20"/>
              </w:rPr>
              <w:t>持有率达到30%至50%（含30%），得3分</w:t>
            </w:r>
          </w:p>
          <w:p>
            <w:pPr>
              <w:numPr>
                <w:ilvl w:val="0"/>
                <w:numId w:val="11"/>
              </w:numPr>
              <w:jc w:val="both"/>
              <w:rPr>
                <w:rFonts w:hint="eastAsia" w:ascii="宋体" w:hAnsi="宋体" w:eastAsia="宋体" w:cs="宋体"/>
                <w:sz w:val="20"/>
                <w:szCs w:val="20"/>
              </w:rPr>
            </w:pPr>
            <w:r>
              <w:rPr>
                <w:rFonts w:hint="eastAsia" w:ascii="宋体" w:hAnsi="宋体" w:eastAsia="宋体" w:cs="宋体"/>
                <w:sz w:val="20"/>
                <w:szCs w:val="20"/>
              </w:rPr>
              <w:t>家政服务员</w:t>
            </w:r>
            <w:r>
              <w:rPr>
                <w:rFonts w:hint="eastAsia" w:ascii="宋体" w:hAnsi="宋体" w:eastAsia="宋体" w:cs="宋体"/>
                <w:sz w:val="20"/>
                <w:szCs w:val="20"/>
                <w:lang w:val="en-US" w:eastAsia="zh-CN"/>
              </w:rPr>
              <w:t>家政服务码</w:t>
            </w:r>
            <w:r>
              <w:rPr>
                <w:rFonts w:hint="eastAsia" w:ascii="宋体" w:hAnsi="宋体" w:eastAsia="宋体" w:cs="宋体"/>
                <w:sz w:val="20"/>
                <w:szCs w:val="20"/>
              </w:rPr>
              <w:t>持有率低于30%的，不得分；</w:t>
            </w:r>
          </w:p>
          <w:p>
            <w:pPr>
              <w:jc w:val="both"/>
              <w:rPr>
                <w:rFonts w:hint="eastAsia" w:ascii="宋体" w:hAnsi="宋体" w:eastAsia="宋体" w:cs="宋体"/>
                <w:sz w:val="20"/>
                <w:szCs w:val="20"/>
              </w:rPr>
            </w:pPr>
            <w:r>
              <w:rPr>
                <w:rFonts w:hint="eastAsia" w:ascii="宋体" w:hAnsi="宋体" w:eastAsia="宋体" w:cs="宋体"/>
                <w:sz w:val="20"/>
                <w:szCs w:val="20"/>
              </w:rPr>
              <w:t>满分10分。</w:t>
            </w:r>
          </w:p>
        </w:tc>
        <w:tc>
          <w:tcPr>
            <w:tcW w:w="1081" w:type="pct"/>
            <w:vMerge w:val="continue"/>
            <w:vAlign w:val="center"/>
          </w:tcPr>
          <w:p>
            <w:pPr>
              <w:rPr>
                <w:rFonts w:hint="eastAsia" w:ascii="宋体" w:hAnsi="宋体" w:eastAsia="宋体" w:cs="宋体"/>
                <w:sz w:val="22"/>
                <w:szCs w:val="22"/>
              </w:rPr>
            </w:pPr>
          </w:p>
        </w:tc>
        <w:tc>
          <w:tcPr>
            <w:tcW w:w="446" w:type="pct"/>
            <w:vMerge w:val="continue"/>
            <w:vAlign w:val="center"/>
          </w:tcPr>
          <w:p>
            <w:pPr>
              <w:rPr>
                <w:rFonts w:hint="eastAsia" w:ascii="宋体" w:hAnsi="宋体" w:eastAsia="宋体" w:cs="宋体"/>
                <w:sz w:val="22"/>
                <w:szCs w:val="22"/>
              </w:rPr>
            </w:pPr>
          </w:p>
        </w:tc>
        <w:tc>
          <w:tcPr>
            <w:tcW w:w="397" w:type="pct"/>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vAlign w:val="center"/>
          </w:tcPr>
          <w:p>
            <w:pPr>
              <w:jc w:val="center"/>
              <w:rPr>
                <w:rFonts w:hint="eastAsia" w:ascii="宋体" w:hAnsi="宋体" w:eastAsia="宋体" w:cs="宋体"/>
                <w:sz w:val="20"/>
                <w:szCs w:val="20"/>
              </w:rPr>
            </w:pPr>
            <w:r>
              <w:rPr>
                <w:rFonts w:hint="eastAsia" w:ascii="宋体" w:hAnsi="宋体" w:eastAsia="宋体" w:cs="宋体"/>
                <w:sz w:val="20"/>
                <w:szCs w:val="20"/>
              </w:rPr>
              <w:t>员工权益</w:t>
            </w:r>
          </w:p>
          <w:p>
            <w:pPr>
              <w:jc w:val="center"/>
              <w:rPr>
                <w:rFonts w:hint="eastAsia" w:ascii="宋体" w:hAnsi="宋体" w:eastAsia="宋体" w:cs="宋体"/>
                <w:sz w:val="20"/>
                <w:szCs w:val="20"/>
              </w:rPr>
            </w:pPr>
            <w:r>
              <w:rPr>
                <w:rFonts w:hint="eastAsia" w:ascii="宋体" w:hAnsi="宋体" w:eastAsia="宋体" w:cs="宋体"/>
                <w:sz w:val="20"/>
                <w:szCs w:val="20"/>
              </w:rPr>
              <w:t>保障</w:t>
            </w:r>
          </w:p>
          <w:p>
            <w:pPr>
              <w:jc w:val="center"/>
              <w:rPr>
                <w:rFonts w:hint="eastAsia" w:ascii="宋体" w:hAnsi="宋体" w:eastAsia="宋体" w:cs="宋体"/>
                <w:sz w:val="20"/>
                <w:szCs w:val="20"/>
              </w:rPr>
            </w:pPr>
            <w:r>
              <w:rPr>
                <w:rFonts w:hint="eastAsia" w:ascii="宋体" w:hAnsi="宋体" w:eastAsia="宋体" w:cs="宋体"/>
                <w:sz w:val="20"/>
                <w:szCs w:val="20"/>
              </w:rPr>
              <w:t>（10分）</w:t>
            </w:r>
          </w:p>
        </w:tc>
        <w:tc>
          <w:tcPr>
            <w:tcW w:w="1375" w:type="pct"/>
            <w:vAlign w:val="center"/>
          </w:tcPr>
          <w:p>
            <w:pPr>
              <w:jc w:val="both"/>
              <w:rPr>
                <w:rFonts w:hint="eastAsia" w:ascii="宋体" w:hAnsi="宋体" w:eastAsia="宋体" w:cs="宋体"/>
                <w:sz w:val="20"/>
                <w:szCs w:val="20"/>
              </w:rPr>
            </w:pPr>
            <w:r>
              <w:rPr>
                <w:rFonts w:hint="eastAsia" w:ascii="宋体" w:hAnsi="宋体" w:eastAsia="宋体" w:cs="宋体"/>
                <w:sz w:val="20"/>
                <w:szCs w:val="20"/>
              </w:rPr>
              <w:t>1、签约及履约达到100%的得5分，未达到100%的不得分。</w:t>
            </w:r>
          </w:p>
          <w:p>
            <w:pPr>
              <w:jc w:val="both"/>
              <w:rPr>
                <w:rFonts w:hint="eastAsia" w:ascii="宋体" w:hAnsi="宋体" w:eastAsia="宋体" w:cs="宋体"/>
                <w:sz w:val="20"/>
                <w:szCs w:val="20"/>
              </w:rPr>
            </w:pPr>
            <w:r>
              <w:rPr>
                <w:rFonts w:hint="eastAsia" w:ascii="宋体" w:hAnsi="宋体" w:eastAsia="宋体" w:cs="宋体"/>
                <w:sz w:val="20"/>
                <w:szCs w:val="20"/>
              </w:rPr>
              <w:t>2、近三个月交纳社会保险的得5分，不交纳不得分；或近三个月购买商业保险的得5分，不购买不得分。</w:t>
            </w:r>
          </w:p>
          <w:p>
            <w:pPr>
              <w:jc w:val="both"/>
              <w:rPr>
                <w:rFonts w:hint="eastAsia" w:ascii="宋体" w:hAnsi="宋体" w:eastAsia="宋体" w:cs="宋体"/>
                <w:sz w:val="20"/>
                <w:szCs w:val="20"/>
              </w:rPr>
            </w:pPr>
            <w:r>
              <w:rPr>
                <w:rFonts w:hint="eastAsia" w:ascii="宋体" w:hAnsi="宋体" w:eastAsia="宋体" w:cs="宋体"/>
                <w:sz w:val="20"/>
                <w:szCs w:val="20"/>
              </w:rPr>
              <w:t>满分10分。</w:t>
            </w:r>
          </w:p>
        </w:tc>
        <w:tc>
          <w:tcPr>
            <w:tcW w:w="1081" w:type="pct"/>
            <w:vAlign w:val="center"/>
          </w:tcPr>
          <w:p>
            <w:pPr>
              <w:rPr>
                <w:rFonts w:hint="eastAsia" w:ascii="宋体" w:hAnsi="宋体" w:eastAsia="宋体" w:cs="宋体"/>
                <w:sz w:val="22"/>
                <w:szCs w:val="22"/>
              </w:rPr>
            </w:pPr>
            <w:r>
              <w:rPr>
                <w:rFonts w:hint="eastAsia" w:ascii="宋体" w:hAnsi="宋体" w:eastAsia="宋体" w:cs="宋体"/>
                <w:kern w:val="2"/>
                <w:sz w:val="20"/>
                <w:szCs w:val="20"/>
                <w:lang w:val="en-US" w:eastAsia="zh-CN" w:bidi="ar-SA"/>
              </w:rPr>
              <w:t>按照企业辖下人员10%提供劳动合同或劳务合同、社保系统导出证明、商业保险购买发票等。</w:t>
            </w:r>
          </w:p>
        </w:tc>
        <w:tc>
          <w:tcPr>
            <w:tcW w:w="446" w:type="pct"/>
            <w:vAlign w:val="center"/>
          </w:tcPr>
          <w:p>
            <w:pPr>
              <w:rPr>
                <w:rFonts w:hint="eastAsia" w:ascii="宋体" w:hAnsi="宋体" w:eastAsia="宋体" w:cs="宋体"/>
                <w:sz w:val="22"/>
                <w:szCs w:val="22"/>
              </w:rPr>
            </w:pPr>
          </w:p>
        </w:tc>
        <w:tc>
          <w:tcPr>
            <w:tcW w:w="397" w:type="pct"/>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vAlign w:val="center"/>
          </w:tcPr>
          <w:p>
            <w:pPr>
              <w:jc w:val="center"/>
              <w:rPr>
                <w:rFonts w:hint="eastAsia" w:ascii="宋体" w:hAnsi="宋体" w:eastAsia="宋体" w:cs="宋体"/>
                <w:sz w:val="20"/>
                <w:szCs w:val="20"/>
              </w:rPr>
            </w:pPr>
            <w:r>
              <w:rPr>
                <w:rFonts w:hint="eastAsia" w:ascii="宋体" w:hAnsi="宋体" w:eastAsia="宋体" w:cs="宋体"/>
                <w:sz w:val="20"/>
                <w:szCs w:val="20"/>
              </w:rPr>
              <w:t>工资发放（10分）</w:t>
            </w:r>
          </w:p>
        </w:tc>
        <w:tc>
          <w:tcPr>
            <w:tcW w:w="1375" w:type="pct"/>
            <w:vAlign w:val="center"/>
          </w:tcPr>
          <w:p>
            <w:pPr>
              <w:numPr>
                <w:ilvl w:val="0"/>
                <w:numId w:val="12"/>
              </w:numPr>
              <w:jc w:val="both"/>
              <w:rPr>
                <w:rFonts w:hint="eastAsia" w:ascii="宋体" w:hAnsi="宋体" w:eastAsia="宋体" w:cs="宋体"/>
                <w:sz w:val="20"/>
                <w:szCs w:val="20"/>
              </w:rPr>
            </w:pPr>
            <w:r>
              <w:rPr>
                <w:rFonts w:hint="eastAsia" w:ascii="宋体" w:hAnsi="宋体" w:eastAsia="宋体" w:cs="宋体"/>
                <w:sz w:val="20"/>
                <w:szCs w:val="20"/>
              </w:rPr>
              <w:t>有工资管理规定并按政策依时发放的，得10分。</w:t>
            </w:r>
          </w:p>
          <w:p>
            <w:pPr>
              <w:numPr>
                <w:ilvl w:val="0"/>
                <w:numId w:val="12"/>
              </w:numPr>
              <w:jc w:val="both"/>
              <w:rPr>
                <w:rFonts w:hint="eastAsia" w:ascii="宋体" w:hAnsi="宋体" w:eastAsia="宋体" w:cs="宋体"/>
                <w:sz w:val="20"/>
                <w:szCs w:val="20"/>
              </w:rPr>
            </w:pPr>
            <w:r>
              <w:rPr>
                <w:rFonts w:hint="eastAsia" w:ascii="宋体" w:hAnsi="宋体" w:eastAsia="宋体" w:cs="宋体"/>
                <w:sz w:val="20"/>
                <w:szCs w:val="20"/>
              </w:rPr>
              <w:t>无工资管理规定或未按政策依时发放的，不得分。</w:t>
            </w:r>
          </w:p>
          <w:p>
            <w:pPr>
              <w:jc w:val="both"/>
              <w:rPr>
                <w:rFonts w:hint="eastAsia" w:ascii="宋体" w:hAnsi="宋体" w:eastAsia="宋体" w:cs="宋体"/>
                <w:sz w:val="20"/>
                <w:szCs w:val="20"/>
              </w:rPr>
            </w:pPr>
            <w:r>
              <w:rPr>
                <w:rFonts w:hint="eastAsia" w:ascii="宋体" w:hAnsi="宋体" w:eastAsia="宋体" w:cs="宋体"/>
                <w:sz w:val="20"/>
                <w:szCs w:val="20"/>
              </w:rPr>
              <w:t>满分10分。</w:t>
            </w:r>
          </w:p>
        </w:tc>
        <w:tc>
          <w:tcPr>
            <w:tcW w:w="1081" w:type="pct"/>
            <w:vAlign w:val="center"/>
          </w:tcPr>
          <w:p>
            <w:pPr>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工资发放记录表</w:t>
            </w:r>
          </w:p>
          <w:p>
            <w:pPr>
              <w:rPr>
                <w:rFonts w:hint="eastAsia" w:ascii="宋体" w:hAnsi="宋体" w:eastAsia="宋体" w:cs="宋体"/>
                <w:sz w:val="22"/>
                <w:szCs w:val="22"/>
              </w:rPr>
            </w:pPr>
          </w:p>
        </w:tc>
        <w:tc>
          <w:tcPr>
            <w:tcW w:w="446" w:type="pct"/>
            <w:vAlign w:val="center"/>
          </w:tcPr>
          <w:p>
            <w:pPr>
              <w:rPr>
                <w:rFonts w:hint="eastAsia" w:ascii="宋体" w:hAnsi="宋体" w:eastAsia="宋体" w:cs="宋体"/>
                <w:sz w:val="22"/>
                <w:szCs w:val="22"/>
              </w:rPr>
            </w:pPr>
          </w:p>
        </w:tc>
        <w:tc>
          <w:tcPr>
            <w:tcW w:w="397" w:type="pct"/>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vAlign w:val="center"/>
          </w:tcPr>
          <w:p>
            <w:pPr>
              <w:jc w:val="center"/>
              <w:rPr>
                <w:rFonts w:hint="eastAsia" w:ascii="宋体" w:hAnsi="宋体" w:eastAsia="宋体" w:cs="宋体"/>
                <w:sz w:val="20"/>
                <w:szCs w:val="20"/>
              </w:rPr>
            </w:pPr>
            <w:r>
              <w:rPr>
                <w:rFonts w:hint="eastAsia" w:ascii="宋体" w:hAnsi="宋体" w:eastAsia="宋体" w:cs="宋体"/>
                <w:sz w:val="20"/>
                <w:szCs w:val="20"/>
              </w:rPr>
              <w:t>健康管理</w:t>
            </w:r>
          </w:p>
          <w:p>
            <w:pPr>
              <w:jc w:val="center"/>
              <w:rPr>
                <w:rFonts w:hint="eastAsia" w:ascii="宋体" w:hAnsi="宋体" w:eastAsia="宋体" w:cs="宋体"/>
                <w:sz w:val="20"/>
                <w:szCs w:val="20"/>
              </w:rPr>
            </w:pPr>
            <w:r>
              <w:rPr>
                <w:rFonts w:hint="eastAsia" w:ascii="宋体" w:hAnsi="宋体" w:eastAsia="宋体" w:cs="宋体"/>
                <w:sz w:val="20"/>
                <w:szCs w:val="20"/>
              </w:rPr>
              <w:t>（5分）</w:t>
            </w:r>
          </w:p>
        </w:tc>
        <w:tc>
          <w:tcPr>
            <w:tcW w:w="1375" w:type="pct"/>
            <w:vAlign w:val="center"/>
          </w:tcPr>
          <w:p>
            <w:pPr>
              <w:jc w:val="both"/>
              <w:rPr>
                <w:rFonts w:hint="eastAsia" w:ascii="宋体" w:hAnsi="宋体" w:eastAsia="宋体" w:cs="宋体"/>
                <w:sz w:val="20"/>
                <w:szCs w:val="20"/>
              </w:rPr>
            </w:pPr>
            <w:r>
              <w:rPr>
                <w:rFonts w:hint="eastAsia" w:ascii="宋体" w:hAnsi="宋体" w:eastAsia="宋体" w:cs="宋体"/>
                <w:sz w:val="20"/>
                <w:szCs w:val="20"/>
              </w:rPr>
              <w:t>家政服务员中每年参加健康检查的人数占企业从业人员比例：</w:t>
            </w:r>
          </w:p>
          <w:p>
            <w:pPr>
              <w:jc w:val="both"/>
              <w:rPr>
                <w:rFonts w:hint="eastAsia" w:ascii="宋体" w:hAnsi="宋体" w:eastAsia="宋体" w:cs="宋体"/>
                <w:sz w:val="20"/>
                <w:szCs w:val="20"/>
              </w:rPr>
            </w:pPr>
            <w:r>
              <w:rPr>
                <w:rFonts w:hint="eastAsia" w:ascii="宋体" w:hAnsi="宋体" w:eastAsia="宋体" w:cs="宋体"/>
                <w:sz w:val="20"/>
                <w:szCs w:val="20"/>
              </w:rPr>
              <w:t>1、80%以上（含80%），得5分；</w:t>
            </w:r>
          </w:p>
          <w:p>
            <w:pPr>
              <w:jc w:val="both"/>
              <w:rPr>
                <w:rFonts w:hint="eastAsia" w:ascii="宋体" w:hAnsi="宋体" w:eastAsia="宋体" w:cs="宋体"/>
                <w:sz w:val="20"/>
                <w:szCs w:val="20"/>
              </w:rPr>
            </w:pPr>
            <w:r>
              <w:rPr>
                <w:rFonts w:hint="eastAsia" w:ascii="宋体" w:hAnsi="宋体" w:eastAsia="宋体" w:cs="宋体"/>
                <w:sz w:val="20"/>
                <w:szCs w:val="20"/>
              </w:rPr>
              <w:t>2、60%至80%之间（含60%），得3分；</w:t>
            </w:r>
          </w:p>
          <w:p>
            <w:pPr>
              <w:jc w:val="both"/>
              <w:rPr>
                <w:rFonts w:hint="eastAsia" w:ascii="宋体" w:hAnsi="宋体" w:eastAsia="宋体" w:cs="宋体"/>
                <w:sz w:val="20"/>
                <w:szCs w:val="20"/>
              </w:rPr>
            </w:pPr>
            <w:r>
              <w:rPr>
                <w:rFonts w:hint="eastAsia" w:ascii="宋体" w:hAnsi="宋体" w:eastAsia="宋体" w:cs="宋体"/>
                <w:sz w:val="20"/>
                <w:szCs w:val="20"/>
              </w:rPr>
              <w:t>3、低于60%的，不得分。</w:t>
            </w:r>
          </w:p>
          <w:p>
            <w:pPr>
              <w:jc w:val="both"/>
              <w:rPr>
                <w:rFonts w:hint="eastAsia" w:ascii="宋体" w:hAnsi="宋体" w:eastAsia="宋体" w:cs="宋体"/>
                <w:sz w:val="20"/>
                <w:szCs w:val="20"/>
              </w:rPr>
            </w:pPr>
            <w:r>
              <w:rPr>
                <w:rFonts w:hint="eastAsia" w:ascii="宋体" w:hAnsi="宋体" w:eastAsia="宋体" w:cs="宋体"/>
                <w:sz w:val="20"/>
                <w:szCs w:val="20"/>
              </w:rPr>
              <w:t>满分5分。</w:t>
            </w:r>
          </w:p>
        </w:tc>
        <w:tc>
          <w:tcPr>
            <w:tcW w:w="1081" w:type="pct"/>
            <w:vAlign w:val="center"/>
          </w:tcPr>
          <w:p>
            <w:pPr>
              <w:rPr>
                <w:rFonts w:hint="eastAsia" w:ascii="宋体" w:hAnsi="宋体" w:eastAsia="宋体" w:cs="宋体"/>
                <w:sz w:val="22"/>
                <w:szCs w:val="22"/>
              </w:rPr>
            </w:pPr>
            <w:r>
              <w:rPr>
                <w:rFonts w:hint="eastAsia" w:ascii="宋体" w:hAnsi="宋体" w:eastAsia="宋体" w:cs="宋体"/>
                <w:kern w:val="2"/>
                <w:sz w:val="20"/>
                <w:szCs w:val="20"/>
                <w:lang w:val="en-US" w:eastAsia="zh-CN" w:bidi="ar-SA"/>
              </w:rPr>
              <w:t>年度体检名单及医院购买服务合同或票据、统计数据。</w:t>
            </w:r>
          </w:p>
        </w:tc>
        <w:tc>
          <w:tcPr>
            <w:tcW w:w="446" w:type="pct"/>
            <w:vAlign w:val="center"/>
          </w:tcPr>
          <w:p>
            <w:pPr>
              <w:rPr>
                <w:rFonts w:hint="eastAsia" w:ascii="宋体" w:hAnsi="宋体" w:eastAsia="宋体" w:cs="宋体"/>
                <w:sz w:val="22"/>
                <w:szCs w:val="22"/>
              </w:rPr>
            </w:pPr>
          </w:p>
        </w:tc>
        <w:tc>
          <w:tcPr>
            <w:tcW w:w="397" w:type="pct"/>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vAlign w:val="center"/>
          </w:tcPr>
          <w:p>
            <w:pPr>
              <w:jc w:val="center"/>
              <w:rPr>
                <w:rFonts w:hint="eastAsia" w:ascii="宋体" w:hAnsi="宋体" w:eastAsia="宋体" w:cs="宋体"/>
                <w:sz w:val="20"/>
                <w:szCs w:val="20"/>
                <w:highlight w:val="yellow"/>
              </w:rPr>
            </w:pPr>
            <w:r>
              <w:rPr>
                <w:rFonts w:hint="eastAsia" w:ascii="宋体" w:hAnsi="宋体" w:eastAsia="宋体" w:cs="宋体"/>
                <w:sz w:val="20"/>
                <w:szCs w:val="20"/>
                <w:lang w:val="en-US" w:eastAsia="zh-CN"/>
              </w:rPr>
              <w:t>信用信息</w:t>
            </w:r>
            <w:r>
              <w:rPr>
                <w:rFonts w:hint="eastAsia" w:ascii="宋体" w:hAnsi="宋体" w:eastAsia="宋体" w:cs="宋体"/>
                <w:sz w:val="20"/>
                <w:szCs w:val="20"/>
              </w:rPr>
              <w:t>（10分）</w:t>
            </w:r>
          </w:p>
        </w:tc>
        <w:tc>
          <w:tcPr>
            <w:tcW w:w="1375" w:type="pct"/>
            <w:vAlign w:val="center"/>
          </w:tcPr>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家政服务员中</w:t>
            </w:r>
            <w:r>
              <w:rPr>
                <w:rFonts w:hint="eastAsia" w:ascii="宋体" w:hAnsi="宋体" w:eastAsia="宋体" w:cs="宋体"/>
                <w:sz w:val="20"/>
                <w:szCs w:val="20"/>
                <w:lang w:val="en-US" w:eastAsia="zh-CN"/>
              </w:rPr>
              <w:t>在广东省南粤家政综合管理服务平台（</w:t>
            </w:r>
            <w:r>
              <w:rPr>
                <w:rFonts w:hint="eastAsia" w:ascii="宋体" w:hAnsi="宋体" w:eastAsia="宋体" w:cs="宋体"/>
                <w:kern w:val="2"/>
                <w:sz w:val="20"/>
                <w:szCs w:val="20"/>
                <w:lang w:val="en-US" w:eastAsia="zh-CN" w:bidi="ar-SA"/>
              </w:rPr>
              <w:t>https://com.gd.gov.cn/nyjz/</w:t>
            </w:r>
            <w:r>
              <w:rPr>
                <w:rFonts w:hint="eastAsia" w:ascii="宋体" w:hAnsi="宋体" w:eastAsia="宋体" w:cs="宋体"/>
                <w:sz w:val="20"/>
                <w:szCs w:val="20"/>
                <w:lang w:val="en-US" w:eastAsia="zh-CN"/>
              </w:rPr>
              <w:t>）注册的人</w:t>
            </w:r>
            <w:r>
              <w:rPr>
                <w:rFonts w:hint="eastAsia" w:ascii="宋体" w:hAnsi="宋体" w:eastAsia="宋体" w:cs="宋体"/>
                <w:sz w:val="20"/>
                <w:szCs w:val="20"/>
              </w:rPr>
              <w:t>数不能低于</w:t>
            </w:r>
            <w:r>
              <w:rPr>
                <w:rFonts w:hint="eastAsia" w:ascii="宋体" w:hAnsi="宋体" w:eastAsia="宋体" w:cs="宋体"/>
                <w:sz w:val="20"/>
                <w:szCs w:val="20"/>
                <w:highlight w:val="none"/>
                <w:lang w:eastAsia="zh-CN"/>
              </w:rPr>
              <w:t>2</w:t>
            </w:r>
            <w:r>
              <w:rPr>
                <w:rFonts w:hint="eastAsia" w:ascii="宋体" w:hAnsi="宋体" w:eastAsia="宋体" w:cs="宋体"/>
                <w:sz w:val="20"/>
                <w:szCs w:val="20"/>
                <w:highlight w:val="none"/>
              </w:rPr>
              <w:t>00</w:t>
            </w:r>
            <w:r>
              <w:rPr>
                <w:rFonts w:hint="eastAsia" w:ascii="宋体" w:hAnsi="宋体" w:eastAsia="宋体" w:cs="宋体"/>
                <w:sz w:val="20"/>
                <w:szCs w:val="20"/>
              </w:rPr>
              <w:t>人，</w:t>
            </w:r>
            <w:r>
              <w:rPr>
                <w:rFonts w:hint="eastAsia" w:ascii="宋体" w:hAnsi="宋体" w:eastAsia="宋体" w:cs="宋体"/>
                <w:sz w:val="20"/>
                <w:szCs w:val="20"/>
                <w:lang w:val="en-US" w:eastAsia="zh-CN"/>
              </w:rPr>
              <w:t>根据《广东省家政服务条例》以及我省家政行业实际发展情况，</w:t>
            </w:r>
            <w:r>
              <w:rPr>
                <w:rFonts w:hint="eastAsia" w:ascii="宋体" w:hAnsi="宋体" w:eastAsia="宋体" w:cs="宋体"/>
                <w:sz w:val="20"/>
                <w:szCs w:val="20"/>
              </w:rPr>
              <w:t>以</w:t>
            </w:r>
            <w:r>
              <w:rPr>
                <w:rFonts w:hint="eastAsia" w:ascii="宋体" w:hAnsi="宋体" w:eastAsia="宋体" w:cs="宋体"/>
                <w:sz w:val="20"/>
                <w:szCs w:val="20"/>
                <w:lang w:val="en-US" w:eastAsia="zh-CN"/>
              </w:rPr>
              <w:t>广东省南粤家政综合管理服务平台（</w:t>
            </w:r>
            <w:r>
              <w:rPr>
                <w:rFonts w:hint="eastAsia" w:ascii="宋体" w:hAnsi="宋体" w:eastAsia="宋体" w:cs="宋体"/>
                <w:kern w:val="2"/>
                <w:sz w:val="20"/>
                <w:szCs w:val="20"/>
                <w:lang w:val="en-US" w:eastAsia="zh-CN" w:bidi="ar-SA"/>
              </w:rPr>
              <w:t>https://com.gd.gov.cn/nyjz/</w:t>
            </w:r>
            <w:r>
              <w:rPr>
                <w:rFonts w:hint="eastAsia" w:ascii="宋体" w:hAnsi="宋体" w:eastAsia="宋体" w:cs="宋体"/>
                <w:sz w:val="20"/>
                <w:szCs w:val="20"/>
                <w:lang w:val="en-US" w:eastAsia="zh-CN"/>
              </w:rPr>
              <w:t>）</w:t>
            </w:r>
            <w:r>
              <w:rPr>
                <w:rFonts w:hint="eastAsia" w:ascii="宋体" w:hAnsi="宋体" w:eastAsia="宋体" w:cs="宋体"/>
                <w:sz w:val="20"/>
                <w:szCs w:val="20"/>
              </w:rPr>
              <w:t>数据为准：</w:t>
            </w:r>
          </w:p>
          <w:p>
            <w:pPr>
              <w:jc w:val="both"/>
              <w:rPr>
                <w:rFonts w:hint="eastAsia" w:ascii="宋体" w:hAnsi="宋体" w:eastAsia="宋体" w:cs="宋体"/>
                <w:sz w:val="20"/>
                <w:szCs w:val="20"/>
                <w:highlight w:val="none"/>
              </w:rPr>
            </w:pPr>
            <w:r>
              <w:rPr>
                <w:rFonts w:hint="eastAsia" w:ascii="宋体" w:hAnsi="宋体" w:eastAsia="宋体" w:cs="宋体"/>
                <w:sz w:val="20"/>
                <w:szCs w:val="20"/>
              </w:rPr>
              <w:t>1、</w:t>
            </w:r>
            <w:r>
              <w:rPr>
                <w:rFonts w:hint="eastAsia" w:ascii="宋体" w:hAnsi="宋体" w:eastAsia="宋体" w:cs="宋体"/>
                <w:sz w:val="20"/>
                <w:szCs w:val="20"/>
                <w:highlight w:val="none"/>
                <w:lang w:val="en-US" w:eastAsia="zh-CN"/>
              </w:rPr>
              <w:t>注册</w:t>
            </w:r>
            <w:r>
              <w:rPr>
                <w:rFonts w:hint="eastAsia" w:ascii="宋体" w:hAnsi="宋体" w:eastAsia="宋体" w:cs="宋体"/>
                <w:sz w:val="20"/>
                <w:szCs w:val="20"/>
                <w:highlight w:val="none"/>
              </w:rPr>
              <w:t>比例为80%以上（含80%），得10分；</w:t>
            </w:r>
          </w:p>
          <w:p>
            <w:pPr>
              <w:jc w:val="both"/>
              <w:rPr>
                <w:rFonts w:hint="eastAsia" w:ascii="宋体" w:hAnsi="宋体" w:eastAsia="宋体" w:cs="宋体"/>
                <w:sz w:val="20"/>
                <w:szCs w:val="20"/>
                <w:highlight w:val="none"/>
              </w:rPr>
            </w:pPr>
            <w:r>
              <w:rPr>
                <w:rFonts w:hint="eastAsia" w:ascii="宋体" w:hAnsi="宋体" w:eastAsia="宋体" w:cs="宋体"/>
                <w:sz w:val="20"/>
                <w:szCs w:val="20"/>
                <w:highlight w:val="none"/>
              </w:rPr>
              <w:t>2、</w:t>
            </w:r>
            <w:r>
              <w:rPr>
                <w:rFonts w:hint="eastAsia" w:ascii="宋体" w:hAnsi="宋体" w:eastAsia="宋体" w:cs="宋体"/>
                <w:sz w:val="20"/>
                <w:szCs w:val="20"/>
                <w:highlight w:val="none"/>
                <w:lang w:val="en-US" w:eastAsia="zh-CN"/>
              </w:rPr>
              <w:t>注册</w:t>
            </w:r>
            <w:r>
              <w:rPr>
                <w:rFonts w:hint="eastAsia" w:ascii="宋体" w:hAnsi="宋体" w:eastAsia="宋体" w:cs="宋体"/>
                <w:sz w:val="20"/>
                <w:szCs w:val="20"/>
                <w:highlight w:val="none"/>
              </w:rPr>
              <w:t>比例为50%至80%之间（含50%），得5分；</w:t>
            </w:r>
          </w:p>
          <w:p>
            <w:pPr>
              <w:jc w:val="both"/>
              <w:rPr>
                <w:rFonts w:hint="eastAsia" w:ascii="宋体" w:hAnsi="宋体" w:eastAsia="宋体" w:cs="宋体"/>
                <w:sz w:val="20"/>
                <w:szCs w:val="20"/>
                <w:highlight w:val="none"/>
              </w:rPr>
            </w:pPr>
            <w:r>
              <w:rPr>
                <w:rFonts w:hint="eastAsia" w:ascii="宋体" w:hAnsi="宋体" w:eastAsia="宋体" w:cs="宋体"/>
                <w:sz w:val="20"/>
                <w:szCs w:val="20"/>
                <w:highlight w:val="none"/>
              </w:rPr>
              <w:t>3、</w:t>
            </w:r>
            <w:r>
              <w:rPr>
                <w:rFonts w:hint="eastAsia" w:ascii="宋体" w:hAnsi="宋体" w:eastAsia="宋体" w:cs="宋体"/>
                <w:sz w:val="20"/>
                <w:szCs w:val="20"/>
                <w:highlight w:val="none"/>
                <w:lang w:val="en-US" w:eastAsia="zh-CN"/>
              </w:rPr>
              <w:t>注册</w:t>
            </w:r>
            <w:r>
              <w:rPr>
                <w:rFonts w:hint="eastAsia" w:ascii="宋体" w:hAnsi="宋体" w:eastAsia="宋体" w:cs="宋体"/>
                <w:sz w:val="20"/>
                <w:szCs w:val="20"/>
                <w:highlight w:val="none"/>
              </w:rPr>
              <w:t>比例为30%至50%之间（含30%），得3分。</w:t>
            </w:r>
          </w:p>
          <w:p>
            <w:pPr>
              <w:jc w:val="both"/>
              <w:rPr>
                <w:rFonts w:hint="eastAsia" w:ascii="宋体" w:hAnsi="宋体" w:eastAsia="宋体" w:cs="宋体"/>
                <w:sz w:val="20"/>
                <w:szCs w:val="20"/>
                <w:highlight w:val="none"/>
              </w:rPr>
            </w:pPr>
            <w:r>
              <w:rPr>
                <w:rFonts w:hint="eastAsia" w:ascii="宋体" w:hAnsi="宋体" w:eastAsia="宋体" w:cs="宋体"/>
                <w:sz w:val="20"/>
                <w:szCs w:val="20"/>
                <w:highlight w:val="none"/>
              </w:rPr>
              <w:t>4、</w:t>
            </w:r>
            <w:r>
              <w:rPr>
                <w:rFonts w:hint="eastAsia" w:ascii="宋体" w:hAnsi="宋体" w:eastAsia="宋体" w:cs="宋体"/>
                <w:sz w:val="20"/>
                <w:szCs w:val="20"/>
                <w:highlight w:val="none"/>
                <w:lang w:val="en-US" w:eastAsia="zh-CN"/>
              </w:rPr>
              <w:t>注册</w:t>
            </w:r>
            <w:r>
              <w:rPr>
                <w:rFonts w:hint="eastAsia" w:ascii="宋体" w:hAnsi="宋体" w:eastAsia="宋体" w:cs="宋体"/>
                <w:sz w:val="20"/>
                <w:szCs w:val="20"/>
                <w:highlight w:val="none"/>
              </w:rPr>
              <w:t>比例低于30%，不得分。</w:t>
            </w:r>
          </w:p>
          <w:p>
            <w:pPr>
              <w:jc w:val="both"/>
              <w:rPr>
                <w:rFonts w:hint="eastAsia" w:ascii="宋体" w:hAnsi="宋体" w:eastAsia="宋体" w:cs="宋体"/>
                <w:sz w:val="20"/>
                <w:szCs w:val="20"/>
              </w:rPr>
            </w:pPr>
            <w:r>
              <w:rPr>
                <w:rFonts w:hint="eastAsia" w:ascii="宋体" w:hAnsi="宋体" w:eastAsia="宋体" w:cs="宋体"/>
                <w:sz w:val="20"/>
                <w:szCs w:val="20"/>
                <w:highlight w:val="none"/>
              </w:rPr>
              <w:t>满分10分</w:t>
            </w:r>
            <w:r>
              <w:rPr>
                <w:rFonts w:hint="eastAsia" w:ascii="宋体" w:hAnsi="宋体" w:eastAsia="宋体" w:cs="宋体"/>
                <w:sz w:val="20"/>
                <w:szCs w:val="20"/>
              </w:rPr>
              <w:t>。</w:t>
            </w:r>
          </w:p>
        </w:tc>
        <w:tc>
          <w:tcPr>
            <w:tcW w:w="1081" w:type="pct"/>
            <w:vAlign w:val="center"/>
          </w:tcPr>
          <w:p>
            <w:pPr>
              <w:pStyle w:val="12"/>
              <w:ind w:firstLine="0" w:firstLineChars="0"/>
              <w:rPr>
                <w:rFonts w:hint="eastAsia" w:ascii="宋体" w:hAnsi="宋体" w:eastAsia="宋体" w:cs="宋体"/>
                <w:sz w:val="22"/>
                <w:szCs w:val="22"/>
              </w:rPr>
            </w:pPr>
            <w:r>
              <w:rPr>
                <w:rFonts w:hint="eastAsia" w:hAnsi="宋体" w:eastAsia="宋体" w:cs="宋体"/>
                <w:kern w:val="2"/>
                <w:sz w:val="20"/>
                <w:szCs w:val="20"/>
                <w:lang w:val="en-US" w:eastAsia="zh-CN" w:bidi="ar-SA"/>
              </w:rPr>
              <w:t>在广东省南粤家政综合管理服务平台上注册的家政服务员列表</w:t>
            </w:r>
            <w:r>
              <w:rPr>
                <w:rFonts w:hint="eastAsia" w:ascii="宋体" w:hAnsi="宋体" w:eastAsia="宋体" w:cs="宋体"/>
                <w:kern w:val="2"/>
                <w:sz w:val="20"/>
                <w:szCs w:val="20"/>
                <w:lang w:val="en-US" w:eastAsia="zh-CN" w:bidi="ar-SA"/>
              </w:rPr>
              <w:t>、</w:t>
            </w:r>
            <w:r>
              <w:rPr>
                <w:rFonts w:hint="eastAsia" w:hAnsi="宋体" w:eastAsia="宋体" w:cs="宋体"/>
                <w:kern w:val="2"/>
                <w:sz w:val="20"/>
                <w:szCs w:val="20"/>
                <w:lang w:val="en-US" w:eastAsia="zh-CN" w:bidi="ar-SA"/>
              </w:rPr>
              <w:t>统计</w:t>
            </w:r>
            <w:r>
              <w:rPr>
                <w:rFonts w:hint="eastAsia" w:ascii="宋体" w:hAnsi="宋体" w:eastAsia="宋体" w:cs="宋体"/>
                <w:kern w:val="2"/>
                <w:sz w:val="20"/>
                <w:szCs w:val="20"/>
                <w:lang w:val="en-US" w:eastAsia="zh-CN" w:bidi="ar-SA"/>
              </w:rPr>
              <w:t>数据等。</w:t>
            </w:r>
          </w:p>
        </w:tc>
        <w:tc>
          <w:tcPr>
            <w:tcW w:w="446" w:type="pct"/>
            <w:vAlign w:val="center"/>
          </w:tcPr>
          <w:p>
            <w:pPr>
              <w:pStyle w:val="12"/>
              <w:ind w:firstLine="0" w:firstLineChars="0"/>
              <w:rPr>
                <w:rFonts w:hint="eastAsia" w:ascii="宋体" w:hAnsi="宋体" w:eastAsia="宋体" w:cs="宋体"/>
                <w:sz w:val="22"/>
                <w:szCs w:val="22"/>
              </w:rPr>
            </w:pPr>
          </w:p>
        </w:tc>
        <w:tc>
          <w:tcPr>
            <w:tcW w:w="397" w:type="pct"/>
            <w:vAlign w:val="center"/>
          </w:tcPr>
          <w:p>
            <w:pPr>
              <w:pStyle w:val="12"/>
              <w:ind w:firstLine="0" w:firstLineChars="0"/>
              <w:rPr>
                <w:rFonts w:ascii="宋体" w:hAnsi="宋体" w:eastAsia="宋体" w:cstheme="minorBidi"/>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vAlign w:val="center"/>
          </w:tcPr>
          <w:p>
            <w:pPr>
              <w:jc w:val="center"/>
              <w:rPr>
                <w:rFonts w:hint="eastAsia" w:ascii="宋体" w:hAnsi="宋体" w:eastAsia="宋体" w:cs="宋体"/>
                <w:sz w:val="20"/>
                <w:szCs w:val="20"/>
              </w:rPr>
            </w:pPr>
            <w:r>
              <w:rPr>
                <w:rFonts w:hint="eastAsia" w:ascii="宋体" w:hAnsi="宋体" w:eastAsia="宋体" w:cs="宋体"/>
                <w:sz w:val="20"/>
                <w:szCs w:val="20"/>
              </w:rPr>
              <w:t>培训教育（50分）</w:t>
            </w:r>
          </w:p>
        </w:tc>
        <w:tc>
          <w:tcPr>
            <w:tcW w:w="1375" w:type="pct"/>
            <w:vAlign w:val="center"/>
          </w:tcPr>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1、有家政服务员岗前培训的，得2分。</w:t>
            </w:r>
          </w:p>
          <w:p>
            <w:pPr>
              <w:jc w:val="both"/>
              <w:rPr>
                <w:rFonts w:hint="eastAsia" w:ascii="宋体" w:hAnsi="宋体" w:eastAsia="宋体" w:cs="宋体"/>
                <w:sz w:val="20"/>
                <w:szCs w:val="20"/>
              </w:rPr>
            </w:pPr>
            <w:r>
              <w:rPr>
                <w:rFonts w:hint="eastAsia" w:ascii="宋体" w:hAnsi="宋体" w:eastAsia="宋体" w:cs="宋体"/>
                <w:sz w:val="20"/>
                <w:szCs w:val="20"/>
              </w:rPr>
              <w:t>2、有家政服务员回炉培训的，得6分。</w:t>
            </w:r>
          </w:p>
          <w:p>
            <w:pPr>
              <w:jc w:val="both"/>
              <w:rPr>
                <w:rFonts w:hint="eastAsia" w:ascii="宋体" w:hAnsi="宋体" w:eastAsia="宋体" w:cs="宋体"/>
                <w:sz w:val="20"/>
                <w:szCs w:val="20"/>
              </w:rPr>
            </w:pPr>
            <w:r>
              <w:rPr>
                <w:rFonts w:hint="eastAsia" w:ascii="宋体" w:hAnsi="宋体" w:eastAsia="宋体" w:cs="宋体"/>
                <w:sz w:val="20"/>
                <w:szCs w:val="20"/>
              </w:rPr>
              <w:t>3、有家政服务员心理健康培训的，得5分。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4、有家政服务员职业道德培训的，得8分。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5、有家政服务师资团队建设的，得8分。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6、有公司自编教材的，得8分。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7、开展线上直播录播培训的，得10分。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8、培训后有开展理论和实操的评估考核的，得3分。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满分50分。</w:t>
            </w:r>
          </w:p>
        </w:tc>
        <w:tc>
          <w:tcPr>
            <w:tcW w:w="1081" w:type="pct"/>
            <w:vAlign w:val="center"/>
          </w:tcPr>
          <w:p>
            <w:pPr>
              <w:pStyle w:val="12"/>
              <w:ind w:firstLine="0" w:firstLineChars="0"/>
              <w:rPr>
                <w:rFonts w:hint="eastAsia" w:ascii="宋体" w:hAnsi="宋体" w:eastAsia="宋体" w:cs="宋体"/>
                <w:sz w:val="22"/>
                <w:szCs w:val="22"/>
              </w:rPr>
            </w:pPr>
            <w:r>
              <w:rPr>
                <w:rFonts w:hint="eastAsia" w:ascii="宋体" w:hAnsi="宋体" w:eastAsia="宋体" w:cs="宋体"/>
                <w:kern w:val="2"/>
                <w:sz w:val="20"/>
                <w:szCs w:val="20"/>
                <w:lang w:val="en-US" w:eastAsia="zh-CN" w:bidi="ar-SA"/>
              </w:rPr>
              <w:t>培训签到表、培训课程表、培训师资表、培训照片、培训外包合同、心理测评结果、教材等、考试签到表、试卷、成绩单、技能测试评分表等，其中师资部分提供大学本科以上、专科以上师资人数、持相关职业技能高级证书人数（社保、聘书、劳动合同、聘用协议）。</w:t>
            </w:r>
          </w:p>
        </w:tc>
        <w:tc>
          <w:tcPr>
            <w:tcW w:w="446" w:type="pct"/>
            <w:vAlign w:val="center"/>
          </w:tcPr>
          <w:p>
            <w:pPr>
              <w:pStyle w:val="12"/>
              <w:ind w:firstLine="0" w:firstLineChars="0"/>
              <w:rPr>
                <w:rFonts w:hint="eastAsia" w:ascii="宋体" w:hAnsi="宋体" w:eastAsia="宋体" w:cs="宋体"/>
                <w:sz w:val="22"/>
                <w:szCs w:val="22"/>
              </w:rPr>
            </w:pPr>
          </w:p>
        </w:tc>
        <w:tc>
          <w:tcPr>
            <w:tcW w:w="397" w:type="pct"/>
            <w:vAlign w:val="center"/>
          </w:tcPr>
          <w:p>
            <w:pPr>
              <w:pStyle w:val="12"/>
              <w:ind w:firstLine="0" w:firstLineChars="0"/>
              <w:rPr>
                <w:rFonts w:ascii="宋体" w:hAnsi="宋体" w:eastAsia="宋体" w:cstheme="minorBidi"/>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vAlign w:val="center"/>
          </w:tcPr>
          <w:p>
            <w:pPr>
              <w:jc w:val="center"/>
              <w:rPr>
                <w:rFonts w:hint="eastAsia" w:ascii="宋体" w:hAnsi="宋体" w:eastAsia="宋体" w:cs="宋体"/>
                <w:sz w:val="20"/>
                <w:szCs w:val="20"/>
              </w:rPr>
            </w:pPr>
            <w:r>
              <w:rPr>
                <w:rFonts w:hint="eastAsia" w:ascii="宋体" w:hAnsi="宋体" w:eastAsia="宋体" w:cs="宋体"/>
                <w:sz w:val="20"/>
                <w:szCs w:val="20"/>
              </w:rPr>
              <w:t>培训人数（20分）</w:t>
            </w:r>
          </w:p>
        </w:tc>
        <w:tc>
          <w:tcPr>
            <w:tcW w:w="1375" w:type="pct"/>
            <w:vAlign w:val="center"/>
          </w:tcPr>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家政服务员中培训人数占总人数的比例：</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1、100%，得20分；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2、90%至100%之间（含90%），得10分；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3、80%至90%之间（含80%），得5分；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4、低于80%的，不得分。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满分20分。</w:t>
            </w:r>
          </w:p>
        </w:tc>
        <w:tc>
          <w:tcPr>
            <w:tcW w:w="1081" w:type="pct"/>
            <w:vAlign w:val="center"/>
          </w:tcPr>
          <w:p>
            <w:pPr>
              <w:pStyle w:val="12"/>
              <w:ind w:firstLine="0" w:firstLineChars="0"/>
              <w:rPr>
                <w:rFonts w:hint="eastAsia" w:ascii="宋体" w:hAnsi="宋体" w:eastAsia="宋体" w:cs="宋体"/>
                <w:sz w:val="22"/>
                <w:szCs w:val="22"/>
              </w:rPr>
            </w:pPr>
            <w:r>
              <w:rPr>
                <w:rFonts w:hint="eastAsia" w:ascii="宋体" w:hAnsi="宋体" w:eastAsia="宋体" w:cs="宋体"/>
                <w:kern w:val="2"/>
                <w:sz w:val="20"/>
                <w:szCs w:val="20"/>
                <w:lang w:val="en-US" w:eastAsia="zh-CN" w:bidi="ar-SA"/>
              </w:rPr>
              <w:t>培训签到表、培训档案等</w:t>
            </w:r>
            <w:r>
              <w:rPr>
                <w:rFonts w:hint="eastAsia" w:hAnsi="宋体" w:eastAsia="宋体" w:cs="宋体"/>
                <w:kern w:val="2"/>
                <w:sz w:val="20"/>
                <w:szCs w:val="20"/>
                <w:lang w:val="en-US" w:eastAsia="zh-CN" w:bidi="ar-SA"/>
              </w:rPr>
              <w:t>,</w:t>
            </w:r>
            <w:r>
              <w:rPr>
                <w:rFonts w:hint="eastAsia" w:ascii="宋体" w:hAnsi="宋体" w:eastAsia="宋体" w:cs="宋体"/>
                <w:kern w:val="2"/>
                <w:sz w:val="20"/>
                <w:szCs w:val="20"/>
                <w:lang w:val="en-US" w:eastAsia="zh-CN" w:bidi="ar-SA"/>
              </w:rPr>
              <w:t>统计数据。</w:t>
            </w:r>
          </w:p>
        </w:tc>
        <w:tc>
          <w:tcPr>
            <w:tcW w:w="446" w:type="pct"/>
            <w:vAlign w:val="center"/>
          </w:tcPr>
          <w:p>
            <w:pPr>
              <w:pStyle w:val="12"/>
              <w:ind w:firstLine="0" w:firstLineChars="0"/>
              <w:rPr>
                <w:rFonts w:hint="eastAsia" w:ascii="宋体" w:hAnsi="宋体" w:eastAsia="宋体" w:cs="宋体"/>
                <w:sz w:val="22"/>
                <w:szCs w:val="22"/>
              </w:rPr>
            </w:pPr>
          </w:p>
        </w:tc>
        <w:tc>
          <w:tcPr>
            <w:tcW w:w="397" w:type="pct"/>
            <w:vAlign w:val="center"/>
          </w:tcPr>
          <w:p>
            <w:pPr>
              <w:pStyle w:val="12"/>
              <w:ind w:firstLine="0" w:firstLineChars="0"/>
              <w:rPr>
                <w:rFonts w:ascii="宋体" w:hAnsi="宋体" w:eastAsia="宋体" w:cstheme="minorBidi"/>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vAlign w:val="center"/>
          </w:tcPr>
          <w:p>
            <w:pPr>
              <w:jc w:val="center"/>
              <w:rPr>
                <w:rFonts w:hint="eastAsia" w:ascii="宋体" w:hAnsi="宋体" w:eastAsia="宋体" w:cs="宋体"/>
                <w:sz w:val="20"/>
                <w:szCs w:val="20"/>
              </w:rPr>
            </w:pPr>
            <w:r>
              <w:rPr>
                <w:rFonts w:hint="eastAsia" w:ascii="宋体" w:hAnsi="宋体" w:eastAsia="宋体" w:cs="宋体"/>
                <w:sz w:val="20"/>
                <w:szCs w:val="20"/>
              </w:rPr>
              <w:t>学历情况（10分）</w:t>
            </w:r>
          </w:p>
        </w:tc>
        <w:tc>
          <w:tcPr>
            <w:tcW w:w="1375" w:type="pct"/>
            <w:vAlign w:val="center"/>
          </w:tcPr>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家政服务员中各学历段人数占总人数的比例：</w:t>
            </w:r>
          </w:p>
          <w:p>
            <w:pPr>
              <w:widowControl/>
              <w:numPr>
                <w:ilvl w:val="0"/>
                <w:numId w:val="13"/>
              </w:numPr>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本科及以上学历人数占总人数5%以上（含5%），得10分；</w:t>
            </w:r>
          </w:p>
          <w:p>
            <w:pPr>
              <w:widowControl/>
              <w:numPr>
                <w:ilvl w:val="0"/>
                <w:numId w:val="13"/>
              </w:numPr>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专科及以上学历人数占总人数10%以上（含10%），得5分；</w:t>
            </w:r>
          </w:p>
          <w:p>
            <w:pPr>
              <w:widowControl/>
              <w:numPr>
                <w:ilvl w:val="0"/>
                <w:numId w:val="13"/>
              </w:numPr>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高中及以上学历人数占总人数50%以上（含50%），得2分。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满分10分。</w:t>
            </w:r>
          </w:p>
        </w:tc>
        <w:tc>
          <w:tcPr>
            <w:tcW w:w="1081" w:type="pct"/>
            <w:vAlign w:val="center"/>
          </w:tcPr>
          <w:p>
            <w:pPr>
              <w:rPr>
                <w:rFonts w:hint="eastAsia" w:ascii="宋体" w:hAnsi="宋体" w:eastAsia="宋体" w:cs="宋体"/>
                <w:sz w:val="22"/>
                <w:szCs w:val="22"/>
              </w:rPr>
            </w:pPr>
            <w:r>
              <w:rPr>
                <w:rFonts w:hint="eastAsia" w:ascii="宋体" w:hAnsi="宋体" w:eastAsia="宋体" w:cs="宋体"/>
                <w:kern w:val="2"/>
                <w:sz w:val="20"/>
                <w:szCs w:val="20"/>
                <w:lang w:val="en-US" w:eastAsia="zh-CN" w:bidi="ar-SA"/>
              </w:rPr>
              <w:t>员工学历证明复印件。</w:t>
            </w:r>
          </w:p>
        </w:tc>
        <w:tc>
          <w:tcPr>
            <w:tcW w:w="446" w:type="pct"/>
            <w:vAlign w:val="center"/>
          </w:tcPr>
          <w:p>
            <w:pPr>
              <w:rPr>
                <w:rFonts w:hint="eastAsia" w:ascii="宋体" w:hAnsi="宋体" w:eastAsia="宋体" w:cs="宋体"/>
                <w:sz w:val="22"/>
                <w:szCs w:val="22"/>
              </w:rPr>
            </w:pPr>
          </w:p>
        </w:tc>
        <w:tc>
          <w:tcPr>
            <w:tcW w:w="397" w:type="pct"/>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vAlign w:val="center"/>
          </w:tcPr>
          <w:p>
            <w:pPr>
              <w:jc w:val="center"/>
              <w:rPr>
                <w:rFonts w:hint="eastAsia" w:ascii="宋体" w:hAnsi="宋体" w:eastAsia="宋体" w:cs="宋体"/>
                <w:sz w:val="20"/>
                <w:szCs w:val="20"/>
              </w:rPr>
            </w:pPr>
            <w:r>
              <w:rPr>
                <w:rFonts w:hint="eastAsia" w:ascii="宋体" w:hAnsi="宋体" w:eastAsia="宋体" w:cs="宋体"/>
                <w:sz w:val="20"/>
                <w:szCs w:val="20"/>
              </w:rPr>
              <w:t>家政服务员稳岗率</w:t>
            </w:r>
          </w:p>
          <w:p>
            <w:pPr>
              <w:jc w:val="center"/>
              <w:rPr>
                <w:rFonts w:hint="eastAsia" w:ascii="宋体" w:hAnsi="宋体" w:eastAsia="宋体" w:cs="宋体"/>
                <w:sz w:val="20"/>
                <w:szCs w:val="20"/>
              </w:rPr>
            </w:pPr>
            <w:r>
              <w:rPr>
                <w:rFonts w:hint="eastAsia" w:ascii="宋体" w:hAnsi="宋体" w:eastAsia="宋体" w:cs="宋体"/>
                <w:sz w:val="20"/>
                <w:szCs w:val="20"/>
              </w:rPr>
              <w:t>（10分）</w:t>
            </w:r>
          </w:p>
        </w:tc>
        <w:tc>
          <w:tcPr>
            <w:tcW w:w="1375" w:type="pct"/>
            <w:vAlign w:val="center"/>
          </w:tcPr>
          <w:p>
            <w:pPr>
              <w:pStyle w:val="12"/>
              <w:ind w:firstLine="0" w:firstLineChars="0"/>
              <w:jc w:val="both"/>
              <w:rPr>
                <w:rFonts w:hint="eastAsia" w:ascii="宋体" w:hAnsi="宋体" w:eastAsia="宋体" w:cs="宋体"/>
                <w:sz w:val="20"/>
                <w:szCs w:val="20"/>
              </w:rPr>
            </w:pPr>
            <w:r>
              <w:rPr>
                <w:rFonts w:hint="eastAsia" w:ascii="宋体" w:hAnsi="宋体" w:eastAsia="宋体" w:cs="宋体"/>
                <w:sz w:val="20"/>
                <w:szCs w:val="20"/>
              </w:rPr>
              <w:t>家政服务员中留存一年以上人数占总人数比例：</w:t>
            </w:r>
          </w:p>
          <w:p>
            <w:pPr>
              <w:pStyle w:val="12"/>
              <w:numPr>
                <w:ilvl w:val="0"/>
                <w:numId w:val="14"/>
              </w:numPr>
              <w:ind w:left="0" w:firstLine="0" w:firstLineChars="0"/>
              <w:jc w:val="both"/>
              <w:rPr>
                <w:rFonts w:hint="eastAsia" w:ascii="宋体" w:hAnsi="宋体" w:eastAsia="宋体" w:cs="宋体"/>
                <w:sz w:val="20"/>
                <w:szCs w:val="20"/>
              </w:rPr>
            </w:pPr>
            <w:r>
              <w:rPr>
                <w:rFonts w:hint="eastAsia" w:ascii="宋体" w:hAnsi="宋体" w:eastAsia="宋体" w:cs="宋体"/>
                <w:sz w:val="20"/>
                <w:szCs w:val="20"/>
              </w:rPr>
              <w:t>90%以上（含90%），得10分；</w:t>
            </w:r>
          </w:p>
          <w:p>
            <w:pPr>
              <w:pStyle w:val="12"/>
              <w:numPr>
                <w:ilvl w:val="0"/>
                <w:numId w:val="14"/>
              </w:numPr>
              <w:ind w:firstLine="0" w:firstLineChars="0"/>
              <w:jc w:val="both"/>
              <w:rPr>
                <w:rFonts w:hint="eastAsia" w:ascii="宋体" w:hAnsi="宋体" w:eastAsia="宋体" w:cs="宋体"/>
                <w:sz w:val="20"/>
                <w:szCs w:val="20"/>
              </w:rPr>
            </w:pPr>
            <w:r>
              <w:rPr>
                <w:rFonts w:hint="eastAsia" w:ascii="宋体" w:hAnsi="宋体" w:eastAsia="宋体" w:cs="宋体"/>
                <w:sz w:val="20"/>
                <w:szCs w:val="20"/>
              </w:rPr>
              <w:t>50%至90%之间（含50%），得5分；</w:t>
            </w:r>
          </w:p>
          <w:p>
            <w:pPr>
              <w:pStyle w:val="12"/>
              <w:numPr>
                <w:ilvl w:val="0"/>
                <w:numId w:val="14"/>
              </w:numPr>
              <w:ind w:firstLine="0" w:firstLineChars="0"/>
              <w:jc w:val="both"/>
              <w:rPr>
                <w:rFonts w:hint="eastAsia" w:ascii="宋体" w:hAnsi="宋体" w:eastAsia="宋体" w:cs="宋体"/>
                <w:sz w:val="20"/>
                <w:szCs w:val="20"/>
              </w:rPr>
            </w:pPr>
            <w:r>
              <w:rPr>
                <w:rFonts w:hint="eastAsia" w:ascii="宋体" w:hAnsi="宋体" w:eastAsia="宋体" w:cs="宋体"/>
                <w:sz w:val="20"/>
                <w:szCs w:val="20"/>
              </w:rPr>
              <w:t>20%至50%之间（含20%），得2分；</w:t>
            </w:r>
          </w:p>
          <w:p>
            <w:pPr>
              <w:pStyle w:val="12"/>
              <w:numPr>
                <w:ilvl w:val="0"/>
                <w:numId w:val="14"/>
              </w:numPr>
              <w:ind w:firstLine="0" w:firstLineChars="0"/>
              <w:jc w:val="both"/>
              <w:rPr>
                <w:rFonts w:hint="eastAsia" w:ascii="宋体" w:hAnsi="宋体" w:eastAsia="宋体" w:cs="宋体"/>
                <w:sz w:val="20"/>
                <w:szCs w:val="20"/>
              </w:rPr>
            </w:pPr>
            <w:r>
              <w:rPr>
                <w:rFonts w:hint="eastAsia" w:ascii="宋体" w:hAnsi="宋体" w:eastAsia="宋体" w:cs="宋体"/>
                <w:sz w:val="20"/>
                <w:szCs w:val="20"/>
              </w:rPr>
              <w:t>20%以下，不得分。</w:t>
            </w:r>
          </w:p>
          <w:p>
            <w:pPr>
              <w:pStyle w:val="12"/>
              <w:ind w:firstLine="0" w:firstLineChars="0"/>
              <w:jc w:val="both"/>
              <w:rPr>
                <w:rFonts w:hint="eastAsia" w:ascii="宋体" w:hAnsi="宋体" w:eastAsia="宋体" w:cs="宋体"/>
                <w:sz w:val="20"/>
                <w:szCs w:val="20"/>
              </w:rPr>
            </w:pPr>
            <w:r>
              <w:rPr>
                <w:rFonts w:hint="eastAsia" w:ascii="宋体" w:hAnsi="宋体" w:eastAsia="宋体" w:cs="宋体"/>
                <w:sz w:val="20"/>
                <w:szCs w:val="20"/>
              </w:rPr>
              <w:t>满分10分。</w:t>
            </w:r>
          </w:p>
        </w:tc>
        <w:tc>
          <w:tcPr>
            <w:tcW w:w="1081" w:type="pct"/>
            <w:vAlign w:val="center"/>
          </w:tcPr>
          <w:p>
            <w:pPr>
              <w:rPr>
                <w:rFonts w:hint="eastAsia" w:ascii="宋体" w:hAnsi="宋体" w:eastAsia="宋体" w:cs="宋体"/>
                <w:sz w:val="22"/>
                <w:szCs w:val="22"/>
              </w:rPr>
            </w:pPr>
            <w:r>
              <w:rPr>
                <w:rFonts w:hint="eastAsia" w:ascii="宋体" w:hAnsi="宋体" w:eastAsia="宋体" w:cs="宋体"/>
                <w:kern w:val="2"/>
                <w:sz w:val="20"/>
                <w:szCs w:val="20"/>
                <w:lang w:val="en-US" w:eastAsia="zh-CN" w:bidi="ar-SA"/>
              </w:rPr>
              <w:t>员工入、离职时间报表、社保记录或商业保险参保名单、统计数据等。</w:t>
            </w:r>
          </w:p>
        </w:tc>
        <w:tc>
          <w:tcPr>
            <w:tcW w:w="446" w:type="pct"/>
            <w:vAlign w:val="center"/>
          </w:tcPr>
          <w:p>
            <w:pPr>
              <w:rPr>
                <w:rFonts w:hint="eastAsia" w:ascii="宋体" w:hAnsi="宋体" w:eastAsia="宋体" w:cs="宋体"/>
                <w:sz w:val="22"/>
                <w:szCs w:val="22"/>
              </w:rPr>
            </w:pPr>
          </w:p>
        </w:tc>
        <w:tc>
          <w:tcPr>
            <w:tcW w:w="397" w:type="pct"/>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14" w:hRule="atLeast"/>
          <w:jc w:val="center"/>
        </w:trPr>
        <w:tc>
          <w:tcPr>
            <w:tcW w:w="543" w:type="pct"/>
            <w:vMerge w:val="continue"/>
            <w:tcBorders>
              <w:bottom w:val="nil"/>
            </w:tcBorders>
            <w:vAlign w:val="center"/>
          </w:tcPr>
          <w:p>
            <w:pPr>
              <w:jc w:val="center"/>
              <w:rPr>
                <w:rFonts w:hint="eastAsia" w:ascii="宋体" w:hAnsi="宋体" w:eastAsia="宋体" w:cs="宋体"/>
                <w:sz w:val="20"/>
                <w:szCs w:val="20"/>
              </w:rPr>
            </w:pPr>
          </w:p>
        </w:tc>
        <w:tc>
          <w:tcPr>
            <w:tcW w:w="565" w:type="pct"/>
            <w:vMerge w:val="continue"/>
            <w:tcBorders>
              <w:bottom w:val="single" w:color="auto" w:sz="4" w:space="0"/>
            </w:tcBorders>
            <w:vAlign w:val="center"/>
          </w:tcPr>
          <w:p>
            <w:pPr>
              <w:jc w:val="center"/>
              <w:rPr>
                <w:rFonts w:hint="eastAsia" w:ascii="宋体" w:hAnsi="宋体" w:eastAsia="宋体" w:cs="宋体"/>
                <w:sz w:val="20"/>
                <w:szCs w:val="20"/>
              </w:rPr>
            </w:pPr>
          </w:p>
        </w:tc>
        <w:tc>
          <w:tcPr>
            <w:tcW w:w="589" w:type="pct"/>
            <w:tcBorders>
              <w:bottom w:val="single" w:color="auto" w:sz="4" w:space="0"/>
            </w:tcBorders>
            <w:vAlign w:val="center"/>
          </w:tcPr>
          <w:p>
            <w:pPr>
              <w:jc w:val="center"/>
              <w:rPr>
                <w:rFonts w:hint="eastAsia" w:ascii="宋体" w:hAnsi="宋体" w:eastAsia="宋体" w:cs="宋体"/>
                <w:sz w:val="20"/>
                <w:szCs w:val="20"/>
              </w:rPr>
            </w:pPr>
            <w:r>
              <w:rPr>
                <w:rFonts w:hint="eastAsia" w:ascii="宋体" w:hAnsi="宋体" w:eastAsia="宋体" w:cs="宋体"/>
                <w:sz w:val="20"/>
                <w:szCs w:val="20"/>
              </w:rPr>
              <w:t>隐私保护</w:t>
            </w:r>
          </w:p>
          <w:p>
            <w:pPr>
              <w:jc w:val="center"/>
              <w:rPr>
                <w:rFonts w:hint="eastAsia" w:ascii="宋体" w:hAnsi="宋体" w:eastAsia="宋体" w:cs="宋体"/>
                <w:sz w:val="20"/>
                <w:szCs w:val="20"/>
              </w:rPr>
            </w:pPr>
            <w:r>
              <w:rPr>
                <w:rFonts w:hint="eastAsia" w:ascii="宋体" w:hAnsi="宋体" w:eastAsia="宋体" w:cs="宋体"/>
                <w:sz w:val="20"/>
                <w:szCs w:val="20"/>
              </w:rPr>
              <w:t>（5分）</w:t>
            </w:r>
          </w:p>
        </w:tc>
        <w:tc>
          <w:tcPr>
            <w:tcW w:w="1375" w:type="pct"/>
            <w:tcBorders>
              <w:bottom w:val="single" w:color="auto" w:sz="4" w:space="0"/>
            </w:tcBorders>
            <w:vAlign w:val="center"/>
          </w:tcPr>
          <w:p>
            <w:pPr>
              <w:widowControl/>
              <w:numPr>
                <w:ilvl w:val="0"/>
                <w:numId w:val="15"/>
              </w:numPr>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有顾客隐私保护制度且有顾客隐私保护监督抽查执行情况的，得5分；</w:t>
            </w:r>
          </w:p>
          <w:p>
            <w:pPr>
              <w:widowControl/>
              <w:numPr>
                <w:ilvl w:val="0"/>
                <w:numId w:val="15"/>
              </w:numPr>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仅有顾客隐私保护制度的，得3分；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3、仅有顾客隐私保护监督抽查执行情况的，得2分。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满分5分。</w:t>
            </w:r>
          </w:p>
        </w:tc>
        <w:tc>
          <w:tcPr>
            <w:tcW w:w="1081" w:type="pct"/>
            <w:tcBorders>
              <w:bottom w:val="single" w:color="auto" w:sz="4" w:space="0"/>
            </w:tcBorders>
            <w:vAlign w:val="center"/>
          </w:tcPr>
          <w:p>
            <w:pPr>
              <w:rPr>
                <w:rFonts w:hint="eastAsia" w:ascii="宋体" w:hAnsi="宋体" w:eastAsia="宋体" w:cs="宋体"/>
                <w:sz w:val="22"/>
                <w:szCs w:val="22"/>
              </w:rPr>
            </w:pPr>
            <w:r>
              <w:rPr>
                <w:rFonts w:hint="eastAsia" w:ascii="宋体" w:hAnsi="宋体" w:eastAsia="宋体" w:cs="宋体"/>
                <w:kern w:val="2"/>
                <w:sz w:val="20"/>
                <w:szCs w:val="20"/>
                <w:lang w:val="en-US" w:eastAsia="zh-CN" w:bidi="ar-SA"/>
              </w:rPr>
              <w:t>顾客隐私保护制度、服务合同、保密协议、抽查记录等。</w:t>
            </w:r>
          </w:p>
        </w:tc>
        <w:tc>
          <w:tcPr>
            <w:tcW w:w="446" w:type="pct"/>
            <w:tcBorders>
              <w:bottom w:val="single" w:color="auto" w:sz="4" w:space="0"/>
            </w:tcBorders>
            <w:vAlign w:val="center"/>
          </w:tcPr>
          <w:p>
            <w:pPr>
              <w:rPr>
                <w:rFonts w:hint="eastAsia" w:ascii="宋体" w:hAnsi="宋体" w:eastAsia="宋体" w:cs="宋体"/>
                <w:sz w:val="22"/>
                <w:szCs w:val="22"/>
              </w:rPr>
            </w:pPr>
          </w:p>
        </w:tc>
        <w:tc>
          <w:tcPr>
            <w:tcW w:w="397" w:type="pct"/>
            <w:tcBorders>
              <w:bottom w:val="single" w:color="auto" w:sz="4" w:space="0"/>
            </w:tcBorders>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49" w:hRule="atLeast"/>
          <w:jc w:val="center"/>
        </w:trPr>
        <w:tc>
          <w:tcPr>
            <w:tcW w:w="543" w:type="pct"/>
            <w:vMerge w:val="restart"/>
            <w:tcBorders>
              <w:top w:val="nil"/>
            </w:tcBorders>
            <w:vAlign w:val="center"/>
          </w:tcPr>
          <w:p>
            <w:pPr>
              <w:jc w:val="center"/>
              <w:rPr>
                <w:rFonts w:hint="eastAsia" w:ascii="宋体" w:hAnsi="宋体" w:eastAsia="宋体" w:cs="宋体"/>
                <w:sz w:val="20"/>
                <w:szCs w:val="20"/>
              </w:rPr>
            </w:pPr>
          </w:p>
        </w:tc>
        <w:tc>
          <w:tcPr>
            <w:tcW w:w="565" w:type="pct"/>
            <w:vMerge w:val="restart"/>
            <w:tcBorders>
              <w:top w:val="single" w:color="auto" w:sz="4" w:space="0"/>
            </w:tcBorders>
            <w:vAlign w:val="center"/>
          </w:tcPr>
          <w:p>
            <w:pPr>
              <w:jc w:val="center"/>
              <w:rPr>
                <w:rFonts w:hint="eastAsia" w:ascii="宋体" w:hAnsi="宋体" w:eastAsia="宋体" w:cs="宋体"/>
                <w:sz w:val="20"/>
                <w:szCs w:val="20"/>
              </w:rPr>
            </w:pPr>
            <w:r>
              <w:rPr>
                <w:rFonts w:hint="eastAsia" w:ascii="宋体" w:hAnsi="宋体" w:eastAsia="宋体" w:cs="宋体"/>
                <w:sz w:val="20"/>
                <w:szCs w:val="20"/>
              </w:rPr>
              <w:t>服务能力（100分）</w:t>
            </w:r>
          </w:p>
        </w:tc>
        <w:tc>
          <w:tcPr>
            <w:tcW w:w="589" w:type="pct"/>
            <w:tcBorders>
              <w:top w:val="single" w:color="auto" w:sz="4" w:space="0"/>
            </w:tcBorders>
            <w:vAlign w:val="center"/>
          </w:tcPr>
          <w:p>
            <w:pPr>
              <w:jc w:val="center"/>
              <w:rPr>
                <w:rFonts w:hint="eastAsia" w:ascii="宋体" w:hAnsi="宋体" w:eastAsia="宋体" w:cs="宋体"/>
                <w:sz w:val="20"/>
                <w:szCs w:val="20"/>
              </w:rPr>
            </w:pPr>
            <w:r>
              <w:rPr>
                <w:rFonts w:hint="eastAsia" w:ascii="宋体" w:hAnsi="宋体" w:eastAsia="宋体" w:cs="宋体"/>
                <w:sz w:val="20"/>
                <w:szCs w:val="20"/>
              </w:rPr>
              <w:t>信息公示</w:t>
            </w:r>
          </w:p>
          <w:p>
            <w:pPr>
              <w:jc w:val="center"/>
              <w:rPr>
                <w:rFonts w:hint="eastAsia" w:ascii="宋体" w:hAnsi="宋体" w:eastAsia="宋体" w:cs="宋体"/>
                <w:sz w:val="20"/>
                <w:szCs w:val="20"/>
              </w:rPr>
            </w:pPr>
            <w:r>
              <w:rPr>
                <w:rFonts w:hint="eastAsia" w:ascii="宋体" w:hAnsi="宋体" w:eastAsia="宋体" w:cs="宋体"/>
                <w:sz w:val="20"/>
                <w:szCs w:val="20"/>
              </w:rPr>
              <w:t>（20分）</w:t>
            </w:r>
          </w:p>
        </w:tc>
        <w:tc>
          <w:tcPr>
            <w:tcW w:w="1375" w:type="pct"/>
            <w:tcBorders>
              <w:top w:val="single" w:color="auto" w:sz="4" w:space="0"/>
            </w:tcBorders>
            <w:vAlign w:val="center"/>
          </w:tcPr>
          <w:p>
            <w:pPr>
              <w:jc w:val="both"/>
              <w:rPr>
                <w:rFonts w:hint="eastAsia" w:ascii="宋体" w:hAnsi="宋体" w:eastAsia="宋体" w:cs="宋体"/>
                <w:sz w:val="20"/>
                <w:szCs w:val="20"/>
              </w:rPr>
            </w:pPr>
            <w:r>
              <w:rPr>
                <w:rFonts w:hint="eastAsia" w:ascii="宋体" w:hAnsi="宋体" w:eastAsia="宋体" w:cs="宋体"/>
                <w:sz w:val="20"/>
                <w:szCs w:val="20"/>
              </w:rPr>
              <w:t>将获得有关主管部门批准的证照在服务场所醒目位置或企业门户网站公示，包括服务规范、服务内容、工作流程、收费标准、投诉与监督电话等5项内容，每公示一项得2分。满分20分。</w:t>
            </w:r>
          </w:p>
        </w:tc>
        <w:tc>
          <w:tcPr>
            <w:tcW w:w="1081" w:type="pct"/>
            <w:tcBorders>
              <w:top w:val="single" w:color="auto" w:sz="4" w:space="0"/>
            </w:tcBorders>
            <w:vAlign w:val="center"/>
          </w:tcPr>
          <w:p>
            <w:pPr>
              <w:pStyle w:val="12"/>
              <w:ind w:firstLine="0" w:firstLineChars="0"/>
              <w:rPr>
                <w:rFonts w:hint="eastAsia" w:ascii="宋体" w:hAnsi="宋体" w:eastAsia="宋体" w:cs="宋体"/>
                <w:sz w:val="22"/>
                <w:szCs w:val="22"/>
              </w:rPr>
            </w:pPr>
            <w:r>
              <w:rPr>
                <w:rFonts w:hint="eastAsia" w:ascii="宋体" w:hAnsi="宋体" w:eastAsia="宋体" w:cs="宋体"/>
                <w:kern w:val="2"/>
                <w:sz w:val="20"/>
                <w:szCs w:val="20"/>
                <w:lang w:val="en-US" w:eastAsia="zh-CN" w:bidi="ar-SA"/>
              </w:rPr>
              <w:t>经营网点信息公示情况（服务规范、服务内容、工作流程、收费标准、投诉与监督电话等）。</w:t>
            </w:r>
          </w:p>
        </w:tc>
        <w:tc>
          <w:tcPr>
            <w:tcW w:w="446" w:type="pct"/>
            <w:tcBorders>
              <w:top w:val="single" w:color="auto" w:sz="4" w:space="0"/>
            </w:tcBorders>
            <w:vAlign w:val="center"/>
          </w:tcPr>
          <w:p>
            <w:pPr>
              <w:pStyle w:val="12"/>
              <w:ind w:firstLine="0" w:firstLineChars="0"/>
              <w:rPr>
                <w:rFonts w:hint="eastAsia" w:ascii="宋体" w:hAnsi="宋体" w:eastAsia="宋体" w:cs="宋体"/>
                <w:sz w:val="22"/>
                <w:szCs w:val="22"/>
              </w:rPr>
            </w:pPr>
          </w:p>
        </w:tc>
        <w:tc>
          <w:tcPr>
            <w:tcW w:w="397" w:type="pct"/>
            <w:tcBorders>
              <w:top w:val="single" w:color="auto" w:sz="4" w:space="0"/>
            </w:tcBorders>
            <w:vAlign w:val="center"/>
          </w:tcPr>
          <w:p>
            <w:pPr>
              <w:pStyle w:val="12"/>
              <w:ind w:firstLine="0" w:firstLineChars="0"/>
              <w:rPr>
                <w:rFonts w:ascii="宋体" w:hAnsi="宋体" w:eastAsia="宋体" w:cstheme="minorBidi"/>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vAlign w:val="center"/>
          </w:tcPr>
          <w:p>
            <w:pPr>
              <w:jc w:val="center"/>
              <w:rPr>
                <w:rFonts w:hint="eastAsia" w:ascii="宋体" w:hAnsi="宋体" w:eastAsia="宋体" w:cs="宋体"/>
                <w:sz w:val="20"/>
                <w:szCs w:val="20"/>
              </w:rPr>
            </w:pPr>
            <w:r>
              <w:rPr>
                <w:rFonts w:hint="eastAsia" w:ascii="宋体" w:hAnsi="宋体" w:eastAsia="宋体" w:cs="宋体"/>
                <w:sz w:val="20"/>
                <w:szCs w:val="20"/>
              </w:rPr>
              <w:t>社区网点（20分）</w:t>
            </w:r>
          </w:p>
        </w:tc>
        <w:tc>
          <w:tcPr>
            <w:tcW w:w="1375" w:type="pct"/>
            <w:vAlign w:val="center"/>
          </w:tcPr>
          <w:p>
            <w:pPr>
              <w:jc w:val="both"/>
              <w:rPr>
                <w:rFonts w:hint="eastAsia" w:ascii="宋体" w:hAnsi="宋体" w:eastAsia="宋体" w:cs="宋体"/>
                <w:sz w:val="20"/>
                <w:szCs w:val="20"/>
              </w:rPr>
            </w:pPr>
            <w:r>
              <w:rPr>
                <w:rFonts w:hint="eastAsia" w:ascii="宋体" w:hAnsi="宋体" w:eastAsia="宋体" w:cs="宋体"/>
                <w:sz w:val="20"/>
                <w:szCs w:val="20"/>
              </w:rPr>
              <w:t>每设置一个网点且已备案或有相关证明材料得2分。满分20分。</w:t>
            </w:r>
          </w:p>
        </w:tc>
        <w:tc>
          <w:tcPr>
            <w:tcW w:w="1081" w:type="pct"/>
            <w:vAlign w:val="center"/>
          </w:tcPr>
          <w:p>
            <w:pPr>
              <w:rPr>
                <w:rFonts w:hint="eastAsia" w:ascii="宋体" w:hAnsi="宋体" w:eastAsia="宋体" w:cs="宋体"/>
                <w:sz w:val="22"/>
                <w:szCs w:val="22"/>
              </w:rPr>
            </w:pPr>
            <w:r>
              <w:rPr>
                <w:rFonts w:hint="eastAsia" w:ascii="宋体" w:hAnsi="宋体" w:eastAsia="宋体" w:cs="宋体"/>
                <w:kern w:val="2"/>
                <w:sz w:val="20"/>
                <w:szCs w:val="20"/>
                <w:lang w:val="en-US" w:eastAsia="zh-CN" w:bidi="ar-SA"/>
              </w:rPr>
              <w:t>门店数量统计数据、现场照片、合同、标书等。</w:t>
            </w:r>
          </w:p>
        </w:tc>
        <w:tc>
          <w:tcPr>
            <w:tcW w:w="446" w:type="pct"/>
            <w:vAlign w:val="center"/>
          </w:tcPr>
          <w:p>
            <w:pPr>
              <w:rPr>
                <w:rFonts w:hint="eastAsia" w:ascii="宋体" w:hAnsi="宋体" w:eastAsia="宋体" w:cs="宋体"/>
                <w:sz w:val="22"/>
                <w:szCs w:val="22"/>
              </w:rPr>
            </w:pPr>
          </w:p>
        </w:tc>
        <w:tc>
          <w:tcPr>
            <w:tcW w:w="397" w:type="pct"/>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vAlign w:val="center"/>
          </w:tcPr>
          <w:p>
            <w:pPr>
              <w:jc w:val="center"/>
              <w:rPr>
                <w:rFonts w:hint="eastAsia" w:ascii="宋体" w:hAnsi="宋体" w:eastAsia="宋体" w:cs="宋体"/>
                <w:sz w:val="20"/>
                <w:szCs w:val="20"/>
              </w:rPr>
            </w:pPr>
            <w:r>
              <w:rPr>
                <w:rFonts w:hint="eastAsia" w:ascii="宋体" w:hAnsi="宋体" w:eastAsia="宋体" w:cs="宋体"/>
                <w:sz w:val="20"/>
                <w:szCs w:val="20"/>
              </w:rPr>
              <w:t>定期回访（20分）</w:t>
            </w:r>
          </w:p>
        </w:tc>
        <w:tc>
          <w:tcPr>
            <w:tcW w:w="1375" w:type="pct"/>
            <w:vAlign w:val="center"/>
          </w:tcPr>
          <w:p>
            <w:pPr>
              <w:jc w:val="both"/>
              <w:rPr>
                <w:rFonts w:hint="eastAsia" w:ascii="宋体" w:hAnsi="宋体" w:eastAsia="宋体" w:cs="宋体"/>
                <w:sz w:val="20"/>
                <w:szCs w:val="20"/>
              </w:rPr>
            </w:pPr>
            <w:r>
              <w:rPr>
                <w:rFonts w:hint="eastAsia" w:ascii="宋体" w:hAnsi="宋体" w:eastAsia="宋体" w:cs="宋体"/>
                <w:sz w:val="20"/>
                <w:szCs w:val="20"/>
              </w:rPr>
              <w:t>1、服务结束后，即时征询客户意见，得10分；</w:t>
            </w:r>
          </w:p>
          <w:p>
            <w:pPr>
              <w:jc w:val="both"/>
              <w:rPr>
                <w:rFonts w:hint="eastAsia" w:ascii="宋体" w:hAnsi="宋体" w:eastAsia="宋体" w:cs="宋体"/>
                <w:sz w:val="20"/>
                <w:szCs w:val="20"/>
              </w:rPr>
            </w:pPr>
            <w:r>
              <w:rPr>
                <w:rFonts w:hint="eastAsia" w:ascii="宋体" w:hAnsi="宋体" w:eastAsia="宋体" w:cs="宋体"/>
                <w:sz w:val="20"/>
                <w:szCs w:val="20"/>
              </w:rPr>
              <w:t>2、定期向客户回访征询意见，得10分。</w:t>
            </w:r>
          </w:p>
          <w:p>
            <w:pPr>
              <w:jc w:val="both"/>
              <w:rPr>
                <w:rFonts w:hint="eastAsia" w:ascii="宋体" w:hAnsi="宋体" w:eastAsia="宋体" w:cs="宋体"/>
                <w:sz w:val="20"/>
                <w:szCs w:val="20"/>
              </w:rPr>
            </w:pPr>
            <w:r>
              <w:rPr>
                <w:rFonts w:hint="eastAsia" w:ascii="宋体" w:hAnsi="宋体" w:eastAsia="宋体" w:cs="宋体"/>
                <w:sz w:val="20"/>
                <w:szCs w:val="20"/>
              </w:rPr>
              <w:t>满分20分。</w:t>
            </w:r>
          </w:p>
        </w:tc>
        <w:tc>
          <w:tcPr>
            <w:tcW w:w="1081" w:type="pct"/>
            <w:vAlign w:val="center"/>
          </w:tcPr>
          <w:p>
            <w:pPr>
              <w:pStyle w:val="12"/>
              <w:ind w:firstLine="0" w:firstLineChars="0"/>
              <w:rPr>
                <w:rFonts w:hint="eastAsia" w:ascii="宋体" w:hAnsi="宋体" w:eastAsia="宋体" w:cs="宋体"/>
                <w:kern w:val="2"/>
                <w:sz w:val="20"/>
                <w:szCs w:val="20"/>
                <w:lang w:val="en-US" w:eastAsia="zh-CN" w:bidi="ar-SA"/>
              </w:rPr>
            </w:pPr>
            <w:r>
              <w:rPr>
                <w:rFonts w:hint="eastAsia" w:hAnsi="宋体" w:eastAsia="宋体" w:cs="宋体"/>
                <w:kern w:val="2"/>
                <w:sz w:val="20"/>
                <w:szCs w:val="20"/>
                <w:lang w:val="en-US" w:eastAsia="zh-CN" w:bidi="ar-SA"/>
              </w:rPr>
              <w:t>客户</w:t>
            </w:r>
            <w:r>
              <w:rPr>
                <w:rFonts w:hint="eastAsia" w:ascii="宋体" w:hAnsi="宋体" w:eastAsia="宋体" w:cs="宋体"/>
                <w:kern w:val="2"/>
                <w:sz w:val="20"/>
                <w:szCs w:val="20"/>
                <w:lang w:val="en-US" w:eastAsia="zh-CN" w:bidi="ar-SA"/>
              </w:rPr>
              <w:t>满意度评价表、回访表、意见征询汇总表等。</w:t>
            </w:r>
          </w:p>
        </w:tc>
        <w:tc>
          <w:tcPr>
            <w:tcW w:w="446" w:type="pct"/>
            <w:vAlign w:val="center"/>
          </w:tcPr>
          <w:p>
            <w:pPr>
              <w:rPr>
                <w:rFonts w:hint="eastAsia" w:ascii="宋体" w:hAnsi="宋体" w:eastAsia="宋体" w:cs="宋体"/>
                <w:sz w:val="22"/>
                <w:szCs w:val="22"/>
              </w:rPr>
            </w:pPr>
          </w:p>
        </w:tc>
        <w:tc>
          <w:tcPr>
            <w:tcW w:w="397" w:type="pct"/>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vAlign w:val="center"/>
          </w:tcPr>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“员工制”情况</w:t>
            </w:r>
          </w:p>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（20分）</w:t>
            </w:r>
          </w:p>
        </w:tc>
        <w:tc>
          <w:tcPr>
            <w:tcW w:w="1375" w:type="pct"/>
            <w:vAlign w:val="center"/>
          </w:tcPr>
          <w:p>
            <w:pPr>
              <w:jc w:val="both"/>
              <w:rPr>
                <w:rFonts w:hint="eastAsia" w:ascii="宋体" w:hAnsi="宋体" w:eastAsia="宋体" w:cs="宋体"/>
                <w:sz w:val="20"/>
                <w:szCs w:val="20"/>
              </w:rPr>
            </w:pPr>
            <w:r>
              <w:rPr>
                <w:rFonts w:hint="eastAsia" w:ascii="宋体" w:hAnsi="宋体" w:eastAsia="宋体" w:cs="宋体"/>
                <w:sz w:val="20"/>
                <w:szCs w:val="20"/>
              </w:rPr>
              <w:t>家政服务员中签订劳动合同人数占总人数的比例：</w:t>
            </w:r>
          </w:p>
          <w:p>
            <w:pPr>
              <w:jc w:val="both"/>
              <w:rPr>
                <w:rFonts w:hint="eastAsia" w:ascii="宋体" w:hAnsi="宋体" w:eastAsia="宋体" w:cs="宋体"/>
                <w:sz w:val="20"/>
                <w:szCs w:val="20"/>
              </w:rPr>
            </w:pPr>
            <w:r>
              <w:rPr>
                <w:rFonts w:hint="eastAsia" w:ascii="宋体" w:hAnsi="宋体" w:eastAsia="宋体" w:cs="宋体"/>
                <w:sz w:val="20"/>
                <w:szCs w:val="20"/>
              </w:rPr>
              <w:t>1、80%以上（含80%），得20分；</w:t>
            </w:r>
          </w:p>
          <w:p>
            <w:pPr>
              <w:jc w:val="both"/>
              <w:rPr>
                <w:rFonts w:hint="eastAsia" w:ascii="宋体" w:hAnsi="宋体" w:eastAsia="宋体" w:cs="宋体"/>
                <w:sz w:val="20"/>
                <w:szCs w:val="20"/>
              </w:rPr>
            </w:pPr>
            <w:r>
              <w:rPr>
                <w:rFonts w:hint="eastAsia" w:ascii="宋体" w:hAnsi="宋体" w:eastAsia="宋体" w:cs="宋体"/>
                <w:sz w:val="20"/>
                <w:szCs w:val="20"/>
              </w:rPr>
              <w:t>2、60%至80%之间（含60%），得16分；</w:t>
            </w:r>
          </w:p>
          <w:p>
            <w:pPr>
              <w:jc w:val="both"/>
              <w:rPr>
                <w:rFonts w:hint="eastAsia" w:ascii="宋体" w:hAnsi="宋体" w:eastAsia="宋体" w:cs="宋体"/>
                <w:sz w:val="20"/>
                <w:szCs w:val="20"/>
              </w:rPr>
            </w:pPr>
            <w:r>
              <w:rPr>
                <w:rFonts w:hint="eastAsia" w:ascii="宋体" w:hAnsi="宋体" w:eastAsia="宋体" w:cs="宋体"/>
                <w:sz w:val="20"/>
                <w:szCs w:val="20"/>
              </w:rPr>
              <w:t>3、30%至60%之间（含30%），得10分；</w:t>
            </w:r>
          </w:p>
          <w:p>
            <w:pPr>
              <w:jc w:val="both"/>
              <w:rPr>
                <w:rFonts w:hint="eastAsia" w:ascii="宋体" w:hAnsi="宋体" w:eastAsia="宋体" w:cs="宋体"/>
                <w:sz w:val="20"/>
                <w:szCs w:val="20"/>
              </w:rPr>
            </w:pPr>
            <w:r>
              <w:rPr>
                <w:rFonts w:hint="eastAsia" w:ascii="宋体" w:hAnsi="宋体" w:eastAsia="宋体" w:cs="宋体"/>
                <w:sz w:val="20"/>
                <w:szCs w:val="20"/>
              </w:rPr>
              <w:t>4、10%至30%之间（含10%），得6分；</w:t>
            </w:r>
          </w:p>
          <w:p>
            <w:pPr>
              <w:jc w:val="both"/>
              <w:rPr>
                <w:rFonts w:hint="eastAsia" w:ascii="宋体" w:hAnsi="宋体" w:eastAsia="宋体" w:cs="宋体"/>
                <w:sz w:val="20"/>
                <w:szCs w:val="20"/>
              </w:rPr>
            </w:pPr>
            <w:r>
              <w:rPr>
                <w:rFonts w:hint="eastAsia" w:ascii="宋体" w:hAnsi="宋体" w:eastAsia="宋体" w:cs="宋体"/>
                <w:sz w:val="20"/>
                <w:szCs w:val="20"/>
              </w:rPr>
              <w:t>5、10%以下，不得分。</w:t>
            </w:r>
          </w:p>
          <w:p>
            <w:pPr>
              <w:jc w:val="both"/>
              <w:rPr>
                <w:rFonts w:hint="eastAsia" w:ascii="宋体" w:hAnsi="宋体" w:eastAsia="宋体" w:cs="宋体"/>
                <w:sz w:val="20"/>
                <w:szCs w:val="20"/>
              </w:rPr>
            </w:pPr>
            <w:r>
              <w:rPr>
                <w:rFonts w:hint="eastAsia" w:ascii="宋体" w:hAnsi="宋体" w:eastAsia="宋体" w:cs="宋体"/>
                <w:sz w:val="20"/>
                <w:szCs w:val="20"/>
              </w:rPr>
              <w:t>满分20分。</w:t>
            </w:r>
          </w:p>
        </w:tc>
        <w:tc>
          <w:tcPr>
            <w:tcW w:w="1081" w:type="pct"/>
            <w:vAlign w:val="center"/>
          </w:tcPr>
          <w:p>
            <w:pPr>
              <w:pStyle w:val="12"/>
              <w:ind w:firstLine="0" w:firstLineChars="0"/>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劳动合同、社保记录</w:t>
            </w:r>
            <w:r>
              <w:rPr>
                <w:rFonts w:hint="eastAsia" w:hAnsi="宋体" w:eastAsia="宋体" w:cs="宋体"/>
                <w:kern w:val="2"/>
                <w:sz w:val="20"/>
                <w:szCs w:val="20"/>
                <w:lang w:val="en-US" w:eastAsia="zh-CN" w:bidi="ar-SA"/>
              </w:rPr>
              <w:t>、统计数据</w:t>
            </w:r>
            <w:r>
              <w:rPr>
                <w:rFonts w:hint="eastAsia" w:ascii="宋体" w:hAnsi="宋体" w:eastAsia="宋体" w:cs="宋体"/>
                <w:kern w:val="2"/>
                <w:sz w:val="20"/>
                <w:szCs w:val="20"/>
                <w:lang w:val="en-US" w:eastAsia="zh-CN" w:bidi="ar-SA"/>
              </w:rPr>
              <w:t>。</w:t>
            </w:r>
          </w:p>
        </w:tc>
        <w:tc>
          <w:tcPr>
            <w:tcW w:w="446" w:type="pct"/>
            <w:vAlign w:val="center"/>
          </w:tcPr>
          <w:p>
            <w:pPr>
              <w:rPr>
                <w:rFonts w:hint="eastAsia" w:ascii="宋体" w:hAnsi="宋体" w:eastAsia="宋体" w:cs="宋体"/>
                <w:sz w:val="22"/>
                <w:szCs w:val="22"/>
              </w:rPr>
            </w:pPr>
          </w:p>
        </w:tc>
        <w:tc>
          <w:tcPr>
            <w:tcW w:w="397" w:type="pct"/>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vAlign w:val="center"/>
          </w:tcPr>
          <w:p>
            <w:pPr>
              <w:jc w:val="center"/>
              <w:rPr>
                <w:rFonts w:hint="eastAsia" w:ascii="宋体" w:hAnsi="宋体" w:eastAsia="宋体" w:cs="宋体"/>
                <w:sz w:val="20"/>
                <w:szCs w:val="20"/>
              </w:rPr>
            </w:pPr>
            <w:r>
              <w:rPr>
                <w:rFonts w:hint="eastAsia" w:ascii="宋体" w:hAnsi="宋体" w:eastAsia="宋体" w:cs="宋体"/>
                <w:sz w:val="20"/>
                <w:szCs w:val="20"/>
              </w:rPr>
              <w:t>投诉及处理</w:t>
            </w:r>
          </w:p>
          <w:p>
            <w:pPr>
              <w:jc w:val="center"/>
              <w:rPr>
                <w:rFonts w:hint="eastAsia" w:ascii="宋体" w:hAnsi="宋体" w:eastAsia="宋体" w:cs="宋体"/>
                <w:sz w:val="20"/>
                <w:szCs w:val="20"/>
              </w:rPr>
            </w:pPr>
            <w:r>
              <w:rPr>
                <w:rFonts w:hint="eastAsia" w:ascii="宋体" w:hAnsi="宋体" w:eastAsia="宋体" w:cs="宋体"/>
                <w:sz w:val="20"/>
                <w:szCs w:val="20"/>
              </w:rPr>
              <w:t>（20分）</w:t>
            </w:r>
          </w:p>
        </w:tc>
        <w:tc>
          <w:tcPr>
            <w:tcW w:w="1375" w:type="pct"/>
            <w:vAlign w:val="center"/>
          </w:tcPr>
          <w:p>
            <w:pPr>
              <w:jc w:val="both"/>
              <w:rPr>
                <w:rFonts w:hint="eastAsia" w:ascii="宋体" w:hAnsi="宋体" w:eastAsia="宋体" w:cs="宋体"/>
                <w:sz w:val="20"/>
                <w:szCs w:val="20"/>
              </w:rPr>
            </w:pPr>
            <w:r>
              <w:rPr>
                <w:rFonts w:hint="eastAsia" w:ascii="宋体" w:hAnsi="宋体" w:eastAsia="宋体" w:cs="宋体"/>
                <w:sz w:val="20"/>
                <w:szCs w:val="20"/>
              </w:rPr>
              <w:t>1、投诉渠道及处理制度：</w:t>
            </w:r>
          </w:p>
          <w:p>
            <w:pPr>
              <w:jc w:val="both"/>
              <w:rPr>
                <w:rFonts w:hint="eastAsia" w:ascii="宋体" w:hAnsi="宋体" w:eastAsia="宋体" w:cs="宋体"/>
                <w:sz w:val="20"/>
                <w:szCs w:val="20"/>
              </w:rPr>
            </w:pPr>
            <w:r>
              <w:rPr>
                <w:rFonts w:hint="eastAsia" w:ascii="宋体" w:hAnsi="宋体" w:eastAsia="宋体" w:cs="宋体"/>
                <w:sz w:val="20"/>
                <w:szCs w:val="20"/>
              </w:rPr>
              <w:t>1）有投诉渠道及处理制度，得5分；</w:t>
            </w:r>
          </w:p>
          <w:p>
            <w:pPr>
              <w:jc w:val="both"/>
              <w:rPr>
                <w:rFonts w:hint="eastAsia" w:ascii="宋体" w:hAnsi="宋体" w:eastAsia="宋体" w:cs="宋体"/>
                <w:sz w:val="20"/>
                <w:szCs w:val="20"/>
              </w:rPr>
            </w:pPr>
            <w:r>
              <w:rPr>
                <w:rFonts w:hint="eastAsia" w:ascii="宋体" w:hAnsi="宋体" w:eastAsia="宋体" w:cs="宋体"/>
                <w:sz w:val="20"/>
                <w:szCs w:val="20"/>
              </w:rPr>
              <w:t>2）无投诉渠道及处理制度，不得分。</w:t>
            </w:r>
          </w:p>
          <w:p>
            <w:pPr>
              <w:jc w:val="both"/>
              <w:rPr>
                <w:rFonts w:hint="eastAsia" w:ascii="宋体" w:hAnsi="宋体" w:eastAsia="宋体" w:cs="宋体"/>
                <w:sz w:val="20"/>
                <w:szCs w:val="20"/>
              </w:rPr>
            </w:pPr>
            <w:r>
              <w:rPr>
                <w:rFonts w:hint="eastAsia" w:ascii="宋体" w:hAnsi="宋体" w:eastAsia="宋体" w:cs="宋体"/>
                <w:sz w:val="20"/>
                <w:szCs w:val="20"/>
              </w:rPr>
              <w:t>满分5分。</w:t>
            </w:r>
          </w:p>
          <w:p>
            <w:pPr>
              <w:jc w:val="both"/>
              <w:rPr>
                <w:rFonts w:hint="eastAsia" w:ascii="宋体" w:hAnsi="宋体" w:eastAsia="宋体" w:cs="宋体"/>
                <w:sz w:val="20"/>
                <w:szCs w:val="20"/>
              </w:rPr>
            </w:pPr>
            <w:r>
              <w:rPr>
                <w:rFonts w:hint="eastAsia" w:ascii="宋体" w:hAnsi="宋体" w:eastAsia="宋体" w:cs="宋体"/>
                <w:sz w:val="20"/>
                <w:szCs w:val="20"/>
              </w:rPr>
              <w:t>2、按合同约定，投诉率：</w:t>
            </w:r>
          </w:p>
          <w:p>
            <w:pPr>
              <w:jc w:val="both"/>
              <w:rPr>
                <w:rFonts w:hint="eastAsia" w:ascii="宋体" w:hAnsi="宋体" w:eastAsia="宋体" w:cs="宋体"/>
                <w:sz w:val="20"/>
                <w:szCs w:val="20"/>
              </w:rPr>
            </w:pPr>
            <w:r>
              <w:rPr>
                <w:rFonts w:hint="eastAsia" w:ascii="宋体" w:hAnsi="宋体" w:eastAsia="宋体" w:cs="宋体"/>
                <w:sz w:val="20"/>
                <w:szCs w:val="20"/>
              </w:rPr>
              <w:t>1）5%以下，得5分；</w:t>
            </w:r>
          </w:p>
          <w:p>
            <w:pPr>
              <w:jc w:val="both"/>
              <w:rPr>
                <w:rFonts w:hint="eastAsia" w:ascii="宋体" w:hAnsi="宋体" w:eastAsia="宋体" w:cs="宋体"/>
                <w:sz w:val="20"/>
                <w:szCs w:val="20"/>
              </w:rPr>
            </w:pPr>
            <w:r>
              <w:rPr>
                <w:rFonts w:hint="eastAsia" w:ascii="宋体" w:hAnsi="宋体" w:eastAsia="宋体" w:cs="宋体"/>
                <w:sz w:val="20"/>
                <w:szCs w:val="20"/>
              </w:rPr>
              <w:t>2）5%以上（含5%），不得分。</w:t>
            </w:r>
          </w:p>
          <w:p>
            <w:pPr>
              <w:jc w:val="both"/>
              <w:rPr>
                <w:rFonts w:hint="eastAsia" w:ascii="宋体" w:hAnsi="宋体" w:eastAsia="宋体" w:cs="宋体"/>
                <w:sz w:val="20"/>
                <w:szCs w:val="20"/>
              </w:rPr>
            </w:pPr>
            <w:r>
              <w:rPr>
                <w:rFonts w:hint="eastAsia" w:ascii="宋体" w:hAnsi="宋体" w:eastAsia="宋体" w:cs="宋体"/>
                <w:sz w:val="20"/>
                <w:szCs w:val="20"/>
              </w:rPr>
              <w:t>满分5分。</w:t>
            </w:r>
          </w:p>
          <w:p>
            <w:pPr>
              <w:jc w:val="both"/>
              <w:rPr>
                <w:rFonts w:hint="eastAsia" w:ascii="宋体" w:hAnsi="宋体" w:eastAsia="宋体" w:cs="宋体"/>
                <w:sz w:val="20"/>
                <w:szCs w:val="20"/>
              </w:rPr>
            </w:pPr>
            <w:r>
              <w:rPr>
                <w:rFonts w:hint="eastAsia" w:ascii="宋体" w:hAnsi="宋体" w:eastAsia="宋体" w:cs="宋体"/>
                <w:sz w:val="20"/>
                <w:szCs w:val="20"/>
              </w:rPr>
              <w:t>3、按合同约定，投诉处理率：</w:t>
            </w:r>
          </w:p>
          <w:p>
            <w:pPr>
              <w:jc w:val="both"/>
              <w:rPr>
                <w:rFonts w:hint="eastAsia" w:ascii="宋体" w:hAnsi="宋体" w:eastAsia="宋体" w:cs="宋体"/>
                <w:sz w:val="20"/>
                <w:szCs w:val="20"/>
              </w:rPr>
            </w:pPr>
            <w:r>
              <w:rPr>
                <w:rFonts w:hint="eastAsia" w:ascii="宋体" w:hAnsi="宋体" w:eastAsia="宋体" w:cs="宋体"/>
                <w:sz w:val="20"/>
                <w:szCs w:val="20"/>
              </w:rPr>
              <w:t>1）100%，得10分；</w:t>
            </w:r>
          </w:p>
          <w:p>
            <w:pPr>
              <w:jc w:val="both"/>
              <w:rPr>
                <w:rFonts w:hint="eastAsia" w:ascii="宋体" w:hAnsi="宋体" w:eastAsia="宋体" w:cs="宋体"/>
                <w:sz w:val="20"/>
                <w:szCs w:val="20"/>
              </w:rPr>
            </w:pPr>
            <w:r>
              <w:rPr>
                <w:rFonts w:hint="eastAsia" w:ascii="宋体" w:hAnsi="宋体" w:eastAsia="宋体" w:cs="宋体"/>
                <w:sz w:val="20"/>
                <w:szCs w:val="20"/>
              </w:rPr>
              <w:t>2）90%至100%之间（含90%），得6分；</w:t>
            </w:r>
          </w:p>
          <w:p>
            <w:pPr>
              <w:jc w:val="both"/>
              <w:rPr>
                <w:rFonts w:hint="eastAsia" w:ascii="宋体" w:hAnsi="宋体" w:eastAsia="宋体" w:cs="宋体"/>
                <w:sz w:val="20"/>
                <w:szCs w:val="20"/>
              </w:rPr>
            </w:pPr>
            <w:r>
              <w:rPr>
                <w:rFonts w:hint="eastAsia" w:ascii="宋体" w:hAnsi="宋体" w:eastAsia="宋体" w:cs="宋体"/>
                <w:sz w:val="20"/>
                <w:szCs w:val="20"/>
              </w:rPr>
              <w:t>3）80%至90%之间（含80%），得2分；</w:t>
            </w:r>
          </w:p>
          <w:p>
            <w:pPr>
              <w:jc w:val="both"/>
              <w:rPr>
                <w:rFonts w:hint="eastAsia" w:ascii="宋体" w:hAnsi="宋体" w:eastAsia="宋体" w:cs="宋体"/>
                <w:sz w:val="20"/>
                <w:szCs w:val="20"/>
              </w:rPr>
            </w:pPr>
            <w:r>
              <w:rPr>
                <w:rFonts w:hint="eastAsia" w:ascii="宋体" w:hAnsi="宋体" w:eastAsia="宋体" w:cs="宋体"/>
                <w:sz w:val="20"/>
                <w:szCs w:val="20"/>
              </w:rPr>
              <w:t>4）80%以下，不得分。</w:t>
            </w:r>
          </w:p>
          <w:p>
            <w:pPr>
              <w:jc w:val="both"/>
              <w:rPr>
                <w:rFonts w:hint="eastAsia" w:ascii="宋体" w:hAnsi="宋体" w:eastAsia="宋体" w:cs="宋体"/>
                <w:sz w:val="20"/>
                <w:szCs w:val="20"/>
              </w:rPr>
            </w:pPr>
            <w:r>
              <w:rPr>
                <w:rFonts w:hint="eastAsia" w:ascii="宋体" w:hAnsi="宋体" w:eastAsia="宋体" w:cs="宋体"/>
                <w:sz w:val="20"/>
                <w:szCs w:val="20"/>
              </w:rPr>
              <w:t>满分10分。</w:t>
            </w:r>
          </w:p>
        </w:tc>
        <w:tc>
          <w:tcPr>
            <w:tcW w:w="1081" w:type="pct"/>
            <w:vAlign w:val="center"/>
          </w:tcPr>
          <w:p>
            <w:pPr>
              <w:rPr>
                <w:rFonts w:hint="eastAsia" w:ascii="宋体" w:hAnsi="宋体" w:eastAsia="宋体" w:cs="宋体"/>
                <w:sz w:val="22"/>
                <w:szCs w:val="22"/>
              </w:rPr>
            </w:pPr>
            <w:r>
              <w:rPr>
                <w:rFonts w:hint="eastAsia" w:ascii="宋体" w:hAnsi="宋体" w:eastAsia="宋体" w:cs="宋体"/>
                <w:kern w:val="2"/>
                <w:sz w:val="20"/>
                <w:szCs w:val="20"/>
                <w:lang w:val="en-US" w:eastAsia="zh-CN" w:bidi="ar-SA"/>
              </w:rPr>
              <w:t>投诉处理制度、12315投诉数量、投诉率数据、投诉处理记录表、投诉渠道公示照片。</w:t>
            </w:r>
          </w:p>
        </w:tc>
        <w:tc>
          <w:tcPr>
            <w:tcW w:w="446" w:type="pct"/>
            <w:vAlign w:val="center"/>
          </w:tcPr>
          <w:p>
            <w:pPr>
              <w:rPr>
                <w:rFonts w:hint="eastAsia" w:ascii="宋体" w:hAnsi="宋体" w:eastAsia="宋体" w:cs="宋体"/>
                <w:sz w:val="22"/>
                <w:szCs w:val="22"/>
              </w:rPr>
            </w:pPr>
          </w:p>
        </w:tc>
        <w:tc>
          <w:tcPr>
            <w:tcW w:w="397" w:type="pct"/>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restart"/>
            <w:vAlign w:val="center"/>
          </w:tcPr>
          <w:p>
            <w:pPr>
              <w:jc w:val="center"/>
              <w:rPr>
                <w:rFonts w:hint="eastAsia" w:ascii="宋体" w:hAnsi="宋体" w:eastAsia="宋体" w:cs="宋体"/>
                <w:sz w:val="20"/>
                <w:szCs w:val="20"/>
              </w:rPr>
            </w:pPr>
            <w:r>
              <w:rPr>
                <w:rFonts w:hint="eastAsia" w:ascii="宋体" w:hAnsi="宋体" w:eastAsia="宋体" w:cs="宋体"/>
                <w:sz w:val="20"/>
                <w:szCs w:val="20"/>
              </w:rPr>
              <w:t>管理能力</w:t>
            </w:r>
          </w:p>
          <w:p>
            <w:pPr>
              <w:jc w:val="center"/>
              <w:rPr>
                <w:rFonts w:hint="eastAsia" w:ascii="宋体" w:hAnsi="宋体" w:eastAsia="宋体" w:cs="宋体"/>
                <w:sz w:val="20"/>
                <w:szCs w:val="20"/>
              </w:rPr>
            </w:pPr>
            <w:r>
              <w:rPr>
                <w:rFonts w:hint="eastAsia" w:ascii="宋体" w:hAnsi="宋体" w:eastAsia="宋体" w:cs="宋体"/>
                <w:sz w:val="20"/>
                <w:szCs w:val="20"/>
              </w:rPr>
              <w:t>（40分）</w:t>
            </w:r>
          </w:p>
        </w:tc>
        <w:tc>
          <w:tcPr>
            <w:tcW w:w="589" w:type="pct"/>
            <w:vAlign w:val="center"/>
          </w:tcPr>
          <w:p>
            <w:pPr>
              <w:jc w:val="center"/>
              <w:rPr>
                <w:rFonts w:hint="eastAsia" w:ascii="宋体" w:hAnsi="宋体" w:eastAsia="宋体" w:cs="宋体"/>
                <w:sz w:val="20"/>
                <w:szCs w:val="20"/>
              </w:rPr>
            </w:pPr>
            <w:r>
              <w:rPr>
                <w:rFonts w:hint="eastAsia" w:ascii="宋体" w:hAnsi="宋体" w:eastAsia="宋体" w:cs="宋体"/>
                <w:sz w:val="20"/>
                <w:szCs w:val="20"/>
              </w:rPr>
              <w:t>突发事件处理及风险</w:t>
            </w:r>
          </w:p>
          <w:p>
            <w:pPr>
              <w:jc w:val="center"/>
              <w:rPr>
                <w:rFonts w:hint="eastAsia" w:ascii="宋体" w:hAnsi="宋体" w:eastAsia="宋体" w:cs="宋体"/>
                <w:sz w:val="20"/>
                <w:szCs w:val="20"/>
              </w:rPr>
            </w:pPr>
            <w:r>
              <w:rPr>
                <w:rFonts w:hint="eastAsia" w:ascii="宋体" w:hAnsi="宋体" w:eastAsia="宋体" w:cs="宋体"/>
                <w:sz w:val="20"/>
                <w:szCs w:val="20"/>
              </w:rPr>
              <w:t>控制</w:t>
            </w:r>
          </w:p>
          <w:p>
            <w:pPr>
              <w:jc w:val="center"/>
              <w:rPr>
                <w:rFonts w:hint="eastAsia" w:ascii="宋体" w:hAnsi="宋体" w:eastAsia="宋体" w:cs="宋体"/>
                <w:sz w:val="20"/>
                <w:szCs w:val="20"/>
              </w:rPr>
            </w:pPr>
            <w:r>
              <w:rPr>
                <w:rFonts w:hint="eastAsia" w:ascii="宋体" w:hAnsi="宋体" w:eastAsia="宋体" w:cs="宋体"/>
                <w:sz w:val="20"/>
                <w:szCs w:val="20"/>
              </w:rPr>
              <w:t>（10分）</w:t>
            </w:r>
          </w:p>
        </w:tc>
        <w:tc>
          <w:tcPr>
            <w:tcW w:w="1375" w:type="pct"/>
            <w:vAlign w:val="center"/>
          </w:tcPr>
          <w:p>
            <w:pPr>
              <w:autoSpaceDE w:val="0"/>
              <w:autoSpaceDN w:val="0"/>
              <w:jc w:val="both"/>
              <w:rPr>
                <w:rFonts w:hint="eastAsia" w:ascii="宋体" w:hAnsi="宋体" w:eastAsia="宋体" w:cs="宋体"/>
                <w:sz w:val="20"/>
                <w:szCs w:val="20"/>
              </w:rPr>
            </w:pPr>
            <w:r>
              <w:rPr>
                <w:rFonts w:hint="eastAsia" w:ascii="宋体" w:hAnsi="宋体" w:eastAsia="宋体" w:cs="宋体"/>
                <w:sz w:val="20"/>
                <w:szCs w:val="20"/>
              </w:rPr>
              <w:t>1、有应急预案及风险控制预案的，得10分；</w:t>
            </w:r>
          </w:p>
          <w:p>
            <w:pPr>
              <w:autoSpaceDE w:val="0"/>
              <w:autoSpaceDN w:val="0"/>
              <w:jc w:val="both"/>
              <w:rPr>
                <w:rFonts w:hint="eastAsia" w:ascii="宋体" w:hAnsi="宋体" w:eastAsia="宋体" w:cs="宋体"/>
                <w:sz w:val="20"/>
                <w:szCs w:val="20"/>
              </w:rPr>
            </w:pPr>
            <w:r>
              <w:rPr>
                <w:rFonts w:hint="eastAsia" w:ascii="宋体" w:hAnsi="宋体" w:eastAsia="宋体" w:cs="宋体"/>
                <w:sz w:val="20"/>
                <w:szCs w:val="20"/>
              </w:rPr>
              <w:t>2、有应急预案或风险控制预案中某一项的，得6分；</w:t>
            </w:r>
          </w:p>
          <w:p>
            <w:pPr>
              <w:autoSpaceDE w:val="0"/>
              <w:autoSpaceDN w:val="0"/>
              <w:jc w:val="both"/>
              <w:rPr>
                <w:rFonts w:hint="eastAsia" w:ascii="宋体" w:hAnsi="宋体" w:eastAsia="宋体" w:cs="宋体"/>
                <w:sz w:val="20"/>
                <w:szCs w:val="20"/>
              </w:rPr>
            </w:pPr>
            <w:r>
              <w:rPr>
                <w:rFonts w:hint="eastAsia" w:ascii="宋体" w:hAnsi="宋体" w:eastAsia="宋体" w:cs="宋体"/>
                <w:sz w:val="20"/>
                <w:szCs w:val="20"/>
              </w:rPr>
              <w:t>3、如有突发事情，但未提供处理记录，不得分。</w:t>
            </w:r>
          </w:p>
          <w:p>
            <w:pPr>
              <w:jc w:val="both"/>
              <w:rPr>
                <w:rFonts w:hint="eastAsia" w:ascii="宋体" w:hAnsi="宋体" w:eastAsia="宋体" w:cs="宋体"/>
                <w:sz w:val="20"/>
                <w:szCs w:val="20"/>
              </w:rPr>
            </w:pPr>
            <w:r>
              <w:rPr>
                <w:rFonts w:hint="eastAsia" w:ascii="宋体" w:hAnsi="宋体" w:eastAsia="宋体" w:cs="宋体"/>
                <w:sz w:val="20"/>
                <w:szCs w:val="20"/>
              </w:rPr>
              <w:t>满分10分。</w:t>
            </w:r>
          </w:p>
        </w:tc>
        <w:tc>
          <w:tcPr>
            <w:tcW w:w="1081" w:type="pct"/>
            <w:vAlign w:val="center"/>
          </w:tcPr>
          <w:p>
            <w:pPr>
              <w:pStyle w:val="12"/>
              <w:ind w:firstLine="0" w:firstLineChars="0"/>
              <w:rPr>
                <w:rFonts w:hint="eastAsia" w:ascii="宋体" w:hAnsi="宋体" w:eastAsia="宋体" w:cs="宋体"/>
                <w:sz w:val="22"/>
                <w:szCs w:val="22"/>
              </w:rPr>
            </w:pPr>
            <w:r>
              <w:rPr>
                <w:rFonts w:hint="eastAsia" w:ascii="宋体" w:hAnsi="宋体" w:eastAsia="宋体" w:cs="宋体"/>
                <w:kern w:val="2"/>
                <w:sz w:val="20"/>
                <w:szCs w:val="20"/>
                <w:lang w:val="en-US" w:eastAsia="zh-CN" w:bidi="ar-SA"/>
              </w:rPr>
              <w:t>应急预案、风险管控制度。</w:t>
            </w:r>
          </w:p>
        </w:tc>
        <w:tc>
          <w:tcPr>
            <w:tcW w:w="446" w:type="pct"/>
            <w:vAlign w:val="center"/>
          </w:tcPr>
          <w:p>
            <w:pPr>
              <w:pStyle w:val="12"/>
              <w:ind w:firstLine="0" w:firstLineChars="0"/>
              <w:rPr>
                <w:rFonts w:hint="eastAsia" w:ascii="宋体" w:hAnsi="宋体" w:eastAsia="宋体" w:cs="宋体"/>
                <w:sz w:val="22"/>
                <w:szCs w:val="22"/>
              </w:rPr>
            </w:pPr>
          </w:p>
        </w:tc>
        <w:tc>
          <w:tcPr>
            <w:tcW w:w="397" w:type="pct"/>
            <w:vAlign w:val="center"/>
          </w:tcPr>
          <w:p>
            <w:pPr>
              <w:pStyle w:val="12"/>
              <w:ind w:firstLine="0" w:firstLineChars="0"/>
              <w:rPr>
                <w:rFonts w:ascii="宋体" w:hAnsi="宋体" w:eastAsia="宋体" w:cstheme="minorBidi"/>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vAlign w:val="center"/>
          </w:tcPr>
          <w:p>
            <w:pPr>
              <w:jc w:val="center"/>
              <w:rPr>
                <w:rFonts w:hint="eastAsia" w:ascii="宋体" w:hAnsi="宋体" w:eastAsia="宋体" w:cs="宋体"/>
                <w:sz w:val="20"/>
                <w:szCs w:val="20"/>
              </w:rPr>
            </w:pPr>
            <w:r>
              <w:rPr>
                <w:rFonts w:hint="eastAsia" w:ascii="宋体" w:hAnsi="宋体" w:eastAsia="宋体" w:cs="宋体"/>
                <w:sz w:val="20"/>
                <w:szCs w:val="20"/>
              </w:rPr>
              <w:t>企业信用</w:t>
            </w:r>
          </w:p>
          <w:p>
            <w:pPr>
              <w:jc w:val="center"/>
              <w:rPr>
                <w:rFonts w:hint="eastAsia" w:ascii="宋体" w:hAnsi="宋体" w:eastAsia="宋体" w:cs="宋体"/>
                <w:sz w:val="20"/>
                <w:szCs w:val="20"/>
              </w:rPr>
            </w:pPr>
            <w:r>
              <w:rPr>
                <w:rFonts w:hint="eastAsia" w:ascii="宋体" w:hAnsi="宋体" w:eastAsia="宋体" w:cs="宋体"/>
                <w:sz w:val="20"/>
                <w:szCs w:val="20"/>
              </w:rPr>
              <w:t>承诺</w:t>
            </w:r>
          </w:p>
          <w:p>
            <w:pPr>
              <w:jc w:val="center"/>
              <w:rPr>
                <w:rFonts w:hint="eastAsia" w:ascii="宋体" w:hAnsi="宋体" w:eastAsia="宋体" w:cs="宋体"/>
                <w:sz w:val="20"/>
                <w:szCs w:val="20"/>
              </w:rPr>
            </w:pPr>
            <w:r>
              <w:rPr>
                <w:rFonts w:hint="eastAsia" w:ascii="宋体" w:hAnsi="宋体" w:eastAsia="宋体" w:cs="宋体"/>
                <w:sz w:val="20"/>
                <w:szCs w:val="20"/>
              </w:rPr>
              <w:t>（5分）</w:t>
            </w:r>
          </w:p>
        </w:tc>
        <w:tc>
          <w:tcPr>
            <w:tcW w:w="1375" w:type="pct"/>
            <w:vAlign w:val="center"/>
          </w:tcPr>
          <w:p>
            <w:pPr>
              <w:numPr>
                <w:ilvl w:val="0"/>
                <w:numId w:val="16"/>
              </w:numPr>
              <w:jc w:val="both"/>
              <w:rPr>
                <w:rFonts w:hint="eastAsia" w:ascii="宋体" w:hAnsi="宋体" w:eastAsia="宋体" w:cs="宋体"/>
                <w:sz w:val="20"/>
                <w:szCs w:val="20"/>
              </w:rPr>
            </w:pPr>
            <w:r>
              <w:rPr>
                <w:rFonts w:hint="eastAsia" w:ascii="宋体" w:hAnsi="宋体" w:eastAsia="宋体" w:cs="宋体"/>
                <w:sz w:val="20"/>
                <w:szCs w:val="20"/>
              </w:rPr>
              <w:t>企业能按照制度诚信经营，得5分；</w:t>
            </w:r>
          </w:p>
          <w:p>
            <w:pPr>
              <w:numPr>
                <w:ilvl w:val="0"/>
                <w:numId w:val="16"/>
              </w:numPr>
              <w:jc w:val="both"/>
              <w:rPr>
                <w:rFonts w:hint="eastAsia" w:ascii="宋体" w:hAnsi="宋体" w:eastAsia="宋体" w:cs="宋体"/>
                <w:sz w:val="20"/>
                <w:szCs w:val="20"/>
              </w:rPr>
            </w:pPr>
            <w:r>
              <w:rPr>
                <w:rFonts w:hint="eastAsia" w:ascii="宋体" w:hAnsi="宋体" w:eastAsia="宋体" w:cs="宋体"/>
                <w:sz w:val="20"/>
                <w:szCs w:val="20"/>
              </w:rPr>
              <w:t>不按照，不得分。</w:t>
            </w:r>
          </w:p>
        </w:tc>
        <w:tc>
          <w:tcPr>
            <w:tcW w:w="1081" w:type="pct"/>
            <w:vAlign w:val="center"/>
          </w:tcPr>
          <w:p>
            <w:pPr>
              <w:pStyle w:val="12"/>
              <w:ind w:firstLine="0" w:firstLineChars="0"/>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与企业信用承诺、信用目标相对应的佐证材料，可与其他指标的佐证材料重叠或交叉。</w:t>
            </w:r>
          </w:p>
        </w:tc>
        <w:tc>
          <w:tcPr>
            <w:tcW w:w="446" w:type="pct"/>
            <w:vAlign w:val="center"/>
          </w:tcPr>
          <w:p>
            <w:pPr>
              <w:pStyle w:val="12"/>
              <w:ind w:firstLine="0" w:firstLineChars="0"/>
              <w:rPr>
                <w:rFonts w:hint="eastAsia" w:ascii="宋体" w:hAnsi="宋体" w:eastAsia="宋体" w:cs="宋体"/>
                <w:sz w:val="22"/>
                <w:szCs w:val="22"/>
              </w:rPr>
            </w:pPr>
          </w:p>
        </w:tc>
        <w:tc>
          <w:tcPr>
            <w:tcW w:w="397" w:type="pct"/>
            <w:vAlign w:val="center"/>
          </w:tcPr>
          <w:p>
            <w:pPr>
              <w:pStyle w:val="12"/>
              <w:ind w:firstLine="0" w:firstLineChars="0"/>
              <w:rPr>
                <w:rFonts w:ascii="宋体" w:hAnsi="宋体" w:eastAsia="宋体" w:cstheme="minorBidi"/>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vAlign w:val="center"/>
          </w:tcPr>
          <w:p>
            <w:pPr>
              <w:jc w:val="center"/>
              <w:rPr>
                <w:rFonts w:hint="eastAsia" w:ascii="宋体" w:hAnsi="宋体" w:eastAsia="宋体" w:cs="宋体"/>
                <w:sz w:val="20"/>
                <w:szCs w:val="20"/>
              </w:rPr>
            </w:pPr>
            <w:r>
              <w:rPr>
                <w:rFonts w:hint="eastAsia" w:ascii="宋体" w:hAnsi="宋体" w:eastAsia="宋体" w:cs="宋体"/>
                <w:sz w:val="20"/>
                <w:szCs w:val="20"/>
              </w:rPr>
              <w:t>顾客信用</w:t>
            </w:r>
          </w:p>
          <w:p>
            <w:pPr>
              <w:jc w:val="center"/>
              <w:rPr>
                <w:rFonts w:hint="eastAsia" w:ascii="宋体" w:hAnsi="宋体" w:eastAsia="宋体" w:cs="宋体"/>
                <w:sz w:val="20"/>
                <w:szCs w:val="20"/>
              </w:rPr>
            </w:pPr>
            <w:r>
              <w:rPr>
                <w:rFonts w:hint="eastAsia" w:ascii="宋体" w:hAnsi="宋体" w:eastAsia="宋体" w:cs="宋体"/>
                <w:sz w:val="20"/>
                <w:szCs w:val="20"/>
              </w:rPr>
              <w:t>管理</w:t>
            </w:r>
          </w:p>
          <w:p>
            <w:pPr>
              <w:jc w:val="center"/>
              <w:rPr>
                <w:rFonts w:hint="eastAsia" w:ascii="宋体" w:hAnsi="宋体" w:eastAsia="宋体" w:cs="宋体"/>
                <w:sz w:val="20"/>
                <w:szCs w:val="20"/>
              </w:rPr>
            </w:pPr>
            <w:r>
              <w:rPr>
                <w:rFonts w:hint="eastAsia" w:ascii="宋体" w:hAnsi="宋体" w:eastAsia="宋体" w:cs="宋体"/>
                <w:sz w:val="20"/>
                <w:szCs w:val="20"/>
              </w:rPr>
              <w:t>（10分）</w:t>
            </w:r>
          </w:p>
        </w:tc>
        <w:tc>
          <w:tcPr>
            <w:tcW w:w="1375" w:type="pct"/>
            <w:vAlign w:val="center"/>
          </w:tcPr>
          <w:p>
            <w:pPr>
              <w:numPr>
                <w:ilvl w:val="0"/>
                <w:numId w:val="17"/>
              </w:numPr>
              <w:jc w:val="both"/>
              <w:rPr>
                <w:rFonts w:hint="eastAsia" w:ascii="宋体" w:hAnsi="宋体" w:eastAsia="宋体" w:cs="宋体"/>
                <w:sz w:val="20"/>
                <w:szCs w:val="20"/>
              </w:rPr>
            </w:pPr>
            <w:r>
              <w:rPr>
                <w:rFonts w:hint="eastAsia" w:ascii="宋体" w:hAnsi="宋体" w:eastAsia="宋体" w:cs="宋体"/>
                <w:sz w:val="20"/>
                <w:szCs w:val="20"/>
              </w:rPr>
              <w:t>顾客管理制度包含信用信息登记、信用档案管理、顾客行为等内容的，得10分；</w:t>
            </w:r>
          </w:p>
          <w:p>
            <w:pPr>
              <w:numPr>
                <w:ilvl w:val="0"/>
                <w:numId w:val="17"/>
              </w:numPr>
              <w:jc w:val="both"/>
              <w:rPr>
                <w:rFonts w:hint="eastAsia" w:ascii="宋体" w:hAnsi="宋体" w:eastAsia="宋体" w:cs="宋体"/>
                <w:sz w:val="20"/>
                <w:szCs w:val="20"/>
              </w:rPr>
            </w:pPr>
            <w:r>
              <w:rPr>
                <w:rFonts w:hint="eastAsia" w:ascii="宋体" w:hAnsi="宋体" w:eastAsia="宋体" w:cs="宋体"/>
                <w:sz w:val="20"/>
                <w:szCs w:val="20"/>
              </w:rPr>
              <w:t>发现有不协调的，得5分；</w:t>
            </w:r>
          </w:p>
          <w:p>
            <w:pPr>
              <w:numPr>
                <w:ilvl w:val="0"/>
                <w:numId w:val="17"/>
              </w:numPr>
              <w:jc w:val="both"/>
              <w:rPr>
                <w:rFonts w:hint="eastAsia" w:ascii="宋体" w:hAnsi="宋体" w:eastAsia="宋体" w:cs="宋体"/>
                <w:sz w:val="20"/>
                <w:szCs w:val="20"/>
              </w:rPr>
            </w:pPr>
            <w:r>
              <w:rPr>
                <w:rFonts w:hint="eastAsia" w:ascii="宋体" w:hAnsi="宋体" w:eastAsia="宋体" w:cs="宋体"/>
                <w:sz w:val="20"/>
                <w:szCs w:val="20"/>
              </w:rPr>
              <w:t>不满足需要的，不得分。</w:t>
            </w:r>
          </w:p>
          <w:p>
            <w:pPr>
              <w:jc w:val="both"/>
              <w:rPr>
                <w:rFonts w:hint="eastAsia" w:ascii="宋体" w:hAnsi="宋体" w:eastAsia="宋体" w:cs="宋体"/>
                <w:sz w:val="20"/>
                <w:szCs w:val="20"/>
              </w:rPr>
            </w:pPr>
            <w:r>
              <w:rPr>
                <w:rFonts w:hint="eastAsia" w:ascii="宋体" w:hAnsi="宋体" w:eastAsia="宋体" w:cs="宋体"/>
                <w:sz w:val="20"/>
                <w:szCs w:val="20"/>
              </w:rPr>
              <w:t>满分10分。</w:t>
            </w:r>
          </w:p>
        </w:tc>
        <w:tc>
          <w:tcPr>
            <w:tcW w:w="1081" w:type="pct"/>
            <w:vAlign w:val="center"/>
          </w:tcPr>
          <w:p>
            <w:pPr>
              <w:pStyle w:val="12"/>
              <w:ind w:firstLine="0" w:firstLineChars="0"/>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客户档案（信用信息登记、信用档案管理、顾客行为等）。</w:t>
            </w:r>
          </w:p>
        </w:tc>
        <w:tc>
          <w:tcPr>
            <w:tcW w:w="446" w:type="pct"/>
            <w:vAlign w:val="center"/>
          </w:tcPr>
          <w:p>
            <w:pPr>
              <w:pStyle w:val="12"/>
              <w:ind w:firstLine="0" w:firstLineChars="0"/>
              <w:rPr>
                <w:rFonts w:hint="eastAsia" w:ascii="宋体" w:hAnsi="宋体" w:eastAsia="宋体" w:cs="宋体"/>
                <w:sz w:val="22"/>
                <w:szCs w:val="22"/>
              </w:rPr>
            </w:pPr>
          </w:p>
        </w:tc>
        <w:tc>
          <w:tcPr>
            <w:tcW w:w="397" w:type="pct"/>
            <w:vAlign w:val="center"/>
          </w:tcPr>
          <w:p>
            <w:pPr>
              <w:pStyle w:val="12"/>
              <w:ind w:firstLine="0" w:firstLineChars="0"/>
              <w:rPr>
                <w:rFonts w:ascii="宋体" w:hAnsi="宋体" w:eastAsia="宋体" w:cstheme="minorBidi"/>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vAlign w:val="center"/>
          </w:tcPr>
          <w:p>
            <w:pPr>
              <w:jc w:val="center"/>
              <w:rPr>
                <w:rFonts w:hint="eastAsia" w:ascii="宋体" w:hAnsi="宋体" w:eastAsia="宋体" w:cs="宋体"/>
                <w:sz w:val="20"/>
                <w:szCs w:val="20"/>
              </w:rPr>
            </w:pPr>
            <w:r>
              <w:rPr>
                <w:rFonts w:hint="eastAsia" w:ascii="宋体" w:hAnsi="宋体" w:eastAsia="宋体" w:cs="宋体"/>
                <w:sz w:val="20"/>
                <w:szCs w:val="20"/>
              </w:rPr>
              <w:t>家政服务员信用管理</w:t>
            </w:r>
          </w:p>
          <w:p>
            <w:pPr>
              <w:jc w:val="center"/>
              <w:rPr>
                <w:rFonts w:hint="eastAsia" w:ascii="宋体" w:hAnsi="宋体" w:eastAsia="宋体" w:cs="宋体"/>
                <w:sz w:val="20"/>
                <w:szCs w:val="20"/>
              </w:rPr>
            </w:pPr>
            <w:r>
              <w:rPr>
                <w:rFonts w:hint="eastAsia" w:ascii="宋体" w:hAnsi="宋体" w:eastAsia="宋体" w:cs="宋体"/>
                <w:sz w:val="20"/>
                <w:szCs w:val="20"/>
              </w:rPr>
              <w:t>（10分）</w:t>
            </w:r>
          </w:p>
        </w:tc>
        <w:tc>
          <w:tcPr>
            <w:tcW w:w="1375" w:type="pct"/>
            <w:vAlign w:val="center"/>
          </w:tcPr>
          <w:p>
            <w:pPr>
              <w:numPr>
                <w:ilvl w:val="0"/>
                <w:numId w:val="18"/>
              </w:numPr>
              <w:jc w:val="both"/>
              <w:rPr>
                <w:rFonts w:hint="eastAsia" w:ascii="宋体" w:hAnsi="宋体" w:eastAsia="宋体" w:cs="宋体"/>
                <w:sz w:val="20"/>
                <w:szCs w:val="20"/>
              </w:rPr>
            </w:pPr>
            <w:r>
              <w:rPr>
                <w:rFonts w:hint="eastAsia" w:ascii="宋体" w:hAnsi="宋体" w:eastAsia="宋体" w:cs="宋体"/>
                <w:sz w:val="20"/>
                <w:szCs w:val="20"/>
              </w:rPr>
              <w:t>家政服务员信用制度包含信用信息登记、信用档案管理、服务人员行为等内容的，得10分；</w:t>
            </w:r>
          </w:p>
          <w:p>
            <w:pPr>
              <w:numPr>
                <w:ilvl w:val="0"/>
                <w:numId w:val="18"/>
              </w:numPr>
              <w:jc w:val="both"/>
              <w:rPr>
                <w:rFonts w:hint="eastAsia" w:ascii="宋体" w:hAnsi="宋体" w:eastAsia="宋体" w:cs="宋体"/>
                <w:sz w:val="20"/>
                <w:szCs w:val="20"/>
              </w:rPr>
            </w:pPr>
            <w:r>
              <w:rPr>
                <w:rFonts w:hint="eastAsia" w:ascii="宋体" w:hAnsi="宋体" w:eastAsia="宋体" w:cs="宋体"/>
                <w:sz w:val="20"/>
                <w:szCs w:val="20"/>
              </w:rPr>
              <w:t>发现有不协调的，得5分；</w:t>
            </w:r>
          </w:p>
          <w:p>
            <w:pPr>
              <w:numPr>
                <w:ilvl w:val="0"/>
                <w:numId w:val="18"/>
              </w:numPr>
              <w:jc w:val="both"/>
              <w:rPr>
                <w:rFonts w:hint="eastAsia" w:ascii="宋体" w:hAnsi="宋体" w:eastAsia="宋体" w:cs="宋体"/>
                <w:sz w:val="20"/>
                <w:szCs w:val="20"/>
              </w:rPr>
            </w:pPr>
            <w:r>
              <w:rPr>
                <w:rFonts w:hint="eastAsia" w:ascii="宋体" w:hAnsi="宋体" w:eastAsia="宋体" w:cs="宋体"/>
                <w:sz w:val="20"/>
                <w:szCs w:val="20"/>
              </w:rPr>
              <w:t>不满足需要的，不得分。</w:t>
            </w:r>
          </w:p>
          <w:p>
            <w:pPr>
              <w:jc w:val="both"/>
              <w:rPr>
                <w:rFonts w:hint="eastAsia" w:ascii="宋体" w:hAnsi="宋体" w:eastAsia="宋体" w:cs="宋体"/>
                <w:sz w:val="20"/>
                <w:szCs w:val="20"/>
              </w:rPr>
            </w:pPr>
            <w:r>
              <w:rPr>
                <w:rFonts w:hint="eastAsia" w:ascii="宋体" w:hAnsi="宋体" w:eastAsia="宋体" w:cs="宋体"/>
                <w:sz w:val="20"/>
                <w:szCs w:val="20"/>
              </w:rPr>
              <w:t>满分10分。</w:t>
            </w:r>
          </w:p>
        </w:tc>
        <w:tc>
          <w:tcPr>
            <w:tcW w:w="1081" w:type="pct"/>
            <w:vAlign w:val="center"/>
          </w:tcPr>
          <w:p>
            <w:pPr>
              <w:pStyle w:val="12"/>
              <w:ind w:firstLine="0" w:firstLineChars="0"/>
              <w:rPr>
                <w:rFonts w:hint="eastAsia" w:ascii="宋体" w:hAnsi="宋体" w:eastAsia="宋体" w:cs="宋体"/>
                <w:sz w:val="22"/>
                <w:szCs w:val="22"/>
              </w:rPr>
            </w:pPr>
            <w:r>
              <w:rPr>
                <w:rFonts w:hint="eastAsia" w:ascii="宋体" w:hAnsi="宋体" w:eastAsia="宋体" w:cs="宋体"/>
                <w:kern w:val="2"/>
                <w:sz w:val="20"/>
                <w:szCs w:val="20"/>
                <w:lang w:val="en-US" w:eastAsia="zh-CN" w:bidi="ar-SA"/>
              </w:rPr>
              <w:t>员工档案（信用信息登记、信用档案管理、服务人员行为、任职资格、顾客满意度）。</w:t>
            </w:r>
          </w:p>
        </w:tc>
        <w:tc>
          <w:tcPr>
            <w:tcW w:w="446" w:type="pct"/>
            <w:vAlign w:val="center"/>
          </w:tcPr>
          <w:p>
            <w:pPr>
              <w:pStyle w:val="12"/>
              <w:ind w:firstLine="0" w:firstLineChars="0"/>
              <w:rPr>
                <w:rFonts w:hint="eastAsia" w:ascii="宋体" w:hAnsi="宋体" w:eastAsia="宋体" w:cs="宋体"/>
                <w:sz w:val="22"/>
                <w:szCs w:val="22"/>
              </w:rPr>
            </w:pPr>
          </w:p>
        </w:tc>
        <w:tc>
          <w:tcPr>
            <w:tcW w:w="397" w:type="pct"/>
            <w:vAlign w:val="center"/>
          </w:tcPr>
          <w:p>
            <w:pPr>
              <w:pStyle w:val="12"/>
              <w:ind w:firstLine="0" w:firstLineChars="0"/>
              <w:rPr>
                <w:rFonts w:ascii="宋体" w:hAnsi="宋体" w:eastAsia="宋体" w:cstheme="minorBidi"/>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01"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vAlign w:val="center"/>
          </w:tcPr>
          <w:p>
            <w:pPr>
              <w:jc w:val="center"/>
              <w:rPr>
                <w:rFonts w:hint="eastAsia" w:ascii="宋体" w:hAnsi="宋体" w:eastAsia="宋体" w:cs="宋体"/>
                <w:sz w:val="20"/>
                <w:szCs w:val="20"/>
              </w:rPr>
            </w:pPr>
            <w:r>
              <w:rPr>
                <w:rFonts w:hint="eastAsia" w:ascii="宋体" w:hAnsi="宋体" w:eastAsia="宋体" w:cs="宋体"/>
                <w:sz w:val="20"/>
                <w:szCs w:val="20"/>
              </w:rPr>
              <w:t>平台对接</w:t>
            </w:r>
          </w:p>
          <w:p>
            <w:pPr>
              <w:jc w:val="center"/>
              <w:rPr>
                <w:rFonts w:hint="eastAsia" w:ascii="宋体" w:hAnsi="宋体" w:eastAsia="宋体" w:cs="宋体"/>
                <w:sz w:val="20"/>
                <w:szCs w:val="20"/>
              </w:rPr>
            </w:pPr>
            <w:r>
              <w:rPr>
                <w:rFonts w:hint="eastAsia" w:ascii="宋体" w:hAnsi="宋体" w:eastAsia="宋体" w:cs="宋体"/>
                <w:sz w:val="20"/>
                <w:szCs w:val="20"/>
              </w:rPr>
              <w:t>（5分）</w:t>
            </w:r>
          </w:p>
        </w:tc>
        <w:tc>
          <w:tcPr>
            <w:tcW w:w="1375" w:type="pct"/>
            <w:vAlign w:val="center"/>
          </w:tcPr>
          <w:p>
            <w:pPr>
              <w:numPr>
                <w:ilvl w:val="0"/>
                <w:numId w:val="19"/>
              </w:numPr>
              <w:jc w:val="both"/>
              <w:rPr>
                <w:rFonts w:hint="eastAsia" w:ascii="宋体" w:hAnsi="宋体" w:eastAsia="宋体" w:cs="宋体"/>
                <w:sz w:val="20"/>
                <w:szCs w:val="20"/>
              </w:rPr>
            </w:pPr>
            <w:r>
              <w:rPr>
                <w:rFonts w:hint="eastAsia" w:ascii="宋体" w:hAnsi="宋体" w:eastAsia="宋体" w:cs="宋体"/>
                <w:sz w:val="20"/>
                <w:szCs w:val="20"/>
              </w:rPr>
              <w:t>与行业主管部门统一开发的服务平台、信用监管平台实现对接的，得5分；</w:t>
            </w:r>
          </w:p>
          <w:p>
            <w:pPr>
              <w:numPr>
                <w:ilvl w:val="0"/>
                <w:numId w:val="19"/>
              </w:numPr>
              <w:jc w:val="both"/>
              <w:rPr>
                <w:rFonts w:hint="eastAsia" w:ascii="宋体" w:hAnsi="宋体" w:eastAsia="宋体" w:cs="宋体"/>
                <w:sz w:val="20"/>
                <w:szCs w:val="20"/>
              </w:rPr>
            </w:pPr>
            <w:r>
              <w:rPr>
                <w:rFonts w:hint="eastAsia" w:ascii="宋体" w:hAnsi="宋体" w:eastAsia="宋体" w:cs="宋体"/>
                <w:sz w:val="20"/>
                <w:szCs w:val="20"/>
              </w:rPr>
              <w:t>没有实现对接的，不得分。</w:t>
            </w:r>
          </w:p>
          <w:p>
            <w:pPr>
              <w:jc w:val="both"/>
              <w:rPr>
                <w:rFonts w:hint="eastAsia" w:ascii="宋体" w:hAnsi="宋体" w:eastAsia="宋体" w:cs="宋体"/>
                <w:sz w:val="20"/>
                <w:szCs w:val="20"/>
              </w:rPr>
            </w:pPr>
            <w:r>
              <w:rPr>
                <w:rFonts w:hint="eastAsia" w:ascii="宋体" w:hAnsi="宋体" w:eastAsia="宋体" w:cs="宋体"/>
                <w:sz w:val="20"/>
                <w:szCs w:val="20"/>
              </w:rPr>
              <w:t>满分5分。</w:t>
            </w:r>
          </w:p>
        </w:tc>
        <w:tc>
          <w:tcPr>
            <w:tcW w:w="1081" w:type="pct"/>
            <w:vAlign w:val="center"/>
          </w:tcPr>
          <w:p>
            <w:pPr>
              <w:pStyle w:val="12"/>
              <w:ind w:firstLine="0" w:firstLineChars="0"/>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相关数据接口的材料和证据，如：</w:t>
            </w:r>
          </w:p>
          <w:p>
            <w:pPr>
              <w:pStyle w:val="12"/>
              <w:ind w:firstLine="0" w:firstLineChars="0"/>
              <w:rPr>
                <w:rFonts w:hint="eastAsia" w:hAnsi="宋体" w:eastAsia="宋体" w:cs="宋体"/>
                <w:kern w:val="2"/>
                <w:sz w:val="20"/>
                <w:szCs w:val="20"/>
                <w:lang w:val="en-US" w:eastAsia="zh-CN" w:bidi="ar-SA"/>
              </w:rPr>
            </w:pPr>
            <w:r>
              <w:rPr>
                <w:rFonts w:hint="eastAsia" w:hAnsi="宋体" w:eastAsia="宋体" w:cs="宋体"/>
                <w:kern w:val="2"/>
                <w:sz w:val="20"/>
                <w:szCs w:val="20"/>
                <w:lang w:val="en-US" w:eastAsia="zh-CN" w:bidi="ar-SA"/>
              </w:rPr>
              <w:t>广东省南粤家政综合管理服务平台</w:t>
            </w:r>
          </w:p>
          <w:p>
            <w:pPr>
              <w:pStyle w:val="12"/>
              <w:ind w:firstLine="0" w:firstLineChars="0"/>
              <w:rPr>
                <w:rFonts w:hint="eastAsia" w:ascii="宋体" w:hAnsi="宋体" w:eastAsia="宋体" w:cs="宋体"/>
                <w:kern w:val="2"/>
                <w:sz w:val="20"/>
                <w:szCs w:val="20"/>
                <w:lang w:val="en-US" w:eastAsia="zh-CN" w:bidi="ar-SA"/>
              </w:rPr>
            </w:pPr>
            <w:r>
              <w:rPr>
                <w:rFonts w:hint="eastAsia" w:hAnsi="宋体" w:eastAsia="宋体" w:cs="宋体"/>
                <w:kern w:val="2"/>
                <w:sz w:val="20"/>
                <w:szCs w:val="20"/>
                <w:lang w:val="en-US" w:eastAsia="zh-CN" w:bidi="ar-SA"/>
              </w:rPr>
              <w:t>（https://com.gd.gov.cn/nyjz/）；</w:t>
            </w:r>
          </w:p>
          <w:p>
            <w:pPr>
              <w:pStyle w:val="12"/>
              <w:ind w:firstLine="0" w:firstLineChars="0"/>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广东商务诚信公共服务平台</w:t>
            </w:r>
          </w:p>
          <w:p>
            <w:pPr>
              <w:pStyle w:val="12"/>
              <w:ind w:firstLine="0" w:firstLineChars="0"/>
              <w:rPr>
                <w:rFonts w:hint="eastAsia" w:ascii="宋体" w:hAnsi="宋体" w:eastAsia="宋体" w:cs="宋体"/>
                <w:sz w:val="22"/>
                <w:szCs w:val="22"/>
              </w:rPr>
            </w:pPr>
            <w:r>
              <w:rPr>
                <w:rFonts w:hint="eastAsia" w:ascii="宋体" w:hAnsi="宋体" w:eastAsia="宋体" w:cs="宋体"/>
                <w:kern w:val="2"/>
                <w:sz w:val="20"/>
                <w:szCs w:val="20"/>
                <w:lang w:val="en-US" w:eastAsia="zh-CN" w:bidi="ar-SA"/>
              </w:rPr>
              <w:t>（http://www.gdintegrity.com/）。</w:t>
            </w:r>
          </w:p>
        </w:tc>
        <w:tc>
          <w:tcPr>
            <w:tcW w:w="446" w:type="pct"/>
            <w:vAlign w:val="center"/>
          </w:tcPr>
          <w:p>
            <w:pPr>
              <w:pStyle w:val="12"/>
              <w:ind w:firstLine="0" w:firstLineChars="0"/>
              <w:rPr>
                <w:rFonts w:hint="eastAsia" w:ascii="宋体" w:hAnsi="宋体" w:eastAsia="宋体" w:cs="宋体"/>
                <w:sz w:val="22"/>
                <w:szCs w:val="22"/>
              </w:rPr>
            </w:pPr>
          </w:p>
        </w:tc>
        <w:tc>
          <w:tcPr>
            <w:tcW w:w="397" w:type="pct"/>
            <w:vAlign w:val="center"/>
          </w:tcPr>
          <w:p>
            <w:pPr>
              <w:pStyle w:val="12"/>
              <w:ind w:firstLine="0" w:firstLineChars="0"/>
              <w:rPr>
                <w:rFonts w:ascii="宋体" w:hAnsi="宋体" w:eastAsia="宋体" w:cstheme="minorBidi"/>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restart"/>
            <w:vAlign w:val="center"/>
          </w:tcPr>
          <w:p>
            <w:pPr>
              <w:jc w:val="center"/>
              <w:rPr>
                <w:rFonts w:hint="eastAsia" w:ascii="宋体" w:hAnsi="宋体" w:eastAsia="宋体" w:cs="宋体"/>
                <w:sz w:val="20"/>
                <w:szCs w:val="20"/>
              </w:rPr>
            </w:pPr>
            <w:r>
              <w:rPr>
                <w:rFonts w:hint="eastAsia" w:ascii="宋体" w:hAnsi="宋体" w:eastAsia="宋体" w:cs="宋体"/>
                <w:sz w:val="20"/>
                <w:szCs w:val="20"/>
              </w:rPr>
              <w:t>创新能力（80分）</w:t>
            </w:r>
          </w:p>
        </w:tc>
        <w:tc>
          <w:tcPr>
            <w:tcW w:w="589" w:type="pct"/>
            <w:vAlign w:val="center"/>
          </w:tcPr>
          <w:p>
            <w:pPr>
              <w:jc w:val="center"/>
              <w:rPr>
                <w:rFonts w:hint="eastAsia" w:ascii="宋体" w:hAnsi="宋体" w:eastAsia="宋体" w:cs="宋体"/>
                <w:sz w:val="20"/>
                <w:szCs w:val="20"/>
              </w:rPr>
            </w:pPr>
            <w:r>
              <w:rPr>
                <w:rFonts w:hint="eastAsia" w:ascii="宋体" w:hAnsi="宋体" w:eastAsia="宋体" w:cs="宋体"/>
                <w:sz w:val="20"/>
                <w:szCs w:val="20"/>
              </w:rPr>
              <w:t>研发能力（30分）</w:t>
            </w:r>
          </w:p>
        </w:tc>
        <w:tc>
          <w:tcPr>
            <w:tcW w:w="1375" w:type="pct"/>
            <w:vAlign w:val="center"/>
          </w:tcPr>
          <w:p>
            <w:pPr>
              <w:jc w:val="both"/>
              <w:rPr>
                <w:rFonts w:hint="eastAsia" w:ascii="宋体" w:hAnsi="宋体" w:eastAsia="宋体" w:cs="宋体"/>
                <w:sz w:val="20"/>
                <w:szCs w:val="20"/>
              </w:rPr>
            </w:pPr>
            <w:r>
              <w:rPr>
                <w:rFonts w:hint="eastAsia" w:ascii="宋体" w:hAnsi="宋体" w:eastAsia="宋体" w:cs="宋体"/>
                <w:sz w:val="20"/>
                <w:szCs w:val="20"/>
              </w:rPr>
              <w:t>对于服务设备、专用工具、智能产品，企业每成功研发一项的，得10分。满分30分。</w:t>
            </w:r>
          </w:p>
        </w:tc>
        <w:tc>
          <w:tcPr>
            <w:tcW w:w="1081" w:type="pct"/>
            <w:vAlign w:val="center"/>
          </w:tcPr>
          <w:p>
            <w:pPr>
              <w:pStyle w:val="12"/>
              <w:ind w:firstLine="0" w:firstLineChars="0"/>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专利成果、服务产品手册、自主研发设备、工具等展示。</w:t>
            </w:r>
          </w:p>
        </w:tc>
        <w:tc>
          <w:tcPr>
            <w:tcW w:w="446" w:type="pct"/>
            <w:vAlign w:val="center"/>
          </w:tcPr>
          <w:p>
            <w:pPr>
              <w:rPr>
                <w:rFonts w:hint="eastAsia" w:ascii="宋体" w:hAnsi="宋体" w:eastAsia="宋体" w:cs="宋体"/>
                <w:sz w:val="22"/>
                <w:szCs w:val="22"/>
              </w:rPr>
            </w:pPr>
          </w:p>
        </w:tc>
        <w:tc>
          <w:tcPr>
            <w:tcW w:w="397" w:type="pct"/>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vAlign w:val="center"/>
          </w:tcPr>
          <w:p>
            <w:pPr>
              <w:jc w:val="center"/>
              <w:rPr>
                <w:rFonts w:hint="eastAsia" w:ascii="宋体" w:hAnsi="宋体" w:eastAsia="宋体" w:cs="宋体"/>
                <w:sz w:val="20"/>
                <w:szCs w:val="20"/>
              </w:rPr>
            </w:pPr>
            <w:r>
              <w:rPr>
                <w:rFonts w:hint="eastAsia" w:ascii="宋体" w:hAnsi="宋体" w:eastAsia="宋体" w:cs="宋体"/>
                <w:sz w:val="20"/>
                <w:szCs w:val="20"/>
              </w:rPr>
              <w:t>知识产权情况</w:t>
            </w:r>
          </w:p>
          <w:p>
            <w:pPr>
              <w:jc w:val="center"/>
              <w:rPr>
                <w:rFonts w:hint="eastAsia" w:ascii="宋体" w:hAnsi="宋体" w:eastAsia="宋体" w:cs="宋体"/>
                <w:sz w:val="20"/>
                <w:szCs w:val="20"/>
              </w:rPr>
            </w:pPr>
            <w:r>
              <w:rPr>
                <w:rFonts w:hint="eastAsia" w:ascii="宋体" w:hAnsi="宋体" w:eastAsia="宋体" w:cs="宋体"/>
                <w:sz w:val="20"/>
                <w:szCs w:val="20"/>
              </w:rPr>
              <w:t>（20分）</w:t>
            </w:r>
          </w:p>
        </w:tc>
        <w:tc>
          <w:tcPr>
            <w:tcW w:w="1375" w:type="pct"/>
            <w:vAlign w:val="center"/>
          </w:tcPr>
          <w:p>
            <w:pPr>
              <w:jc w:val="both"/>
              <w:rPr>
                <w:rFonts w:hint="eastAsia" w:ascii="宋体" w:hAnsi="宋体" w:eastAsia="宋体" w:cs="宋体"/>
                <w:sz w:val="20"/>
                <w:szCs w:val="20"/>
              </w:rPr>
            </w:pPr>
            <w:r>
              <w:rPr>
                <w:rFonts w:hint="eastAsia" w:ascii="宋体" w:hAnsi="宋体" w:eastAsia="宋体" w:cs="宋体"/>
                <w:sz w:val="20"/>
                <w:szCs w:val="20"/>
              </w:rPr>
              <w:t>企业每获得一项授权专利或获得著作权的，得10分。满分20分。</w:t>
            </w:r>
          </w:p>
        </w:tc>
        <w:tc>
          <w:tcPr>
            <w:tcW w:w="1081" w:type="pct"/>
            <w:vAlign w:val="center"/>
          </w:tcPr>
          <w:p>
            <w:pPr>
              <w:pStyle w:val="12"/>
              <w:ind w:firstLine="0" w:firstLineChars="0"/>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产品专利或著作权证明材料。</w:t>
            </w:r>
          </w:p>
        </w:tc>
        <w:tc>
          <w:tcPr>
            <w:tcW w:w="446" w:type="pct"/>
            <w:vAlign w:val="center"/>
          </w:tcPr>
          <w:p>
            <w:pPr>
              <w:rPr>
                <w:rFonts w:hint="eastAsia" w:ascii="宋体" w:hAnsi="宋体" w:eastAsia="宋体" w:cs="宋体"/>
                <w:sz w:val="22"/>
                <w:szCs w:val="22"/>
              </w:rPr>
            </w:pPr>
          </w:p>
        </w:tc>
        <w:tc>
          <w:tcPr>
            <w:tcW w:w="397" w:type="pct"/>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vAlign w:val="center"/>
          </w:tcPr>
          <w:p>
            <w:pPr>
              <w:jc w:val="center"/>
              <w:rPr>
                <w:rFonts w:hint="eastAsia" w:ascii="宋体" w:hAnsi="宋体" w:eastAsia="宋体" w:cs="宋体"/>
                <w:sz w:val="20"/>
                <w:szCs w:val="20"/>
              </w:rPr>
            </w:pPr>
            <w:r>
              <w:rPr>
                <w:rFonts w:hint="eastAsia" w:ascii="宋体" w:hAnsi="宋体" w:eastAsia="宋体" w:cs="宋体"/>
                <w:sz w:val="20"/>
                <w:szCs w:val="20"/>
              </w:rPr>
              <w:t>技术引进（30分）</w:t>
            </w:r>
          </w:p>
        </w:tc>
        <w:tc>
          <w:tcPr>
            <w:tcW w:w="1375" w:type="pct"/>
            <w:vAlign w:val="center"/>
          </w:tcPr>
          <w:p>
            <w:pPr>
              <w:jc w:val="both"/>
              <w:rPr>
                <w:rFonts w:hint="eastAsia" w:ascii="宋体" w:hAnsi="宋体" w:eastAsia="宋体" w:cs="宋体"/>
                <w:sz w:val="20"/>
                <w:szCs w:val="20"/>
              </w:rPr>
            </w:pPr>
            <w:r>
              <w:rPr>
                <w:rFonts w:hint="eastAsia" w:ascii="宋体" w:hAnsi="宋体" w:eastAsia="宋体" w:cs="宋体"/>
                <w:sz w:val="20"/>
                <w:szCs w:val="20"/>
              </w:rPr>
              <w:t>企业每引进一项先进技术或高科技产品应用于服务过程的，得5分。满分30分。</w:t>
            </w:r>
          </w:p>
        </w:tc>
        <w:tc>
          <w:tcPr>
            <w:tcW w:w="1081" w:type="pct"/>
            <w:vAlign w:val="center"/>
          </w:tcPr>
          <w:p>
            <w:pPr>
              <w:pStyle w:val="12"/>
              <w:ind w:firstLine="0" w:firstLineChars="0"/>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先进技术或高科技产品合作协议、运用情况、运用成果。</w:t>
            </w:r>
          </w:p>
        </w:tc>
        <w:tc>
          <w:tcPr>
            <w:tcW w:w="446" w:type="pct"/>
            <w:vAlign w:val="center"/>
          </w:tcPr>
          <w:p>
            <w:pPr>
              <w:rPr>
                <w:rFonts w:hint="eastAsia" w:ascii="宋体" w:hAnsi="宋体" w:eastAsia="宋体" w:cs="宋体"/>
                <w:sz w:val="22"/>
                <w:szCs w:val="22"/>
              </w:rPr>
            </w:pPr>
          </w:p>
        </w:tc>
        <w:tc>
          <w:tcPr>
            <w:tcW w:w="397" w:type="pct"/>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restart"/>
            <w:vAlign w:val="center"/>
          </w:tcPr>
          <w:p>
            <w:pPr>
              <w:jc w:val="center"/>
              <w:rPr>
                <w:rFonts w:hint="eastAsia" w:ascii="宋体" w:hAnsi="宋体" w:eastAsia="宋体" w:cs="宋体"/>
                <w:sz w:val="20"/>
                <w:szCs w:val="20"/>
              </w:rPr>
            </w:pPr>
            <w:r>
              <w:rPr>
                <w:rFonts w:hint="eastAsia" w:ascii="宋体" w:hAnsi="宋体" w:eastAsia="宋体" w:cs="宋体"/>
                <w:sz w:val="20"/>
                <w:szCs w:val="20"/>
              </w:rPr>
              <w:t>产业融合能力（60分）</w:t>
            </w:r>
          </w:p>
        </w:tc>
        <w:tc>
          <w:tcPr>
            <w:tcW w:w="589" w:type="pct"/>
            <w:vAlign w:val="center"/>
          </w:tcPr>
          <w:p>
            <w:pPr>
              <w:jc w:val="center"/>
              <w:rPr>
                <w:rFonts w:hint="eastAsia" w:ascii="宋体" w:hAnsi="宋体" w:eastAsia="宋体" w:cs="宋体"/>
                <w:sz w:val="20"/>
                <w:szCs w:val="20"/>
              </w:rPr>
            </w:pPr>
            <w:r>
              <w:rPr>
                <w:rFonts w:hint="eastAsia" w:ascii="宋体" w:hAnsi="宋体" w:eastAsia="宋体" w:cs="宋体"/>
                <w:sz w:val="20"/>
                <w:szCs w:val="20"/>
              </w:rPr>
              <w:t>“互联网+家政”</w:t>
            </w:r>
          </w:p>
          <w:p>
            <w:pPr>
              <w:jc w:val="center"/>
              <w:rPr>
                <w:rFonts w:hint="eastAsia" w:ascii="宋体" w:hAnsi="宋体" w:eastAsia="宋体" w:cs="宋体"/>
                <w:sz w:val="20"/>
                <w:szCs w:val="20"/>
              </w:rPr>
            </w:pPr>
            <w:r>
              <w:rPr>
                <w:rFonts w:hint="eastAsia" w:ascii="宋体" w:hAnsi="宋体" w:eastAsia="宋体" w:cs="宋体"/>
                <w:sz w:val="20"/>
                <w:szCs w:val="20"/>
              </w:rPr>
              <w:t>（30分）</w:t>
            </w:r>
          </w:p>
        </w:tc>
        <w:tc>
          <w:tcPr>
            <w:tcW w:w="1375" w:type="pct"/>
            <w:vAlign w:val="center"/>
          </w:tcPr>
          <w:p>
            <w:pPr>
              <w:numPr>
                <w:ilvl w:val="0"/>
                <w:numId w:val="20"/>
              </w:numPr>
              <w:jc w:val="both"/>
              <w:rPr>
                <w:rFonts w:hint="eastAsia" w:ascii="宋体" w:hAnsi="宋体" w:eastAsia="宋体" w:cs="宋体"/>
                <w:sz w:val="20"/>
                <w:szCs w:val="20"/>
              </w:rPr>
            </w:pPr>
            <w:r>
              <w:rPr>
                <w:rFonts w:hint="eastAsia" w:ascii="宋体" w:hAnsi="宋体" w:eastAsia="宋体" w:cs="宋体"/>
                <w:sz w:val="20"/>
                <w:szCs w:val="20"/>
              </w:rPr>
              <w:t>建有网上交易平台，得10分。满分10分。</w:t>
            </w:r>
          </w:p>
          <w:p>
            <w:pPr>
              <w:numPr>
                <w:ilvl w:val="0"/>
                <w:numId w:val="20"/>
              </w:numPr>
              <w:jc w:val="both"/>
              <w:rPr>
                <w:rFonts w:hint="eastAsia" w:ascii="宋体" w:hAnsi="宋体" w:eastAsia="宋体" w:cs="宋体"/>
                <w:sz w:val="20"/>
                <w:szCs w:val="20"/>
              </w:rPr>
            </w:pPr>
            <w:r>
              <w:rPr>
                <w:rFonts w:hint="eastAsia" w:ascii="宋体" w:hAnsi="宋体" w:eastAsia="宋体" w:cs="宋体"/>
                <w:sz w:val="20"/>
                <w:szCs w:val="20"/>
              </w:rPr>
              <w:t>网上成交量占总成交量比例：</w:t>
            </w:r>
          </w:p>
          <w:p>
            <w:pPr>
              <w:jc w:val="both"/>
              <w:rPr>
                <w:rFonts w:hint="eastAsia" w:ascii="宋体" w:hAnsi="宋体" w:eastAsia="宋体" w:cs="宋体"/>
                <w:sz w:val="20"/>
                <w:szCs w:val="20"/>
              </w:rPr>
            </w:pPr>
            <w:r>
              <w:rPr>
                <w:rFonts w:hint="eastAsia" w:ascii="宋体" w:hAnsi="宋体" w:eastAsia="宋体" w:cs="宋体"/>
                <w:sz w:val="20"/>
                <w:szCs w:val="20"/>
              </w:rPr>
              <w:t>1）80%以上（含80%），得5分；</w:t>
            </w:r>
          </w:p>
          <w:p>
            <w:pPr>
              <w:jc w:val="both"/>
              <w:rPr>
                <w:rFonts w:hint="eastAsia" w:ascii="宋体" w:hAnsi="宋体" w:eastAsia="宋体" w:cs="宋体"/>
                <w:sz w:val="20"/>
                <w:szCs w:val="20"/>
              </w:rPr>
            </w:pPr>
            <w:r>
              <w:rPr>
                <w:rFonts w:hint="eastAsia" w:ascii="宋体" w:hAnsi="宋体" w:eastAsia="宋体" w:cs="宋体"/>
                <w:sz w:val="20"/>
                <w:szCs w:val="20"/>
              </w:rPr>
              <w:t>2）50%至80%之间（含50%），得3分；</w:t>
            </w:r>
          </w:p>
          <w:p>
            <w:pPr>
              <w:jc w:val="both"/>
              <w:rPr>
                <w:rFonts w:hint="eastAsia" w:ascii="宋体" w:hAnsi="宋体" w:eastAsia="宋体" w:cs="宋体"/>
                <w:sz w:val="20"/>
                <w:szCs w:val="20"/>
              </w:rPr>
            </w:pPr>
            <w:r>
              <w:rPr>
                <w:rFonts w:hint="eastAsia" w:ascii="宋体" w:hAnsi="宋体" w:eastAsia="宋体" w:cs="宋体"/>
                <w:sz w:val="20"/>
                <w:szCs w:val="20"/>
              </w:rPr>
              <w:t>3）50%以下，不得分。</w:t>
            </w:r>
          </w:p>
          <w:p>
            <w:pPr>
              <w:jc w:val="both"/>
              <w:rPr>
                <w:rFonts w:hint="eastAsia" w:ascii="宋体" w:hAnsi="宋体" w:eastAsia="宋体" w:cs="宋体"/>
                <w:sz w:val="20"/>
                <w:szCs w:val="20"/>
              </w:rPr>
            </w:pPr>
            <w:r>
              <w:rPr>
                <w:rFonts w:hint="eastAsia" w:ascii="宋体" w:hAnsi="宋体" w:eastAsia="宋体" w:cs="宋体"/>
                <w:sz w:val="20"/>
                <w:szCs w:val="20"/>
              </w:rPr>
              <w:t>满分5分。</w:t>
            </w:r>
          </w:p>
          <w:p>
            <w:pPr>
              <w:numPr>
                <w:ilvl w:val="0"/>
                <w:numId w:val="20"/>
              </w:numPr>
              <w:jc w:val="both"/>
              <w:rPr>
                <w:rFonts w:hint="eastAsia" w:ascii="宋体" w:hAnsi="宋体" w:eastAsia="宋体" w:cs="宋体"/>
                <w:sz w:val="20"/>
                <w:szCs w:val="20"/>
              </w:rPr>
            </w:pPr>
            <w:r>
              <w:rPr>
                <w:rFonts w:hint="eastAsia" w:ascii="宋体" w:hAnsi="宋体" w:eastAsia="宋体" w:cs="宋体"/>
                <w:sz w:val="20"/>
                <w:szCs w:val="20"/>
              </w:rPr>
              <w:t>交易发生后，顾客给予评价比例：</w:t>
            </w:r>
          </w:p>
          <w:p>
            <w:pPr>
              <w:jc w:val="both"/>
              <w:rPr>
                <w:rFonts w:hint="eastAsia" w:ascii="宋体" w:hAnsi="宋体" w:eastAsia="宋体" w:cs="宋体"/>
                <w:sz w:val="20"/>
                <w:szCs w:val="20"/>
              </w:rPr>
            </w:pPr>
            <w:r>
              <w:rPr>
                <w:rFonts w:hint="eastAsia" w:ascii="宋体" w:hAnsi="宋体" w:eastAsia="宋体" w:cs="宋体"/>
                <w:sz w:val="20"/>
                <w:szCs w:val="20"/>
              </w:rPr>
              <w:t>1）80%以上（含80%），得5分；</w:t>
            </w:r>
          </w:p>
          <w:p>
            <w:pPr>
              <w:jc w:val="both"/>
              <w:rPr>
                <w:rFonts w:hint="eastAsia" w:ascii="宋体" w:hAnsi="宋体" w:eastAsia="宋体" w:cs="宋体"/>
                <w:sz w:val="20"/>
                <w:szCs w:val="20"/>
              </w:rPr>
            </w:pPr>
            <w:r>
              <w:rPr>
                <w:rFonts w:hint="eastAsia" w:ascii="宋体" w:hAnsi="宋体" w:eastAsia="宋体" w:cs="宋体"/>
                <w:sz w:val="20"/>
                <w:szCs w:val="20"/>
              </w:rPr>
              <w:t>2）50%至80%（含50%），得2分；</w:t>
            </w:r>
          </w:p>
          <w:p>
            <w:pPr>
              <w:jc w:val="both"/>
              <w:rPr>
                <w:rFonts w:hint="eastAsia" w:ascii="宋体" w:hAnsi="宋体" w:eastAsia="宋体" w:cs="宋体"/>
                <w:sz w:val="20"/>
                <w:szCs w:val="20"/>
              </w:rPr>
            </w:pPr>
            <w:r>
              <w:rPr>
                <w:rFonts w:hint="eastAsia" w:ascii="宋体" w:hAnsi="宋体" w:eastAsia="宋体" w:cs="宋体"/>
                <w:sz w:val="20"/>
                <w:szCs w:val="20"/>
              </w:rPr>
              <w:t>3）50%以下，不得分。</w:t>
            </w:r>
          </w:p>
          <w:p>
            <w:pPr>
              <w:jc w:val="both"/>
              <w:rPr>
                <w:rFonts w:hint="eastAsia" w:ascii="宋体" w:hAnsi="宋体" w:eastAsia="宋体" w:cs="宋体"/>
                <w:sz w:val="20"/>
                <w:szCs w:val="20"/>
              </w:rPr>
            </w:pPr>
            <w:r>
              <w:rPr>
                <w:rFonts w:hint="eastAsia" w:ascii="宋体" w:hAnsi="宋体" w:eastAsia="宋体" w:cs="宋体"/>
                <w:sz w:val="20"/>
                <w:szCs w:val="20"/>
              </w:rPr>
              <w:t>满分5分。</w:t>
            </w:r>
          </w:p>
          <w:p>
            <w:pPr>
              <w:jc w:val="both"/>
              <w:rPr>
                <w:rFonts w:hint="eastAsia" w:ascii="宋体" w:hAnsi="宋体" w:eastAsia="宋体" w:cs="宋体"/>
                <w:sz w:val="20"/>
                <w:szCs w:val="20"/>
              </w:rPr>
            </w:pPr>
            <w:r>
              <w:rPr>
                <w:rFonts w:hint="eastAsia" w:ascii="宋体" w:hAnsi="宋体" w:eastAsia="宋体" w:cs="宋体"/>
                <w:sz w:val="20"/>
                <w:szCs w:val="20"/>
              </w:rPr>
              <w:t>4、有线上教育专栏，得10分。满分10分。</w:t>
            </w:r>
          </w:p>
        </w:tc>
        <w:tc>
          <w:tcPr>
            <w:tcW w:w="1081" w:type="pct"/>
            <w:vAlign w:val="center"/>
          </w:tcPr>
          <w:p>
            <w:pPr>
              <w:rPr>
                <w:rFonts w:hint="eastAsia" w:ascii="宋体" w:hAnsi="宋体" w:eastAsia="宋体" w:cs="宋体"/>
                <w:sz w:val="22"/>
                <w:szCs w:val="22"/>
              </w:rPr>
            </w:pPr>
            <w:r>
              <w:rPr>
                <w:rFonts w:hint="eastAsia" w:ascii="宋体" w:hAnsi="宋体" w:eastAsia="宋体" w:cs="宋体"/>
                <w:kern w:val="2"/>
                <w:sz w:val="20"/>
                <w:szCs w:val="20"/>
                <w:lang w:val="en-US" w:eastAsia="zh-CN" w:bidi="ar-SA"/>
              </w:rPr>
              <w:t>平台（企业网站、微信公众号、微信小程序、支付宝小程序等）展示、线上成交量统计。</w:t>
            </w:r>
          </w:p>
        </w:tc>
        <w:tc>
          <w:tcPr>
            <w:tcW w:w="446" w:type="pct"/>
            <w:vAlign w:val="center"/>
          </w:tcPr>
          <w:p>
            <w:pPr>
              <w:rPr>
                <w:rFonts w:hint="eastAsia" w:ascii="宋体" w:hAnsi="宋体" w:eastAsia="宋体" w:cs="宋体"/>
                <w:sz w:val="22"/>
                <w:szCs w:val="22"/>
              </w:rPr>
            </w:pPr>
          </w:p>
        </w:tc>
        <w:tc>
          <w:tcPr>
            <w:tcW w:w="397" w:type="pct"/>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vAlign w:val="center"/>
          </w:tcPr>
          <w:p>
            <w:pPr>
              <w:jc w:val="center"/>
              <w:rPr>
                <w:rFonts w:hint="eastAsia" w:ascii="宋体" w:hAnsi="宋体" w:eastAsia="宋体" w:cs="宋体"/>
                <w:sz w:val="20"/>
                <w:szCs w:val="20"/>
              </w:rPr>
            </w:pPr>
            <w:r>
              <w:rPr>
                <w:rFonts w:hint="eastAsia" w:ascii="宋体" w:hAnsi="宋体" w:eastAsia="宋体" w:cs="宋体"/>
                <w:sz w:val="20"/>
                <w:szCs w:val="20"/>
              </w:rPr>
              <w:t>家政与其他服务业的融合</w:t>
            </w:r>
          </w:p>
          <w:p>
            <w:pPr>
              <w:jc w:val="center"/>
              <w:rPr>
                <w:rFonts w:hint="eastAsia" w:ascii="宋体" w:hAnsi="宋体" w:eastAsia="宋体" w:cs="宋体"/>
                <w:sz w:val="20"/>
                <w:szCs w:val="20"/>
              </w:rPr>
            </w:pPr>
            <w:r>
              <w:rPr>
                <w:rFonts w:hint="eastAsia" w:ascii="宋体" w:hAnsi="宋体" w:eastAsia="宋体" w:cs="宋体"/>
                <w:sz w:val="20"/>
                <w:szCs w:val="20"/>
              </w:rPr>
              <w:t>（20分）</w:t>
            </w:r>
          </w:p>
        </w:tc>
        <w:tc>
          <w:tcPr>
            <w:tcW w:w="1375" w:type="pct"/>
            <w:vAlign w:val="center"/>
          </w:tcPr>
          <w:p>
            <w:pPr>
              <w:jc w:val="both"/>
              <w:rPr>
                <w:rFonts w:hint="eastAsia" w:ascii="宋体" w:hAnsi="宋体" w:eastAsia="宋体" w:cs="宋体"/>
                <w:sz w:val="20"/>
                <w:szCs w:val="20"/>
              </w:rPr>
            </w:pPr>
            <w:r>
              <w:rPr>
                <w:rFonts w:hint="eastAsia" w:ascii="宋体" w:hAnsi="宋体" w:eastAsia="宋体" w:cs="宋体"/>
                <w:sz w:val="20"/>
                <w:szCs w:val="20"/>
              </w:rPr>
              <w:t>与其它服务业整合，如与养老机构、育幼机构、物业、快递等服务业融合发展的，每一项得10分，满分20分。</w:t>
            </w:r>
          </w:p>
        </w:tc>
        <w:tc>
          <w:tcPr>
            <w:tcW w:w="1081" w:type="pct"/>
            <w:vAlign w:val="center"/>
          </w:tcPr>
          <w:p>
            <w:pPr>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家政+养老/育幼/陪护/物业等业务模式的整合计划、业务往来证明、协议、成效展示材料等。</w:t>
            </w:r>
          </w:p>
        </w:tc>
        <w:tc>
          <w:tcPr>
            <w:tcW w:w="446" w:type="pct"/>
            <w:vAlign w:val="center"/>
          </w:tcPr>
          <w:p>
            <w:pPr>
              <w:rPr>
                <w:rFonts w:hint="eastAsia" w:ascii="宋体" w:hAnsi="宋体" w:eastAsia="宋体" w:cs="宋体"/>
                <w:sz w:val="22"/>
                <w:szCs w:val="22"/>
              </w:rPr>
            </w:pPr>
          </w:p>
        </w:tc>
        <w:tc>
          <w:tcPr>
            <w:tcW w:w="397" w:type="pct"/>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vAlign w:val="center"/>
          </w:tcPr>
          <w:p>
            <w:pPr>
              <w:jc w:val="center"/>
              <w:rPr>
                <w:rFonts w:hint="eastAsia" w:ascii="宋体" w:hAnsi="宋体" w:eastAsia="宋体" w:cs="宋体"/>
                <w:sz w:val="20"/>
                <w:szCs w:val="20"/>
              </w:rPr>
            </w:pPr>
            <w:r>
              <w:rPr>
                <w:rFonts w:hint="eastAsia" w:ascii="宋体" w:hAnsi="宋体" w:eastAsia="宋体" w:cs="宋体"/>
                <w:sz w:val="20"/>
                <w:szCs w:val="20"/>
              </w:rPr>
              <w:t>企业的产教融合能力（10分）</w:t>
            </w:r>
          </w:p>
        </w:tc>
        <w:tc>
          <w:tcPr>
            <w:tcW w:w="1375" w:type="pct"/>
            <w:vAlign w:val="center"/>
          </w:tcPr>
          <w:p>
            <w:pPr>
              <w:numPr>
                <w:ilvl w:val="0"/>
                <w:numId w:val="21"/>
              </w:numPr>
              <w:jc w:val="both"/>
              <w:rPr>
                <w:rFonts w:hint="eastAsia" w:ascii="宋体" w:hAnsi="宋体" w:eastAsia="宋体" w:cs="宋体"/>
                <w:sz w:val="20"/>
                <w:szCs w:val="20"/>
              </w:rPr>
            </w:pPr>
            <w:r>
              <w:rPr>
                <w:rFonts w:hint="eastAsia" w:ascii="宋体" w:hAnsi="宋体" w:eastAsia="宋体" w:cs="宋体"/>
                <w:sz w:val="20"/>
                <w:szCs w:val="20"/>
              </w:rPr>
              <w:t>企业近三年内接收职业院校学生开展每年三个月以上实习持续累积达到60人以上，得3分。</w:t>
            </w:r>
          </w:p>
          <w:p>
            <w:pPr>
              <w:numPr>
                <w:ilvl w:val="0"/>
                <w:numId w:val="21"/>
              </w:numPr>
              <w:jc w:val="both"/>
              <w:rPr>
                <w:rFonts w:hint="eastAsia" w:ascii="宋体" w:hAnsi="宋体" w:eastAsia="宋体" w:cs="宋体"/>
                <w:sz w:val="20"/>
                <w:szCs w:val="20"/>
              </w:rPr>
            </w:pPr>
            <w:r>
              <w:rPr>
                <w:rFonts w:hint="eastAsia" w:ascii="宋体" w:hAnsi="宋体" w:eastAsia="宋体" w:cs="宋体"/>
                <w:sz w:val="20"/>
                <w:szCs w:val="20"/>
              </w:rPr>
              <w:t>企业参与院校课程设计，每一项得1分。满分3分。</w:t>
            </w:r>
          </w:p>
          <w:p>
            <w:pPr>
              <w:numPr>
                <w:ilvl w:val="0"/>
                <w:numId w:val="21"/>
              </w:numPr>
              <w:jc w:val="both"/>
              <w:rPr>
                <w:rFonts w:hint="eastAsia" w:ascii="宋体" w:hAnsi="宋体" w:eastAsia="宋体" w:cs="宋体"/>
                <w:sz w:val="20"/>
                <w:szCs w:val="20"/>
              </w:rPr>
            </w:pPr>
            <w:r>
              <w:rPr>
                <w:rFonts w:hint="eastAsia" w:ascii="宋体" w:hAnsi="宋体" w:eastAsia="宋体" w:cs="宋体"/>
                <w:sz w:val="20"/>
                <w:szCs w:val="20"/>
              </w:rPr>
              <w:t>企业与高校共建实训基地，得2分。</w:t>
            </w:r>
          </w:p>
          <w:p>
            <w:pPr>
              <w:numPr>
                <w:ilvl w:val="0"/>
                <w:numId w:val="21"/>
              </w:numPr>
              <w:jc w:val="both"/>
              <w:rPr>
                <w:rFonts w:hint="eastAsia" w:ascii="宋体" w:hAnsi="宋体" w:eastAsia="宋体" w:cs="宋体"/>
                <w:sz w:val="20"/>
                <w:szCs w:val="20"/>
              </w:rPr>
            </w:pPr>
            <w:r>
              <w:rPr>
                <w:rFonts w:hint="eastAsia" w:ascii="宋体" w:hAnsi="宋体" w:eastAsia="宋体" w:cs="宋体"/>
                <w:sz w:val="20"/>
                <w:szCs w:val="20"/>
              </w:rPr>
              <w:t>校企师资互聘，得2分。</w:t>
            </w:r>
          </w:p>
          <w:p>
            <w:pPr>
              <w:jc w:val="both"/>
              <w:rPr>
                <w:rFonts w:hint="eastAsia" w:ascii="宋体" w:hAnsi="宋体" w:eastAsia="宋体" w:cs="宋体"/>
                <w:sz w:val="20"/>
                <w:szCs w:val="20"/>
              </w:rPr>
            </w:pPr>
            <w:r>
              <w:rPr>
                <w:rFonts w:hint="eastAsia" w:ascii="宋体" w:hAnsi="宋体" w:eastAsia="宋体" w:cs="宋体"/>
                <w:sz w:val="20"/>
                <w:szCs w:val="20"/>
              </w:rPr>
              <w:t>满分10分。</w:t>
            </w:r>
          </w:p>
        </w:tc>
        <w:tc>
          <w:tcPr>
            <w:tcW w:w="1081" w:type="pct"/>
            <w:vAlign w:val="center"/>
          </w:tcPr>
          <w:p>
            <w:pPr>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实习人员名单、统计数据、实习协议、院校相关聘书、合作协议、课程设计、挂牌展示等。</w:t>
            </w:r>
          </w:p>
        </w:tc>
        <w:tc>
          <w:tcPr>
            <w:tcW w:w="446" w:type="pct"/>
            <w:vAlign w:val="center"/>
          </w:tcPr>
          <w:p>
            <w:pPr>
              <w:rPr>
                <w:rFonts w:hint="eastAsia" w:ascii="宋体" w:hAnsi="宋体" w:eastAsia="宋体" w:cs="宋体"/>
                <w:sz w:val="22"/>
                <w:szCs w:val="22"/>
              </w:rPr>
            </w:pPr>
          </w:p>
        </w:tc>
        <w:tc>
          <w:tcPr>
            <w:tcW w:w="397" w:type="pct"/>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restart"/>
            <w:vAlign w:val="center"/>
          </w:tcPr>
          <w:p>
            <w:pPr>
              <w:jc w:val="center"/>
              <w:rPr>
                <w:rFonts w:hint="eastAsia" w:ascii="宋体" w:hAnsi="宋体" w:eastAsia="宋体" w:cs="宋体"/>
                <w:sz w:val="20"/>
                <w:szCs w:val="20"/>
              </w:rPr>
            </w:pPr>
            <w:r>
              <w:rPr>
                <w:rFonts w:hint="eastAsia" w:ascii="宋体" w:hAnsi="宋体" w:eastAsia="宋体" w:cs="宋体"/>
                <w:sz w:val="20"/>
                <w:szCs w:val="20"/>
              </w:rPr>
              <w:t>粤港澳大湾区对接能力（20分）</w:t>
            </w:r>
          </w:p>
        </w:tc>
        <w:tc>
          <w:tcPr>
            <w:tcW w:w="589" w:type="pct"/>
            <w:vAlign w:val="center"/>
          </w:tcPr>
          <w:p>
            <w:pPr>
              <w:jc w:val="center"/>
              <w:rPr>
                <w:rFonts w:hint="eastAsia" w:ascii="宋体" w:hAnsi="宋体" w:eastAsia="宋体" w:cs="宋体"/>
                <w:sz w:val="20"/>
                <w:szCs w:val="20"/>
              </w:rPr>
            </w:pPr>
            <w:r>
              <w:rPr>
                <w:rFonts w:hint="eastAsia" w:ascii="宋体" w:hAnsi="宋体" w:eastAsia="宋体" w:cs="宋体"/>
                <w:sz w:val="20"/>
                <w:szCs w:val="20"/>
              </w:rPr>
              <w:t>项目对接（10分）</w:t>
            </w:r>
          </w:p>
        </w:tc>
        <w:tc>
          <w:tcPr>
            <w:tcW w:w="1375" w:type="pct"/>
            <w:vAlign w:val="center"/>
          </w:tcPr>
          <w:p>
            <w:pPr>
              <w:jc w:val="both"/>
              <w:rPr>
                <w:rFonts w:hint="eastAsia" w:ascii="宋体" w:hAnsi="宋体" w:eastAsia="宋体" w:cs="宋体"/>
                <w:sz w:val="20"/>
                <w:szCs w:val="20"/>
              </w:rPr>
            </w:pPr>
            <w:r>
              <w:rPr>
                <w:rFonts w:hint="eastAsia" w:ascii="宋体" w:hAnsi="宋体" w:eastAsia="宋体" w:cs="宋体"/>
                <w:sz w:val="20"/>
                <w:szCs w:val="20"/>
              </w:rPr>
              <w:t>每参与一项湾区标准化或项目合作，得5分。</w:t>
            </w:r>
          </w:p>
          <w:p>
            <w:pPr>
              <w:jc w:val="both"/>
              <w:rPr>
                <w:rFonts w:hint="eastAsia" w:ascii="宋体" w:hAnsi="宋体" w:eastAsia="宋体" w:cs="宋体"/>
                <w:sz w:val="20"/>
                <w:szCs w:val="20"/>
              </w:rPr>
            </w:pPr>
            <w:r>
              <w:rPr>
                <w:rFonts w:hint="eastAsia" w:ascii="宋体" w:hAnsi="宋体" w:eastAsia="宋体" w:cs="宋体"/>
                <w:sz w:val="20"/>
                <w:szCs w:val="20"/>
              </w:rPr>
              <w:t>满分10分。</w:t>
            </w:r>
          </w:p>
        </w:tc>
        <w:tc>
          <w:tcPr>
            <w:tcW w:w="1081" w:type="pct"/>
            <w:vAlign w:val="center"/>
          </w:tcPr>
          <w:p>
            <w:pPr>
              <w:rPr>
                <w:rFonts w:hint="eastAsia" w:ascii="宋体" w:hAnsi="宋体" w:eastAsia="宋体" w:cs="宋体"/>
                <w:sz w:val="22"/>
                <w:szCs w:val="22"/>
              </w:rPr>
            </w:pPr>
            <w:r>
              <w:rPr>
                <w:rFonts w:hint="eastAsia" w:ascii="宋体" w:hAnsi="宋体" w:eastAsia="宋体" w:cs="宋体"/>
                <w:kern w:val="2"/>
                <w:sz w:val="20"/>
                <w:szCs w:val="20"/>
                <w:lang w:val="en-US" w:eastAsia="zh-CN" w:bidi="ar-SA"/>
              </w:rPr>
              <w:t>省地标建设的参与单位或专家组成员名单、省家政行业标准化制定研讨会议材料、粤港澳大湾区人才培训材料、到家服务及人才就业等工作材料。</w:t>
            </w:r>
          </w:p>
        </w:tc>
        <w:tc>
          <w:tcPr>
            <w:tcW w:w="446" w:type="pct"/>
            <w:vAlign w:val="center"/>
          </w:tcPr>
          <w:p>
            <w:pPr>
              <w:rPr>
                <w:rFonts w:hint="eastAsia" w:ascii="宋体" w:hAnsi="宋体" w:eastAsia="宋体" w:cs="宋体"/>
                <w:sz w:val="22"/>
                <w:szCs w:val="22"/>
              </w:rPr>
            </w:pPr>
          </w:p>
        </w:tc>
        <w:tc>
          <w:tcPr>
            <w:tcW w:w="397" w:type="pct"/>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jc w:val="center"/>
              <w:rPr>
                <w:rFonts w:hint="eastAsia" w:ascii="宋体" w:hAnsi="宋体" w:eastAsia="宋体" w:cs="宋体"/>
                <w:sz w:val="20"/>
                <w:szCs w:val="20"/>
              </w:rPr>
            </w:pPr>
          </w:p>
        </w:tc>
        <w:tc>
          <w:tcPr>
            <w:tcW w:w="589" w:type="pct"/>
            <w:vAlign w:val="center"/>
          </w:tcPr>
          <w:p>
            <w:pPr>
              <w:jc w:val="center"/>
              <w:rPr>
                <w:rFonts w:hint="eastAsia" w:ascii="宋体" w:hAnsi="宋体" w:eastAsia="宋体" w:cs="宋体"/>
                <w:sz w:val="20"/>
                <w:szCs w:val="20"/>
              </w:rPr>
            </w:pPr>
            <w:r>
              <w:rPr>
                <w:rFonts w:hint="eastAsia" w:ascii="宋体" w:hAnsi="宋体" w:eastAsia="宋体" w:cs="宋体"/>
                <w:sz w:val="20"/>
                <w:szCs w:val="20"/>
              </w:rPr>
              <w:t>人员对接（10分）</w:t>
            </w:r>
          </w:p>
        </w:tc>
        <w:tc>
          <w:tcPr>
            <w:tcW w:w="1375" w:type="pct"/>
            <w:vAlign w:val="center"/>
          </w:tcPr>
          <w:p>
            <w:pPr>
              <w:jc w:val="both"/>
              <w:rPr>
                <w:rFonts w:hint="eastAsia" w:ascii="宋体" w:hAnsi="宋体" w:eastAsia="宋体" w:cs="宋体"/>
                <w:sz w:val="20"/>
                <w:szCs w:val="20"/>
              </w:rPr>
            </w:pPr>
            <w:r>
              <w:rPr>
                <w:rFonts w:hint="eastAsia" w:ascii="宋体" w:hAnsi="宋体" w:eastAsia="宋体" w:cs="宋体"/>
                <w:sz w:val="20"/>
                <w:szCs w:val="20"/>
              </w:rPr>
              <w:t>企业从港澳地区引进或输出导师</w:t>
            </w:r>
            <w:r>
              <w:rPr>
                <w:rFonts w:hint="eastAsia" w:ascii="宋体" w:hAnsi="宋体" w:eastAsia="宋体" w:cs="宋体"/>
                <w:sz w:val="20"/>
                <w:szCs w:val="20"/>
                <w:lang w:eastAsia="zh-CN"/>
              </w:rPr>
              <w:t>、</w:t>
            </w:r>
            <w:r>
              <w:rPr>
                <w:rFonts w:hint="eastAsia" w:ascii="宋体" w:hAnsi="宋体" w:eastAsia="宋体" w:cs="宋体"/>
                <w:sz w:val="20"/>
                <w:szCs w:val="20"/>
              </w:rPr>
              <w:t>课程</w:t>
            </w:r>
            <w:r>
              <w:rPr>
                <w:rFonts w:hint="eastAsia" w:ascii="宋体" w:hAnsi="宋体" w:eastAsia="宋体" w:cs="宋体"/>
                <w:sz w:val="20"/>
                <w:szCs w:val="20"/>
                <w:lang w:val="en-US" w:eastAsia="zh-CN"/>
              </w:rPr>
              <w:t>或人员培训</w:t>
            </w:r>
            <w:r>
              <w:rPr>
                <w:rFonts w:hint="eastAsia" w:ascii="宋体" w:hAnsi="宋体" w:eastAsia="宋体" w:cs="宋体"/>
                <w:sz w:val="20"/>
                <w:szCs w:val="20"/>
              </w:rPr>
              <w:t>等，每引入或输出一项得2分。</w:t>
            </w:r>
          </w:p>
          <w:p>
            <w:pPr>
              <w:jc w:val="both"/>
              <w:rPr>
                <w:rFonts w:hint="eastAsia" w:ascii="宋体" w:hAnsi="宋体" w:eastAsia="宋体" w:cs="宋体"/>
                <w:sz w:val="20"/>
                <w:szCs w:val="20"/>
              </w:rPr>
            </w:pPr>
            <w:r>
              <w:rPr>
                <w:rFonts w:hint="eastAsia" w:ascii="宋体" w:hAnsi="宋体" w:eastAsia="宋体" w:cs="宋体"/>
                <w:sz w:val="20"/>
                <w:szCs w:val="20"/>
              </w:rPr>
              <w:t>满分10分。</w:t>
            </w:r>
          </w:p>
        </w:tc>
        <w:tc>
          <w:tcPr>
            <w:tcW w:w="1081" w:type="pct"/>
            <w:vAlign w:val="center"/>
          </w:tcPr>
          <w:p>
            <w:pPr>
              <w:rPr>
                <w:rFonts w:hint="eastAsia" w:ascii="宋体" w:hAnsi="宋体" w:eastAsia="宋体" w:cs="宋体"/>
                <w:sz w:val="22"/>
                <w:szCs w:val="22"/>
              </w:rPr>
            </w:pPr>
            <w:r>
              <w:rPr>
                <w:rFonts w:hint="eastAsia" w:ascii="宋体" w:hAnsi="宋体" w:eastAsia="宋体" w:cs="宋体"/>
                <w:kern w:val="2"/>
                <w:sz w:val="20"/>
                <w:szCs w:val="20"/>
                <w:lang w:val="en-US" w:eastAsia="zh-CN" w:bidi="ar-SA"/>
              </w:rPr>
              <w:t>导师资质与课程实施的现场证明、合作协议等。</w:t>
            </w:r>
          </w:p>
        </w:tc>
        <w:tc>
          <w:tcPr>
            <w:tcW w:w="446" w:type="pct"/>
            <w:vAlign w:val="center"/>
          </w:tcPr>
          <w:p>
            <w:pPr>
              <w:rPr>
                <w:rFonts w:hint="eastAsia" w:ascii="宋体" w:hAnsi="宋体" w:eastAsia="宋体" w:cs="宋体"/>
                <w:sz w:val="22"/>
                <w:szCs w:val="22"/>
              </w:rPr>
            </w:pPr>
          </w:p>
        </w:tc>
        <w:tc>
          <w:tcPr>
            <w:tcW w:w="397" w:type="pct"/>
            <w:vAlign w:val="center"/>
          </w:tcPr>
          <w:p>
            <w:pPr>
              <w:rPr>
                <w:rFonts w:ascii="宋体" w:hAnsi="宋体" w:eastAsia="宋体" w:cs="Times New Roman"/>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43" w:type="pct"/>
            <w:vMerge w:val="restart"/>
            <w:vAlign w:val="center"/>
          </w:tcPr>
          <w:p>
            <w:pPr>
              <w:jc w:val="center"/>
              <w:rPr>
                <w:rFonts w:hint="eastAsia" w:ascii="宋体" w:hAnsi="宋体" w:eastAsia="宋体" w:cs="宋体"/>
                <w:sz w:val="20"/>
                <w:szCs w:val="20"/>
              </w:rPr>
            </w:pPr>
            <w:r>
              <w:rPr>
                <w:rFonts w:hint="eastAsia" w:ascii="宋体" w:hAnsi="宋体" w:eastAsia="宋体" w:cs="宋体"/>
                <w:sz w:val="20"/>
                <w:szCs w:val="20"/>
              </w:rPr>
              <w:t>企业信用表现</w:t>
            </w:r>
          </w:p>
          <w:p>
            <w:pPr>
              <w:jc w:val="center"/>
              <w:rPr>
                <w:rFonts w:hint="eastAsia" w:ascii="宋体" w:hAnsi="宋体" w:eastAsia="宋体" w:cs="宋体"/>
                <w:sz w:val="20"/>
                <w:szCs w:val="20"/>
              </w:rPr>
            </w:pPr>
            <w:r>
              <w:rPr>
                <w:rFonts w:hint="eastAsia" w:ascii="宋体" w:hAnsi="宋体" w:eastAsia="宋体" w:cs="宋体"/>
                <w:sz w:val="20"/>
                <w:szCs w:val="20"/>
              </w:rPr>
              <w:t>（400分）</w:t>
            </w:r>
          </w:p>
        </w:tc>
        <w:tc>
          <w:tcPr>
            <w:tcW w:w="565" w:type="pct"/>
            <w:vMerge w:val="restart"/>
            <w:vAlign w:val="center"/>
          </w:tcPr>
          <w:p>
            <w:pPr>
              <w:jc w:val="center"/>
              <w:rPr>
                <w:rFonts w:hint="eastAsia" w:ascii="宋体" w:hAnsi="宋体" w:eastAsia="宋体" w:cs="宋体"/>
                <w:sz w:val="20"/>
                <w:szCs w:val="20"/>
              </w:rPr>
            </w:pPr>
            <w:r>
              <w:rPr>
                <w:rFonts w:hint="eastAsia" w:ascii="宋体" w:hAnsi="宋体" w:eastAsia="宋体" w:cs="宋体"/>
                <w:sz w:val="20"/>
                <w:szCs w:val="20"/>
              </w:rPr>
              <w:t>信用记录（200分）</w:t>
            </w:r>
          </w:p>
        </w:tc>
        <w:tc>
          <w:tcPr>
            <w:tcW w:w="589" w:type="pct"/>
            <w:vAlign w:val="center"/>
          </w:tcPr>
          <w:p>
            <w:pPr>
              <w:jc w:val="center"/>
              <w:rPr>
                <w:rFonts w:hint="eastAsia" w:ascii="宋体" w:hAnsi="宋体" w:eastAsia="宋体" w:cs="宋体"/>
                <w:sz w:val="20"/>
                <w:szCs w:val="20"/>
              </w:rPr>
            </w:pPr>
            <w:r>
              <w:rPr>
                <w:rFonts w:hint="eastAsia" w:ascii="宋体" w:hAnsi="宋体" w:eastAsia="宋体" w:cs="宋体"/>
                <w:sz w:val="20"/>
                <w:szCs w:val="20"/>
              </w:rPr>
              <w:t>金融征信记录</w:t>
            </w:r>
          </w:p>
          <w:p>
            <w:pPr>
              <w:jc w:val="center"/>
              <w:rPr>
                <w:rFonts w:hint="eastAsia" w:ascii="宋体" w:hAnsi="宋体" w:eastAsia="宋体" w:cs="宋体"/>
                <w:sz w:val="20"/>
                <w:szCs w:val="20"/>
              </w:rPr>
            </w:pPr>
            <w:r>
              <w:rPr>
                <w:rFonts w:hint="eastAsia" w:ascii="宋体" w:hAnsi="宋体" w:eastAsia="宋体" w:cs="宋体"/>
                <w:sz w:val="20"/>
                <w:szCs w:val="20"/>
              </w:rPr>
              <w:t>（50分）</w:t>
            </w:r>
          </w:p>
        </w:tc>
        <w:tc>
          <w:tcPr>
            <w:tcW w:w="1375" w:type="pct"/>
            <w:vAlign w:val="center"/>
          </w:tcPr>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近三年企业有人民银行征信报告或相关银行出具的企业信用报告，每有一项失信情况扣10分。满分50分。</w:t>
            </w:r>
          </w:p>
        </w:tc>
        <w:tc>
          <w:tcPr>
            <w:tcW w:w="1081" w:type="pct"/>
            <w:vAlign w:val="center"/>
          </w:tcPr>
          <w:p>
            <w:pPr>
              <w:pStyle w:val="12"/>
              <w:ind w:firstLine="0" w:firstLineChars="0"/>
              <w:rPr>
                <w:rFonts w:hint="eastAsia" w:ascii="宋体" w:hAnsi="宋体" w:eastAsia="宋体" w:cs="宋体"/>
                <w:sz w:val="22"/>
                <w:szCs w:val="22"/>
              </w:rPr>
            </w:pPr>
            <w:r>
              <w:rPr>
                <w:rFonts w:hint="eastAsia" w:ascii="宋体" w:hAnsi="宋体" w:eastAsia="宋体" w:cs="宋体"/>
                <w:kern w:val="2"/>
                <w:sz w:val="20"/>
                <w:szCs w:val="20"/>
                <w:lang w:val="en-US" w:eastAsia="zh-CN" w:bidi="ar-SA"/>
              </w:rPr>
              <w:t>企业征信记录、信用报告。</w:t>
            </w:r>
          </w:p>
        </w:tc>
        <w:tc>
          <w:tcPr>
            <w:tcW w:w="446" w:type="pct"/>
            <w:vAlign w:val="center"/>
          </w:tcPr>
          <w:p>
            <w:pPr>
              <w:pStyle w:val="12"/>
              <w:ind w:firstLine="0" w:firstLineChars="0"/>
              <w:rPr>
                <w:rFonts w:hint="eastAsia" w:ascii="宋体" w:hAnsi="宋体" w:eastAsia="宋体" w:cs="宋体"/>
                <w:sz w:val="22"/>
                <w:szCs w:val="22"/>
              </w:rPr>
            </w:pPr>
          </w:p>
        </w:tc>
        <w:tc>
          <w:tcPr>
            <w:tcW w:w="397" w:type="pct"/>
            <w:vAlign w:val="center"/>
          </w:tcPr>
          <w:p>
            <w:pPr>
              <w:pStyle w:val="12"/>
              <w:ind w:firstLine="0" w:firstLineChars="0"/>
              <w:rPr>
                <w:rFonts w:ascii="宋体" w:hAnsi="宋体" w:eastAsia="宋体" w:cstheme="minorBidi"/>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59"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pStyle w:val="12"/>
              <w:ind w:firstLine="0" w:firstLineChars="0"/>
              <w:jc w:val="center"/>
              <w:rPr>
                <w:rFonts w:hint="eastAsia" w:ascii="宋体" w:hAnsi="宋体" w:eastAsia="宋体" w:cs="宋体"/>
                <w:sz w:val="20"/>
                <w:szCs w:val="20"/>
              </w:rPr>
            </w:pPr>
          </w:p>
        </w:tc>
        <w:tc>
          <w:tcPr>
            <w:tcW w:w="589" w:type="pct"/>
            <w:vAlign w:val="center"/>
          </w:tcPr>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税务信用记录</w:t>
            </w:r>
          </w:p>
          <w:p>
            <w:pPr>
              <w:pStyle w:val="12"/>
              <w:ind w:firstLine="0" w:firstLineChars="0"/>
              <w:jc w:val="center"/>
              <w:rPr>
                <w:rFonts w:hint="eastAsia" w:ascii="宋体" w:hAnsi="宋体" w:eastAsia="宋体" w:cs="宋体"/>
                <w:sz w:val="20"/>
                <w:szCs w:val="20"/>
                <w:highlight w:val="yellow"/>
              </w:rPr>
            </w:pPr>
            <w:r>
              <w:rPr>
                <w:rFonts w:hint="eastAsia" w:ascii="宋体" w:hAnsi="宋体" w:eastAsia="宋体" w:cs="宋体"/>
                <w:sz w:val="20"/>
                <w:szCs w:val="20"/>
              </w:rPr>
              <w:t>（50分）</w:t>
            </w:r>
          </w:p>
        </w:tc>
        <w:tc>
          <w:tcPr>
            <w:tcW w:w="1375" w:type="pct"/>
            <w:vAlign w:val="center"/>
          </w:tcPr>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企业有近三年内本省税务管理部门颁发的《纳税人纳税信用等级调整通知书》或纳税相关证明。</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1、纳税等级：</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1）A级，得30分；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2）B级，得10分；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3）C级，不得分。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满分30分。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2、纳税证明：</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1）提供纳税证明，得20分；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2）不提供纳税证明，不得分。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满分20分。</w:t>
            </w:r>
          </w:p>
        </w:tc>
        <w:tc>
          <w:tcPr>
            <w:tcW w:w="1081" w:type="pct"/>
            <w:vAlign w:val="center"/>
          </w:tcPr>
          <w:p>
            <w:pPr>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纳税信用等级证、企业定税证明/税收优惠文件、纳税证明。</w:t>
            </w:r>
          </w:p>
        </w:tc>
        <w:tc>
          <w:tcPr>
            <w:tcW w:w="446" w:type="pct"/>
            <w:vAlign w:val="center"/>
          </w:tcPr>
          <w:p>
            <w:pPr>
              <w:pStyle w:val="12"/>
              <w:ind w:firstLine="0" w:firstLineChars="0"/>
              <w:rPr>
                <w:rFonts w:hint="eastAsia" w:ascii="宋体" w:hAnsi="宋体" w:eastAsia="宋体" w:cs="宋体"/>
                <w:sz w:val="22"/>
                <w:szCs w:val="22"/>
              </w:rPr>
            </w:pPr>
          </w:p>
        </w:tc>
        <w:tc>
          <w:tcPr>
            <w:tcW w:w="397" w:type="pct"/>
            <w:vAlign w:val="center"/>
          </w:tcPr>
          <w:p>
            <w:pPr>
              <w:pStyle w:val="12"/>
              <w:ind w:firstLine="0" w:firstLineChars="0"/>
              <w:rPr>
                <w:rFonts w:ascii="宋体" w:hAnsi="宋体" w:eastAsia="宋体" w:cstheme="minorBidi"/>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59"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pStyle w:val="12"/>
              <w:ind w:firstLine="0" w:firstLineChars="0"/>
              <w:jc w:val="center"/>
              <w:rPr>
                <w:rFonts w:hint="eastAsia" w:ascii="宋体" w:hAnsi="宋体" w:eastAsia="宋体" w:cs="宋体"/>
                <w:sz w:val="20"/>
                <w:szCs w:val="20"/>
              </w:rPr>
            </w:pPr>
          </w:p>
        </w:tc>
        <w:tc>
          <w:tcPr>
            <w:tcW w:w="589" w:type="pct"/>
            <w:vAlign w:val="center"/>
          </w:tcPr>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市场监管信用记录</w:t>
            </w:r>
          </w:p>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（20分）</w:t>
            </w:r>
          </w:p>
        </w:tc>
        <w:tc>
          <w:tcPr>
            <w:tcW w:w="1375" w:type="pct"/>
            <w:vAlign w:val="center"/>
          </w:tcPr>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近三年企业有市场监督管理部门颁发的《守合同重信用企业证书》。</w:t>
            </w:r>
          </w:p>
          <w:p>
            <w:pPr>
              <w:widowControl/>
              <w:numPr>
                <w:ilvl w:val="0"/>
                <w:numId w:val="22"/>
              </w:numPr>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国家级，得20分；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2、省级，得10分；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3、市/县级，得5分。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满分20分。</w:t>
            </w:r>
          </w:p>
        </w:tc>
        <w:tc>
          <w:tcPr>
            <w:tcW w:w="1081" w:type="pct"/>
            <w:vAlign w:val="center"/>
          </w:tcPr>
          <w:p>
            <w:pPr>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《守合同重信用企业证书》。</w:t>
            </w:r>
          </w:p>
        </w:tc>
        <w:tc>
          <w:tcPr>
            <w:tcW w:w="446" w:type="pct"/>
            <w:vAlign w:val="center"/>
          </w:tcPr>
          <w:p>
            <w:pPr>
              <w:pStyle w:val="12"/>
              <w:ind w:firstLine="0" w:firstLineChars="0"/>
              <w:rPr>
                <w:rFonts w:hint="eastAsia" w:ascii="宋体" w:hAnsi="宋体" w:eastAsia="宋体" w:cs="宋体"/>
                <w:sz w:val="22"/>
                <w:szCs w:val="22"/>
              </w:rPr>
            </w:pPr>
          </w:p>
        </w:tc>
        <w:tc>
          <w:tcPr>
            <w:tcW w:w="397" w:type="pct"/>
            <w:vAlign w:val="center"/>
          </w:tcPr>
          <w:p>
            <w:pPr>
              <w:pStyle w:val="12"/>
              <w:ind w:firstLine="0" w:firstLineChars="0"/>
              <w:rPr>
                <w:rFonts w:ascii="宋体" w:hAnsi="宋体" w:eastAsia="宋体" w:cstheme="minorBidi"/>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8"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pStyle w:val="12"/>
              <w:ind w:firstLine="0" w:firstLineChars="0"/>
              <w:jc w:val="center"/>
              <w:rPr>
                <w:rFonts w:hint="eastAsia" w:ascii="宋体" w:hAnsi="宋体" w:eastAsia="宋体" w:cs="宋体"/>
                <w:sz w:val="20"/>
                <w:szCs w:val="20"/>
              </w:rPr>
            </w:pPr>
          </w:p>
        </w:tc>
        <w:tc>
          <w:tcPr>
            <w:tcW w:w="589" w:type="pct"/>
            <w:vAlign w:val="center"/>
          </w:tcPr>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法院判决记录</w:t>
            </w:r>
          </w:p>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（20分）</w:t>
            </w:r>
          </w:p>
        </w:tc>
        <w:tc>
          <w:tcPr>
            <w:tcW w:w="1375" w:type="pct"/>
            <w:vAlign w:val="center"/>
          </w:tcPr>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近三年有法院判决记录且企业被认定为违约方的，每一项扣5分。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满分20分</w:t>
            </w:r>
          </w:p>
        </w:tc>
        <w:tc>
          <w:tcPr>
            <w:tcW w:w="1081" w:type="pct"/>
            <w:vAlign w:val="center"/>
          </w:tcPr>
          <w:p>
            <w:pPr>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中国裁判文书网（https://wenshu.court.gov.cn/）查询记录。</w:t>
            </w:r>
          </w:p>
        </w:tc>
        <w:tc>
          <w:tcPr>
            <w:tcW w:w="446" w:type="pct"/>
            <w:vAlign w:val="center"/>
          </w:tcPr>
          <w:p>
            <w:pPr>
              <w:pStyle w:val="12"/>
              <w:ind w:firstLine="0" w:firstLineChars="0"/>
              <w:rPr>
                <w:rFonts w:hint="eastAsia" w:ascii="宋体" w:hAnsi="宋体" w:eastAsia="宋体" w:cs="宋体"/>
                <w:sz w:val="22"/>
                <w:szCs w:val="22"/>
              </w:rPr>
            </w:pPr>
          </w:p>
        </w:tc>
        <w:tc>
          <w:tcPr>
            <w:tcW w:w="397" w:type="pct"/>
            <w:vAlign w:val="center"/>
          </w:tcPr>
          <w:p>
            <w:pPr>
              <w:pStyle w:val="12"/>
              <w:ind w:firstLine="0" w:firstLineChars="0"/>
              <w:rPr>
                <w:rFonts w:ascii="宋体" w:hAnsi="宋体" w:eastAsia="宋体" w:cstheme="minorBidi"/>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pStyle w:val="12"/>
              <w:ind w:firstLine="0" w:firstLineChars="0"/>
              <w:jc w:val="center"/>
              <w:rPr>
                <w:rFonts w:hint="eastAsia" w:ascii="宋体" w:hAnsi="宋体" w:eastAsia="宋体" w:cs="宋体"/>
                <w:sz w:val="20"/>
                <w:szCs w:val="20"/>
              </w:rPr>
            </w:pPr>
          </w:p>
        </w:tc>
        <w:tc>
          <w:tcPr>
            <w:tcW w:w="589" w:type="pct"/>
            <w:vAlign w:val="center"/>
          </w:tcPr>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公共事业欠费记录</w:t>
            </w:r>
          </w:p>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（20分）</w:t>
            </w:r>
          </w:p>
        </w:tc>
        <w:tc>
          <w:tcPr>
            <w:tcW w:w="1375" w:type="pct"/>
            <w:vAlign w:val="center"/>
          </w:tcPr>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有公共事业欠费记录的，每一项扣5分。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满分20分。</w:t>
            </w:r>
          </w:p>
        </w:tc>
        <w:tc>
          <w:tcPr>
            <w:tcW w:w="1081" w:type="pct"/>
            <w:vAlign w:val="center"/>
          </w:tcPr>
          <w:p>
            <w:pPr>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近半年公共事业（水费、电费等）缴费记录。</w:t>
            </w:r>
          </w:p>
        </w:tc>
        <w:tc>
          <w:tcPr>
            <w:tcW w:w="446" w:type="pct"/>
            <w:vAlign w:val="center"/>
          </w:tcPr>
          <w:p>
            <w:pPr>
              <w:pStyle w:val="12"/>
              <w:ind w:firstLine="0" w:firstLineChars="0"/>
              <w:rPr>
                <w:rFonts w:hint="eastAsia" w:ascii="宋体" w:hAnsi="宋体" w:eastAsia="宋体" w:cs="宋体"/>
                <w:sz w:val="22"/>
                <w:szCs w:val="22"/>
              </w:rPr>
            </w:pPr>
          </w:p>
        </w:tc>
        <w:tc>
          <w:tcPr>
            <w:tcW w:w="397" w:type="pct"/>
            <w:vAlign w:val="center"/>
          </w:tcPr>
          <w:p>
            <w:pPr>
              <w:pStyle w:val="12"/>
              <w:ind w:firstLine="0" w:firstLineChars="0"/>
              <w:rPr>
                <w:rFonts w:ascii="宋体" w:hAnsi="宋体" w:eastAsia="宋体" w:cstheme="minorBidi"/>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pStyle w:val="12"/>
              <w:ind w:firstLine="0" w:firstLineChars="0"/>
              <w:jc w:val="center"/>
              <w:rPr>
                <w:rFonts w:hint="eastAsia" w:ascii="宋体" w:hAnsi="宋体" w:eastAsia="宋体" w:cs="宋体"/>
                <w:sz w:val="20"/>
                <w:szCs w:val="20"/>
              </w:rPr>
            </w:pPr>
          </w:p>
        </w:tc>
        <w:tc>
          <w:tcPr>
            <w:tcW w:w="589" w:type="pct"/>
            <w:vAlign w:val="center"/>
          </w:tcPr>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行政处罚记录</w:t>
            </w:r>
          </w:p>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（20分）</w:t>
            </w:r>
          </w:p>
        </w:tc>
        <w:tc>
          <w:tcPr>
            <w:tcW w:w="1375" w:type="pct"/>
            <w:vAlign w:val="center"/>
          </w:tcPr>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近三年有行政处罚记录的，每一项扣5分。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满分20分。</w:t>
            </w:r>
          </w:p>
        </w:tc>
        <w:tc>
          <w:tcPr>
            <w:tcW w:w="1081" w:type="pct"/>
            <w:vAlign w:val="center"/>
          </w:tcPr>
          <w:p>
            <w:pPr>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国家企业信用信息公示系统</w:t>
            </w:r>
          </w:p>
          <w:p>
            <w:pPr>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（https://shiming.gsxt.gov.cn）行政处罚查询记录。</w:t>
            </w:r>
          </w:p>
        </w:tc>
        <w:tc>
          <w:tcPr>
            <w:tcW w:w="446" w:type="pct"/>
            <w:vAlign w:val="center"/>
          </w:tcPr>
          <w:p>
            <w:pPr>
              <w:pStyle w:val="12"/>
              <w:ind w:firstLine="0" w:firstLineChars="0"/>
              <w:rPr>
                <w:rFonts w:hint="eastAsia" w:ascii="宋体" w:hAnsi="宋体" w:eastAsia="宋体" w:cs="宋体"/>
                <w:sz w:val="22"/>
                <w:szCs w:val="22"/>
              </w:rPr>
            </w:pPr>
          </w:p>
        </w:tc>
        <w:tc>
          <w:tcPr>
            <w:tcW w:w="397" w:type="pct"/>
            <w:vAlign w:val="center"/>
          </w:tcPr>
          <w:p>
            <w:pPr>
              <w:pStyle w:val="12"/>
              <w:ind w:firstLine="0" w:firstLineChars="0"/>
              <w:rPr>
                <w:rFonts w:ascii="宋体" w:hAnsi="宋体" w:eastAsia="宋体" w:cstheme="minorBidi"/>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pStyle w:val="12"/>
              <w:ind w:firstLine="0" w:firstLineChars="0"/>
              <w:jc w:val="center"/>
              <w:rPr>
                <w:rFonts w:hint="eastAsia" w:ascii="宋体" w:hAnsi="宋体" w:eastAsia="宋体" w:cs="宋体"/>
                <w:sz w:val="20"/>
                <w:szCs w:val="20"/>
              </w:rPr>
            </w:pPr>
          </w:p>
        </w:tc>
        <w:tc>
          <w:tcPr>
            <w:tcW w:w="589" w:type="pct"/>
            <w:vAlign w:val="center"/>
          </w:tcPr>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“信用中国”及“诚信粤商”记录（20分）</w:t>
            </w:r>
          </w:p>
        </w:tc>
        <w:tc>
          <w:tcPr>
            <w:tcW w:w="1375" w:type="pct"/>
            <w:vAlign w:val="center"/>
          </w:tcPr>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近三年企业未被列入“信用中国”</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（www.creditchina.gov.cn）以及“诚信粤商”网站（</w:t>
            </w:r>
            <w:r>
              <w:rPr>
                <w:rFonts w:hint="eastAsia" w:ascii="宋体" w:hAnsi="宋体" w:eastAsia="宋体" w:cs="宋体"/>
                <w:sz w:val="36"/>
                <w:szCs w:val="21"/>
              </w:rPr>
              <w:fldChar w:fldCharType="begin"/>
            </w:r>
            <w:r>
              <w:rPr>
                <w:rFonts w:hint="eastAsia" w:ascii="宋体" w:hAnsi="宋体" w:eastAsia="宋体" w:cs="宋体"/>
                <w:sz w:val="36"/>
                <w:szCs w:val="21"/>
              </w:rPr>
              <w:instrText xml:space="preserve"> HYPERLINK "http://www.gdintegrity.com/" </w:instrText>
            </w:r>
            <w:r>
              <w:rPr>
                <w:rFonts w:hint="eastAsia" w:ascii="宋体" w:hAnsi="宋体" w:eastAsia="宋体" w:cs="宋体"/>
                <w:sz w:val="36"/>
                <w:szCs w:val="21"/>
              </w:rPr>
              <w:fldChar w:fldCharType="separate"/>
            </w:r>
            <w:r>
              <w:rPr>
                <w:rFonts w:hint="eastAsia" w:ascii="宋体" w:hAnsi="宋体" w:eastAsia="宋体" w:cs="宋体"/>
                <w:sz w:val="20"/>
                <w:szCs w:val="20"/>
              </w:rPr>
              <w:t>http://www.gdintegrity.com/</w:t>
            </w:r>
            <w:r>
              <w:rPr>
                <w:rFonts w:hint="eastAsia" w:ascii="宋体" w:hAnsi="宋体" w:eastAsia="宋体" w:cs="宋体"/>
                <w:sz w:val="20"/>
                <w:szCs w:val="20"/>
              </w:rPr>
              <w:fldChar w:fldCharType="end"/>
            </w:r>
            <w:r>
              <w:rPr>
                <w:rFonts w:hint="eastAsia" w:ascii="宋体" w:hAnsi="宋体" w:eastAsia="宋体" w:cs="宋体"/>
                <w:sz w:val="20"/>
                <w:szCs w:val="20"/>
              </w:rPr>
              <w:t>）“记录失信被执行人或重大税收违法案件当事人名单”，得20分。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满分20分。</w:t>
            </w:r>
          </w:p>
        </w:tc>
        <w:tc>
          <w:tcPr>
            <w:tcW w:w="1081" w:type="pct"/>
            <w:vAlign w:val="center"/>
          </w:tcPr>
          <w:p>
            <w:pPr>
              <w:pStyle w:val="12"/>
              <w:ind w:firstLine="0" w:firstLineChars="0"/>
              <w:rPr>
                <w:rFonts w:hint="eastAsia" w:ascii="宋体" w:hAnsi="宋体" w:eastAsia="宋体" w:cs="宋体"/>
                <w:sz w:val="22"/>
                <w:szCs w:val="22"/>
              </w:rPr>
            </w:pPr>
            <w:r>
              <w:rPr>
                <w:rFonts w:hint="eastAsia" w:ascii="宋体" w:hAnsi="宋体" w:eastAsia="宋体" w:cs="宋体"/>
                <w:kern w:val="2"/>
                <w:sz w:val="20"/>
                <w:szCs w:val="20"/>
                <w:lang w:val="en-US" w:eastAsia="zh-CN" w:bidi="ar-SA"/>
              </w:rPr>
              <w:t>“信用中国”及“诚信粤商”</w:t>
            </w:r>
            <w:r>
              <w:rPr>
                <w:rFonts w:hint="eastAsia" w:hAnsi="宋体" w:eastAsia="宋体" w:cs="宋体"/>
                <w:kern w:val="2"/>
                <w:sz w:val="20"/>
                <w:szCs w:val="20"/>
                <w:lang w:val="en-US" w:eastAsia="zh-CN" w:bidi="ar-SA"/>
              </w:rPr>
              <w:t>网站查询</w:t>
            </w:r>
            <w:r>
              <w:rPr>
                <w:rFonts w:hint="eastAsia" w:ascii="宋体" w:hAnsi="宋体" w:eastAsia="宋体" w:cs="宋体"/>
                <w:kern w:val="2"/>
                <w:sz w:val="20"/>
                <w:szCs w:val="20"/>
                <w:lang w:val="en-US" w:eastAsia="zh-CN" w:bidi="ar-SA"/>
              </w:rPr>
              <w:t>记录。</w:t>
            </w:r>
          </w:p>
        </w:tc>
        <w:tc>
          <w:tcPr>
            <w:tcW w:w="446" w:type="pct"/>
            <w:vAlign w:val="center"/>
          </w:tcPr>
          <w:p>
            <w:pPr>
              <w:pStyle w:val="12"/>
              <w:ind w:firstLine="0" w:firstLineChars="0"/>
              <w:rPr>
                <w:rFonts w:hint="eastAsia" w:ascii="宋体" w:hAnsi="宋体" w:eastAsia="宋体" w:cs="宋体"/>
                <w:sz w:val="22"/>
                <w:szCs w:val="22"/>
              </w:rPr>
            </w:pPr>
          </w:p>
        </w:tc>
        <w:tc>
          <w:tcPr>
            <w:tcW w:w="397" w:type="pct"/>
            <w:vAlign w:val="center"/>
          </w:tcPr>
          <w:p>
            <w:pPr>
              <w:pStyle w:val="12"/>
              <w:ind w:firstLine="0" w:firstLineChars="0"/>
              <w:rPr>
                <w:rFonts w:ascii="宋体" w:hAnsi="宋体" w:eastAsia="宋体" w:cstheme="minorBidi"/>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03"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restart"/>
            <w:vAlign w:val="center"/>
          </w:tcPr>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履约情况（100分）</w:t>
            </w:r>
          </w:p>
        </w:tc>
        <w:tc>
          <w:tcPr>
            <w:tcW w:w="589" w:type="pct"/>
            <w:vAlign w:val="center"/>
          </w:tcPr>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履约制度（20分）</w:t>
            </w:r>
          </w:p>
        </w:tc>
        <w:tc>
          <w:tcPr>
            <w:tcW w:w="1375" w:type="pct"/>
            <w:vAlign w:val="center"/>
          </w:tcPr>
          <w:p>
            <w:pPr>
              <w:widowControl/>
              <w:numPr>
                <w:ilvl w:val="0"/>
                <w:numId w:val="23"/>
              </w:numPr>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有定期履约监督执行情况的，得20分；</w:t>
            </w:r>
          </w:p>
          <w:p>
            <w:pPr>
              <w:widowControl/>
              <w:numPr>
                <w:ilvl w:val="0"/>
                <w:numId w:val="23"/>
              </w:numPr>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部分执行，得10分；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3、不执行，不得分。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满分20分。</w:t>
            </w:r>
          </w:p>
        </w:tc>
        <w:tc>
          <w:tcPr>
            <w:tcW w:w="1081" w:type="pct"/>
            <w:vAlign w:val="center"/>
          </w:tcPr>
          <w:p>
            <w:pPr>
              <w:rPr>
                <w:rFonts w:hint="eastAsia" w:ascii="宋体" w:hAnsi="宋体" w:eastAsia="宋体" w:cs="宋体"/>
                <w:kern w:val="0"/>
                <w:sz w:val="22"/>
                <w:szCs w:val="22"/>
              </w:rPr>
            </w:pPr>
            <w:r>
              <w:rPr>
                <w:rFonts w:hint="eastAsia" w:ascii="宋体" w:hAnsi="宋体" w:eastAsia="宋体" w:cs="宋体"/>
                <w:kern w:val="2"/>
                <w:sz w:val="20"/>
                <w:szCs w:val="20"/>
                <w:lang w:val="en-US" w:eastAsia="zh-CN" w:bidi="ar-SA"/>
              </w:rPr>
              <w:t>履约制度、履约管理办法、服务合作协议、有定期履约监督执行情况的记录等。</w:t>
            </w:r>
          </w:p>
        </w:tc>
        <w:tc>
          <w:tcPr>
            <w:tcW w:w="446" w:type="pct"/>
            <w:vAlign w:val="center"/>
          </w:tcPr>
          <w:p>
            <w:pPr>
              <w:rPr>
                <w:rFonts w:hint="eastAsia" w:ascii="宋体" w:hAnsi="宋体" w:eastAsia="宋体" w:cs="宋体"/>
                <w:kern w:val="0"/>
                <w:sz w:val="22"/>
                <w:szCs w:val="22"/>
              </w:rPr>
            </w:pPr>
          </w:p>
        </w:tc>
        <w:tc>
          <w:tcPr>
            <w:tcW w:w="397" w:type="pct"/>
            <w:vAlign w:val="center"/>
          </w:tcPr>
          <w:p>
            <w:pPr>
              <w:rPr>
                <w:rFonts w:ascii="宋体" w:hAnsi="宋体" w:eastAsia="宋体" w:cs="Times New Roman"/>
                <w:kern w:val="0"/>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pStyle w:val="12"/>
              <w:ind w:firstLine="0" w:firstLineChars="0"/>
              <w:jc w:val="center"/>
              <w:rPr>
                <w:rFonts w:hint="eastAsia" w:ascii="宋体" w:hAnsi="宋体" w:eastAsia="宋体" w:cs="宋体"/>
                <w:sz w:val="20"/>
                <w:szCs w:val="20"/>
              </w:rPr>
            </w:pPr>
          </w:p>
        </w:tc>
        <w:tc>
          <w:tcPr>
            <w:tcW w:w="589" w:type="pct"/>
            <w:vAlign w:val="center"/>
          </w:tcPr>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履约率</w:t>
            </w:r>
          </w:p>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（80分）</w:t>
            </w:r>
          </w:p>
        </w:tc>
        <w:tc>
          <w:tcPr>
            <w:tcW w:w="1375" w:type="pct"/>
            <w:vAlign w:val="center"/>
          </w:tcPr>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合同履约率：</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1、100%，得80分；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2、90%至100%之间（含90%），得50分；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3、90%以下，不得分。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满分80分。</w:t>
            </w:r>
          </w:p>
        </w:tc>
        <w:tc>
          <w:tcPr>
            <w:tcW w:w="1081" w:type="pct"/>
            <w:vAlign w:val="center"/>
          </w:tcPr>
          <w:p>
            <w:pPr>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有定期履约监督执行情况的数据统计和说明，要求体现履约率数据。</w:t>
            </w:r>
          </w:p>
        </w:tc>
        <w:tc>
          <w:tcPr>
            <w:tcW w:w="446" w:type="pct"/>
            <w:vAlign w:val="center"/>
          </w:tcPr>
          <w:p>
            <w:pPr>
              <w:rPr>
                <w:rFonts w:hint="eastAsia" w:ascii="宋体" w:hAnsi="宋体" w:eastAsia="宋体" w:cs="宋体"/>
                <w:kern w:val="0"/>
                <w:sz w:val="22"/>
                <w:szCs w:val="22"/>
              </w:rPr>
            </w:pPr>
          </w:p>
        </w:tc>
        <w:tc>
          <w:tcPr>
            <w:tcW w:w="397" w:type="pct"/>
            <w:vAlign w:val="center"/>
          </w:tcPr>
          <w:p>
            <w:pPr>
              <w:rPr>
                <w:rFonts w:ascii="宋体" w:hAnsi="宋体" w:eastAsia="宋体" w:cs="Times New Roman"/>
                <w:kern w:val="0"/>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restart"/>
            <w:vAlign w:val="center"/>
          </w:tcPr>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满意度（50分）</w:t>
            </w:r>
          </w:p>
        </w:tc>
        <w:tc>
          <w:tcPr>
            <w:tcW w:w="589" w:type="pct"/>
            <w:vAlign w:val="center"/>
          </w:tcPr>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顾客满意度测评</w:t>
            </w:r>
          </w:p>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（30分）</w:t>
            </w:r>
          </w:p>
        </w:tc>
        <w:tc>
          <w:tcPr>
            <w:tcW w:w="1375" w:type="pct"/>
            <w:vAlign w:val="center"/>
          </w:tcPr>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满意度分值：</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1、95%以上（含95%），得30分；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2、90%至95%之间（含90%），得20分；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3、85%至90%之间（含85%），得10分；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4、80%至85%之间（含80%），得5分；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5、80%以下，不得分。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满分30分。</w:t>
            </w:r>
          </w:p>
        </w:tc>
        <w:tc>
          <w:tcPr>
            <w:tcW w:w="1081" w:type="pct"/>
            <w:vAlign w:val="center"/>
          </w:tcPr>
          <w:p>
            <w:pPr>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顾客满意度报告。</w:t>
            </w:r>
          </w:p>
        </w:tc>
        <w:tc>
          <w:tcPr>
            <w:tcW w:w="446" w:type="pct"/>
            <w:vAlign w:val="center"/>
          </w:tcPr>
          <w:p>
            <w:pPr>
              <w:rPr>
                <w:rFonts w:hint="eastAsia" w:ascii="宋体" w:hAnsi="宋体" w:eastAsia="宋体" w:cs="宋体"/>
                <w:kern w:val="0"/>
                <w:sz w:val="22"/>
                <w:szCs w:val="22"/>
              </w:rPr>
            </w:pPr>
          </w:p>
        </w:tc>
        <w:tc>
          <w:tcPr>
            <w:tcW w:w="397" w:type="pct"/>
            <w:vAlign w:val="center"/>
          </w:tcPr>
          <w:p>
            <w:pPr>
              <w:rPr>
                <w:rFonts w:ascii="宋体" w:hAnsi="宋体" w:eastAsia="宋体" w:cs="Times New Roman"/>
                <w:kern w:val="0"/>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28"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pStyle w:val="12"/>
              <w:ind w:firstLine="0" w:firstLineChars="0"/>
              <w:jc w:val="center"/>
              <w:rPr>
                <w:rFonts w:hint="eastAsia" w:ascii="宋体" w:hAnsi="宋体" w:eastAsia="宋体" w:cs="宋体"/>
                <w:sz w:val="20"/>
                <w:szCs w:val="20"/>
              </w:rPr>
            </w:pPr>
          </w:p>
        </w:tc>
        <w:tc>
          <w:tcPr>
            <w:tcW w:w="589" w:type="pct"/>
            <w:vAlign w:val="center"/>
          </w:tcPr>
          <w:p>
            <w:pPr>
              <w:pStyle w:val="12"/>
              <w:ind w:firstLine="0" w:firstLineChars="0"/>
              <w:jc w:val="both"/>
              <w:rPr>
                <w:rFonts w:hint="eastAsia" w:ascii="宋体" w:hAnsi="宋体" w:eastAsia="宋体" w:cs="宋体"/>
                <w:sz w:val="20"/>
                <w:szCs w:val="20"/>
              </w:rPr>
            </w:pPr>
            <w:r>
              <w:rPr>
                <w:rFonts w:hint="eastAsia" w:ascii="宋体" w:hAnsi="宋体" w:eastAsia="宋体" w:cs="宋体"/>
                <w:sz w:val="20"/>
                <w:szCs w:val="20"/>
              </w:rPr>
              <w:t>员工满意度（20分）</w:t>
            </w:r>
          </w:p>
        </w:tc>
        <w:tc>
          <w:tcPr>
            <w:tcW w:w="1375" w:type="pct"/>
            <w:vAlign w:val="center"/>
          </w:tcPr>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满意度分值：</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1、95%以上（含95%），得20分；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2、90%至95%之间（含90%），得10分；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3、85%至90%之间（含85%），得5分；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4、80%至85%之间（含80%），得2分；</w:t>
            </w:r>
          </w:p>
          <w:p>
            <w:pPr>
              <w:jc w:val="both"/>
              <w:rPr>
                <w:rFonts w:hint="eastAsia" w:ascii="宋体" w:hAnsi="宋体" w:eastAsia="宋体" w:cs="宋体"/>
                <w:sz w:val="20"/>
                <w:szCs w:val="20"/>
              </w:rPr>
            </w:pPr>
            <w:r>
              <w:rPr>
                <w:rFonts w:hint="eastAsia" w:ascii="宋体" w:hAnsi="宋体" w:eastAsia="宋体" w:cs="宋体"/>
                <w:sz w:val="20"/>
                <w:szCs w:val="20"/>
              </w:rPr>
              <w:t>5、80%以下，不得分。</w:t>
            </w:r>
          </w:p>
          <w:p>
            <w:pPr>
              <w:jc w:val="both"/>
              <w:rPr>
                <w:rFonts w:hint="eastAsia" w:ascii="宋体" w:hAnsi="宋体" w:eastAsia="宋体" w:cs="宋体"/>
                <w:sz w:val="20"/>
                <w:szCs w:val="20"/>
              </w:rPr>
            </w:pPr>
            <w:r>
              <w:rPr>
                <w:rFonts w:hint="eastAsia" w:ascii="宋体" w:hAnsi="宋体" w:eastAsia="宋体" w:cs="宋体"/>
                <w:sz w:val="20"/>
                <w:szCs w:val="20"/>
              </w:rPr>
              <w:t>满分20分。</w:t>
            </w:r>
          </w:p>
        </w:tc>
        <w:tc>
          <w:tcPr>
            <w:tcW w:w="1081" w:type="pct"/>
            <w:vAlign w:val="center"/>
          </w:tcPr>
          <w:p>
            <w:pPr>
              <w:rPr>
                <w:rFonts w:hint="eastAsia" w:ascii="宋体" w:hAnsi="宋体" w:eastAsia="宋体" w:cs="宋体"/>
                <w:kern w:val="0"/>
                <w:sz w:val="22"/>
                <w:szCs w:val="22"/>
              </w:rPr>
            </w:pPr>
            <w:r>
              <w:rPr>
                <w:rFonts w:hint="eastAsia" w:ascii="宋体" w:hAnsi="宋体" w:eastAsia="宋体" w:cs="宋体"/>
                <w:kern w:val="2"/>
                <w:sz w:val="20"/>
                <w:szCs w:val="20"/>
                <w:lang w:val="en-US" w:eastAsia="zh-CN" w:bidi="ar-SA"/>
              </w:rPr>
              <w:t>员工满意度报告。</w:t>
            </w:r>
          </w:p>
        </w:tc>
        <w:tc>
          <w:tcPr>
            <w:tcW w:w="446" w:type="pct"/>
            <w:vAlign w:val="center"/>
          </w:tcPr>
          <w:p>
            <w:pPr>
              <w:rPr>
                <w:rFonts w:hint="eastAsia" w:ascii="宋体" w:hAnsi="宋体" w:eastAsia="宋体" w:cs="宋体"/>
                <w:kern w:val="0"/>
                <w:sz w:val="22"/>
                <w:szCs w:val="22"/>
              </w:rPr>
            </w:pPr>
          </w:p>
        </w:tc>
        <w:tc>
          <w:tcPr>
            <w:tcW w:w="397" w:type="pct"/>
            <w:vAlign w:val="center"/>
          </w:tcPr>
          <w:p>
            <w:pPr>
              <w:rPr>
                <w:rFonts w:ascii="宋体" w:hAnsi="宋体" w:eastAsia="宋体" w:cs="Times New Roman"/>
                <w:kern w:val="0"/>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01"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Align w:val="center"/>
          </w:tcPr>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外部评价（20分）</w:t>
            </w:r>
          </w:p>
        </w:tc>
        <w:tc>
          <w:tcPr>
            <w:tcW w:w="589" w:type="pct"/>
            <w:vAlign w:val="center"/>
          </w:tcPr>
          <w:p>
            <w:pPr>
              <w:pStyle w:val="12"/>
              <w:ind w:firstLine="0" w:firstLineChars="0"/>
              <w:jc w:val="center"/>
              <w:rPr>
                <w:rFonts w:hint="eastAsia" w:ascii="宋体" w:hAnsi="宋体" w:eastAsia="宋体" w:cs="宋体"/>
                <w:sz w:val="20"/>
                <w:szCs w:val="20"/>
                <w:highlight w:val="yellow"/>
              </w:rPr>
            </w:pPr>
            <w:r>
              <w:rPr>
                <w:rFonts w:hint="eastAsia" w:ascii="宋体" w:hAnsi="宋体" w:eastAsia="宋体" w:cs="宋体"/>
                <w:sz w:val="20"/>
                <w:szCs w:val="20"/>
              </w:rPr>
              <w:t>——</w:t>
            </w:r>
          </w:p>
        </w:tc>
        <w:tc>
          <w:tcPr>
            <w:tcW w:w="1375" w:type="pct"/>
            <w:vAlign w:val="center"/>
          </w:tcPr>
          <w:p>
            <w:pPr>
              <w:numPr>
                <w:ilvl w:val="0"/>
                <w:numId w:val="24"/>
              </w:numPr>
              <w:jc w:val="both"/>
              <w:rPr>
                <w:rFonts w:hint="eastAsia" w:ascii="宋体" w:hAnsi="宋体" w:eastAsia="宋体" w:cs="宋体"/>
                <w:sz w:val="20"/>
                <w:szCs w:val="20"/>
              </w:rPr>
            </w:pPr>
            <w:r>
              <w:rPr>
                <w:rFonts w:hint="eastAsia" w:ascii="宋体" w:hAnsi="宋体" w:eastAsia="宋体" w:cs="宋体"/>
                <w:sz w:val="20"/>
                <w:szCs w:val="20"/>
              </w:rPr>
              <w:t>媒体每报道一篇正面报道：</w:t>
            </w:r>
          </w:p>
          <w:p>
            <w:pPr>
              <w:jc w:val="both"/>
              <w:rPr>
                <w:rFonts w:hint="eastAsia" w:ascii="宋体" w:hAnsi="宋体" w:eastAsia="宋体" w:cs="宋体"/>
                <w:sz w:val="20"/>
                <w:szCs w:val="20"/>
              </w:rPr>
            </w:pPr>
            <w:r>
              <w:rPr>
                <w:rFonts w:hint="eastAsia" w:ascii="宋体" w:hAnsi="宋体" w:eastAsia="宋体" w:cs="宋体"/>
                <w:sz w:val="20"/>
                <w:szCs w:val="20"/>
              </w:rPr>
              <w:t>1）国家级，得2分；</w:t>
            </w:r>
          </w:p>
          <w:p>
            <w:pPr>
              <w:jc w:val="both"/>
              <w:rPr>
                <w:rFonts w:hint="eastAsia" w:ascii="宋体" w:hAnsi="宋体" w:eastAsia="宋体" w:cs="宋体"/>
                <w:sz w:val="20"/>
                <w:szCs w:val="20"/>
              </w:rPr>
            </w:pPr>
            <w:r>
              <w:rPr>
                <w:rFonts w:hint="eastAsia" w:ascii="宋体" w:hAnsi="宋体" w:eastAsia="宋体" w:cs="宋体"/>
                <w:sz w:val="20"/>
                <w:szCs w:val="20"/>
              </w:rPr>
              <w:t>2）省级，得1分；</w:t>
            </w:r>
          </w:p>
          <w:p>
            <w:pPr>
              <w:jc w:val="both"/>
              <w:rPr>
                <w:rFonts w:hint="eastAsia" w:ascii="宋体" w:hAnsi="宋体" w:eastAsia="宋体" w:cs="宋体"/>
                <w:sz w:val="20"/>
                <w:szCs w:val="20"/>
              </w:rPr>
            </w:pPr>
            <w:r>
              <w:rPr>
                <w:rFonts w:hint="eastAsia" w:ascii="宋体" w:hAnsi="宋体" w:eastAsia="宋体" w:cs="宋体"/>
                <w:sz w:val="20"/>
                <w:szCs w:val="20"/>
              </w:rPr>
              <w:t>3）市级，得0.5分；</w:t>
            </w:r>
          </w:p>
          <w:p>
            <w:pPr>
              <w:jc w:val="both"/>
              <w:rPr>
                <w:rFonts w:hint="eastAsia" w:ascii="宋体" w:hAnsi="宋体" w:eastAsia="宋体" w:cs="宋体"/>
                <w:sz w:val="20"/>
                <w:szCs w:val="20"/>
              </w:rPr>
            </w:pPr>
            <w:r>
              <w:rPr>
                <w:rFonts w:hint="eastAsia" w:ascii="宋体" w:hAnsi="宋体" w:eastAsia="宋体" w:cs="宋体"/>
                <w:sz w:val="20"/>
                <w:szCs w:val="20"/>
              </w:rPr>
              <w:t>满分10分。</w:t>
            </w:r>
          </w:p>
          <w:p>
            <w:pPr>
              <w:numPr>
                <w:ilvl w:val="0"/>
                <w:numId w:val="24"/>
              </w:numPr>
              <w:jc w:val="both"/>
              <w:rPr>
                <w:rFonts w:hint="eastAsia" w:ascii="宋体" w:hAnsi="宋体" w:eastAsia="宋体" w:cs="宋体"/>
                <w:sz w:val="20"/>
                <w:szCs w:val="20"/>
              </w:rPr>
            </w:pPr>
            <w:r>
              <w:rPr>
                <w:rFonts w:hint="eastAsia" w:ascii="宋体" w:hAnsi="宋体" w:eastAsia="宋体" w:cs="宋体"/>
                <w:sz w:val="20"/>
                <w:szCs w:val="20"/>
              </w:rPr>
              <w:t>获得政府部门或行业协会颁发荣誉：</w:t>
            </w:r>
          </w:p>
          <w:p>
            <w:pPr>
              <w:numPr>
                <w:ilvl w:val="0"/>
                <w:numId w:val="25"/>
              </w:numPr>
              <w:jc w:val="both"/>
              <w:rPr>
                <w:rFonts w:hint="eastAsia" w:ascii="宋体" w:hAnsi="宋体" w:eastAsia="宋体" w:cs="宋体"/>
                <w:sz w:val="20"/>
                <w:szCs w:val="20"/>
              </w:rPr>
            </w:pPr>
            <w:r>
              <w:rPr>
                <w:rFonts w:hint="eastAsia" w:ascii="宋体" w:hAnsi="宋体" w:eastAsia="宋体" w:cs="宋体"/>
                <w:sz w:val="20"/>
                <w:szCs w:val="20"/>
              </w:rPr>
              <w:t>国家级，得2分；</w:t>
            </w:r>
          </w:p>
          <w:p>
            <w:pPr>
              <w:numPr>
                <w:ilvl w:val="0"/>
                <w:numId w:val="25"/>
              </w:numPr>
              <w:jc w:val="both"/>
              <w:rPr>
                <w:rFonts w:hint="eastAsia" w:ascii="宋体" w:hAnsi="宋体" w:eastAsia="宋体" w:cs="宋体"/>
                <w:sz w:val="20"/>
                <w:szCs w:val="20"/>
              </w:rPr>
            </w:pPr>
            <w:r>
              <w:rPr>
                <w:rFonts w:hint="eastAsia" w:ascii="宋体" w:hAnsi="宋体" w:eastAsia="宋体" w:cs="宋体"/>
                <w:sz w:val="20"/>
                <w:szCs w:val="20"/>
              </w:rPr>
              <w:t>省级，得1分；</w:t>
            </w:r>
          </w:p>
          <w:p>
            <w:pPr>
              <w:numPr>
                <w:ilvl w:val="0"/>
                <w:numId w:val="25"/>
              </w:numPr>
              <w:jc w:val="both"/>
              <w:rPr>
                <w:rFonts w:hint="eastAsia" w:ascii="宋体" w:hAnsi="宋体" w:eastAsia="宋体" w:cs="宋体"/>
                <w:sz w:val="20"/>
                <w:szCs w:val="20"/>
              </w:rPr>
            </w:pPr>
            <w:r>
              <w:rPr>
                <w:rFonts w:hint="eastAsia" w:ascii="宋体" w:hAnsi="宋体" w:eastAsia="宋体" w:cs="宋体"/>
                <w:sz w:val="20"/>
                <w:szCs w:val="20"/>
              </w:rPr>
              <w:t>市级，得0.5分；</w:t>
            </w:r>
          </w:p>
          <w:p>
            <w:pPr>
              <w:jc w:val="both"/>
              <w:rPr>
                <w:rFonts w:hint="eastAsia" w:ascii="宋体" w:hAnsi="宋体" w:eastAsia="宋体" w:cs="宋体"/>
                <w:sz w:val="20"/>
                <w:szCs w:val="20"/>
              </w:rPr>
            </w:pPr>
            <w:r>
              <w:rPr>
                <w:rFonts w:hint="eastAsia" w:ascii="宋体" w:hAnsi="宋体" w:eastAsia="宋体" w:cs="宋体"/>
                <w:sz w:val="20"/>
                <w:szCs w:val="20"/>
              </w:rPr>
              <w:t>满分10分。</w:t>
            </w:r>
          </w:p>
        </w:tc>
        <w:tc>
          <w:tcPr>
            <w:tcW w:w="1081" w:type="pct"/>
            <w:vAlign w:val="center"/>
          </w:tcPr>
          <w:p>
            <w:pPr>
              <w:rPr>
                <w:rFonts w:hint="eastAsia" w:ascii="宋体" w:hAnsi="宋体" w:eastAsia="宋体" w:cs="宋体"/>
                <w:kern w:val="0"/>
                <w:sz w:val="22"/>
                <w:szCs w:val="22"/>
              </w:rPr>
            </w:pPr>
            <w:r>
              <w:rPr>
                <w:rFonts w:hint="eastAsia" w:ascii="宋体" w:hAnsi="宋体" w:eastAsia="宋体" w:cs="宋体"/>
                <w:kern w:val="2"/>
                <w:sz w:val="20"/>
                <w:szCs w:val="20"/>
                <w:lang w:val="en-US" w:eastAsia="zh-CN" w:bidi="ar-SA"/>
              </w:rPr>
              <w:t>媒体报道留存资料、荣誉称号证书、牌匾。</w:t>
            </w:r>
          </w:p>
        </w:tc>
        <w:tc>
          <w:tcPr>
            <w:tcW w:w="446" w:type="pct"/>
            <w:vAlign w:val="center"/>
          </w:tcPr>
          <w:p>
            <w:pPr>
              <w:rPr>
                <w:rFonts w:hint="eastAsia" w:ascii="宋体" w:hAnsi="宋体" w:eastAsia="宋体" w:cs="宋体"/>
                <w:kern w:val="0"/>
                <w:sz w:val="22"/>
                <w:szCs w:val="22"/>
              </w:rPr>
            </w:pPr>
          </w:p>
        </w:tc>
        <w:tc>
          <w:tcPr>
            <w:tcW w:w="397" w:type="pct"/>
            <w:vAlign w:val="center"/>
          </w:tcPr>
          <w:p>
            <w:pPr>
              <w:rPr>
                <w:rFonts w:ascii="宋体" w:hAnsi="宋体" w:eastAsia="宋体" w:cs="Times New Roman"/>
                <w:kern w:val="0"/>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restart"/>
            <w:vAlign w:val="center"/>
          </w:tcPr>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社会责任（30分）</w:t>
            </w:r>
          </w:p>
        </w:tc>
        <w:tc>
          <w:tcPr>
            <w:tcW w:w="589" w:type="pct"/>
            <w:vAlign w:val="center"/>
          </w:tcPr>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公益支持（20分）</w:t>
            </w:r>
          </w:p>
        </w:tc>
        <w:tc>
          <w:tcPr>
            <w:tcW w:w="1375" w:type="pct"/>
            <w:vAlign w:val="center"/>
          </w:tcPr>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近三年每参与一次公益活动、扶贫活动得1分，满分20分。</w:t>
            </w:r>
          </w:p>
        </w:tc>
        <w:tc>
          <w:tcPr>
            <w:tcW w:w="1081" w:type="pct"/>
            <w:vAlign w:val="center"/>
          </w:tcPr>
          <w:p>
            <w:pPr>
              <w:pStyle w:val="12"/>
              <w:ind w:firstLine="0" w:firstLineChars="0"/>
              <w:rPr>
                <w:rFonts w:hint="eastAsia" w:ascii="宋体" w:hAnsi="宋体" w:eastAsia="宋体" w:cs="宋体"/>
                <w:sz w:val="22"/>
                <w:szCs w:val="22"/>
              </w:rPr>
            </w:pPr>
            <w:r>
              <w:rPr>
                <w:rFonts w:hint="eastAsia" w:ascii="宋体" w:hAnsi="宋体" w:eastAsia="宋体" w:cs="宋体"/>
                <w:kern w:val="2"/>
                <w:sz w:val="20"/>
                <w:szCs w:val="20"/>
                <w:lang w:val="en-US" w:eastAsia="zh-CN" w:bidi="ar-SA"/>
              </w:rPr>
              <w:t>公益活动参与或举办记录（活动方案、经费预算、新闻稿、照片</w:t>
            </w:r>
            <w:r>
              <w:rPr>
                <w:rFonts w:hint="eastAsia" w:hAnsi="宋体" w:eastAsia="宋体" w:cs="宋体"/>
                <w:kern w:val="2"/>
                <w:sz w:val="20"/>
                <w:szCs w:val="20"/>
                <w:lang w:val="en-US" w:eastAsia="zh-CN" w:bidi="ar-SA"/>
              </w:rPr>
              <w:t>等</w:t>
            </w:r>
            <w:r>
              <w:rPr>
                <w:rFonts w:hint="eastAsia" w:ascii="宋体" w:hAnsi="宋体" w:eastAsia="宋体" w:cs="宋体"/>
                <w:kern w:val="2"/>
                <w:sz w:val="20"/>
                <w:szCs w:val="20"/>
                <w:lang w:val="en-US" w:eastAsia="zh-CN" w:bidi="ar-SA"/>
              </w:rPr>
              <w:t>）。</w:t>
            </w:r>
          </w:p>
        </w:tc>
        <w:tc>
          <w:tcPr>
            <w:tcW w:w="446" w:type="pct"/>
            <w:vAlign w:val="center"/>
          </w:tcPr>
          <w:p>
            <w:pPr>
              <w:pStyle w:val="12"/>
              <w:ind w:firstLine="0" w:firstLineChars="0"/>
              <w:rPr>
                <w:rFonts w:hint="eastAsia" w:ascii="宋体" w:hAnsi="宋体" w:eastAsia="宋体" w:cs="宋体"/>
                <w:sz w:val="22"/>
                <w:szCs w:val="22"/>
              </w:rPr>
            </w:pPr>
          </w:p>
        </w:tc>
        <w:tc>
          <w:tcPr>
            <w:tcW w:w="397" w:type="pct"/>
            <w:vAlign w:val="center"/>
          </w:tcPr>
          <w:p>
            <w:pPr>
              <w:pStyle w:val="12"/>
              <w:ind w:firstLine="0" w:firstLineChars="0"/>
              <w:rPr>
                <w:rFonts w:ascii="宋体" w:hAnsi="宋体" w:eastAsia="宋体" w:cstheme="minorBidi"/>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pStyle w:val="12"/>
              <w:ind w:firstLine="0" w:firstLineChars="0"/>
              <w:jc w:val="center"/>
              <w:rPr>
                <w:rFonts w:hint="eastAsia" w:ascii="宋体" w:hAnsi="宋体" w:eastAsia="宋体" w:cs="宋体"/>
                <w:sz w:val="20"/>
                <w:szCs w:val="20"/>
              </w:rPr>
            </w:pPr>
          </w:p>
        </w:tc>
        <w:tc>
          <w:tcPr>
            <w:tcW w:w="589" w:type="pct"/>
            <w:vAlign w:val="center"/>
          </w:tcPr>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接受特殊群体就业</w:t>
            </w:r>
          </w:p>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（10分）</w:t>
            </w:r>
          </w:p>
        </w:tc>
        <w:tc>
          <w:tcPr>
            <w:tcW w:w="1375" w:type="pct"/>
            <w:vAlign w:val="center"/>
          </w:tcPr>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企业主动接受特殊群体人员就业，每一名得2分，满分10分。</w:t>
            </w:r>
          </w:p>
        </w:tc>
        <w:tc>
          <w:tcPr>
            <w:tcW w:w="1081" w:type="pct"/>
            <w:vAlign w:val="center"/>
          </w:tcPr>
          <w:p>
            <w:pPr>
              <w:pStyle w:val="12"/>
              <w:ind w:firstLine="0" w:firstLineChars="0"/>
              <w:rPr>
                <w:rFonts w:hint="eastAsia" w:ascii="宋体" w:hAnsi="宋体" w:eastAsia="宋体" w:cs="宋体"/>
                <w:sz w:val="22"/>
                <w:szCs w:val="22"/>
              </w:rPr>
            </w:pPr>
            <w:r>
              <w:rPr>
                <w:rFonts w:hint="eastAsia" w:ascii="宋体" w:hAnsi="宋体" w:eastAsia="宋体" w:cs="宋体"/>
                <w:kern w:val="2"/>
                <w:sz w:val="20"/>
                <w:szCs w:val="20"/>
                <w:lang w:val="en-US" w:eastAsia="zh-CN" w:bidi="ar-SA"/>
              </w:rPr>
              <w:t>员工档案（残疾证</w:t>
            </w:r>
            <w:r>
              <w:rPr>
                <w:rFonts w:hint="eastAsia" w:hAnsi="宋体" w:eastAsia="宋体" w:cs="宋体"/>
                <w:kern w:val="2"/>
                <w:sz w:val="20"/>
                <w:szCs w:val="20"/>
                <w:lang w:val="en-US" w:eastAsia="zh-CN" w:bidi="ar-SA"/>
              </w:rPr>
              <w:t>、</w:t>
            </w:r>
            <w:r>
              <w:rPr>
                <w:rFonts w:hint="eastAsia" w:ascii="宋体" w:hAnsi="宋体" w:eastAsia="宋体" w:cs="宋体"/>
                <w:kern w:val="2"/>
                <w:sz w:val="20"/>
                <w:szCs w:val="20"/>
                <w:lang w:val="en-US" w:eastAsia="zh-CN" w:bidi="ar-SA"/>
              </w:rPr>
              <w:t>贫困地区人员输出相关证明文件）。</w:t>
            </w:r>
          </w:p>
        </w:tc>
        <w:tc>
          <w:tcPr>
            <w:tcW w:w="446" w:type="pct"/>
            <w:vAlign w:val="center"/>
          </w:tcPr>
          <w:p>
            <w:pPr>
              <w:pStyle w:val="12"/>
              <w:ind w:firstLine="0" w:firstLineChars="0"/>
              <w:rPr>
                <w:rFonts w:hint="eastAsia" w:ascii="宋体" w:hAnsi="宋体" w:eastAsia="宋体" w:cs="宋体"/>
                <w:sz w:val="22"/>
                <w:szCs w:val="22"/>
              </w:rPr>
            </w:pPr>
          </w:p>
        </w:tc>
        <w:tc>
          <w:tcPr>
            <w:tcW w:w="397" w:type="pct"/>
            <w:vAlign w:val="center"/>
          </w:tcPr>
          <w:p>
            <w:pPr>
              <w:pStyle w:val="12"/>
              <w:ind w:firstLine="0" w:firstLineChars="0"/>
              <w:rPr>
                <w:rFonts w:ascii="宋体" w:hAnsi="宋体" w:eastAsia="宋体" w:cstheme="minorBidi"/>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66" w:hRule="atLeast"/>
          <w:jc w:val="center"/>
        </w:trPr>
        <w:tc>
          <w:tcPr>
            <w:tcW w:w="543" w:type="pct"/>
            <w:vMerge w:val="restart"/>
            <w:vAlign w:val="center"/>
          </w:tcPr>
          <w:p>
            <w:pPr>
              <w:jc w:val="center"/>
              <w:rPr>
                <w:rFonts w:hint="eastAsia" w:ascii="宋体" w:hAnsi="宋体" w:eastAsia="宋体" w:cs="宋体"/>
                <w:sz w:val="20"/>
                <w:szCs w:val="20"/>
              </w:rPr>
            </w:pPr>
            <w:r>
              <w:rPr>
                <w:rFonts w:hint="eastAsia" w:ascii="宋体" w:hAnsi="宋体" w:eastAsia="宋体" w:cs="宋体"/>
                <w:sz w:val="20"/>
                <w:szCs w:val="20"/>
              </w:rPr>
              <w:t>加分项（50分）</w:t>
            </w:r>
          </w:p>
        </w:tc>
        <w:tc>
          <w:tcPr>
            <w:tcW w:w="565" w:type="pct"/>
            <w:vMerge w:val="restart"/>
            <w:vAlign w:val="center"/>
          </w:tcPr>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标准化建设能力（30分）</w:t>
            </w:r>
          </w:p>
        </w:tc>
        <w:tc>
          <w:tcPr>
            <w:tcW w:w="589" w:type="pct"/>
            <w:vAlign w:val="center"/>
          </w:tcPr>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标准化试点（10分）</w:t>
            </w:r>
          </w:p>
        </w:tc>
        <w:tc>
          <w:tcPr>
            <w:tcW w:w="1375" w:type="pct"/>
            <w:vAlign w:val="center"/>
          </w:tcPr>
          <w:p>
            <w:pPr>
              <w:jc w:val="both"/>
              <w:rPr>
                <w:rFonts w:hint="eastAsia" w:ascii="宋体" w:hAnsi="宋体" w:eastAsia="宋体" w:cs="宋体"/>
                <w:sz w:val="20"/>
                <w:szCs w:val="20"/>
              </w:rPr>
            </w:pPr>
            <w:r>
              <w:rPr>
                <w:rFonts w:hint="eastAsia" w:ascii="宋体" w:hAnsi="宋体" w:eastAsia="宋体" w:cs="宋体"/>
                <w:sz w:val="20"/>
                <w:szCs w:val="20"/>
              </w:rPr>
              <w:t>获得标准化试点情况：</w:t>
            </w:r>
          </w:p>
          <w:p>
            <w:pPr>
              <w:jc w:val="both"/>
              <w:rPr>
                <w:rFonts w:hint="eastAsia" w:ascii="宋体" w:hAnsi="宋体" w:eastAsia="宋体" w:cs="宋体"/>
                <w:sz w:val="20"/>
                <w:szCs w:val="20"/>
              </w:rPr>
            </w:pPr>
            <w:r>
              <w:rPr>
                <w:rFonts w:hint="eastAsia" w:ascii="宋体" w:hAnsi="宋体" w:eastAsia="宋体" w:cs="宋体"/>
                <w:sz w:val="20"/>
                <w:szCs w:val="20"/>
              </w:rPr>
              <w:t>1）国家级，得10分；</w:t>
            </w:r>
          </w:p>
          <w:p>
            <w:pPr>
              <w:tabs>
                <w:tab w:val="center" w:pos="4201"/>
                <w:tab w:val="right" w:leader="dot" w:pos="9298"/>
              </w:tabs>
              <w:jc w:val="both"/>
              <w:rPr>
                <w:rFonts w:hint="eastAsia" w:ascii="宋体" w:hAnsi="宋体" w:eastAsia="宋体" w:cs="宋体"/>
                <w:sz w:val="20"/>
                <w:szCs w:val="20"/>
              </w:rPr>
            </w:pPr>
            <w:r>
              <w:rPr>
                <w:rFonts w:hint="eastAsia" w:ascii="宋体" w:hAnsi="宋体" w:eastAsia="宋体" w:cs="宋体"/>
                <w:sz w:val="20"/>
                <w:szCs w:val="20"/>
              </w:rPr>
              <w:t>2）省级，得5分；</w:t>
            </w:r>
          </w:p>
          <w:p>
            <w:pPr>
              <w:tabs>
                <w:tab w:val="center" w:pos="4201"/>
                <w:tab w:val="right" w:leader="dot" w:pos="9298"/>
              </w:tabs>
              <w:jc w:val="both"/>
              <w:rPr>
                <w:rFonts w:hint="eastAsia" w:ascii="宋体" w:hAnsi="宋体" w:eastAsia="宋体" w:cs="宋体"/>
                <w:sz w:val="20"/>
                <w:szCs w:val="20"/>
              </w:rPr>
            </w:pPr>
            <w:r>
              <w:rPr>
                <w:rFonts w:hint="eastAsia" w:ascii="宋体" w:hAnsi="宋体" w:eastAsia="宋体" w:cs="宋体"/>
                <w:sz w:val="20"/>
                <w:szCs w:val="20"/>
              </w:rPr>
              <w:t>满分10分。</w:t>
            </w:r>
          </w:p>
        </w:tc>
        <w:tc>
          <w:tcPr>
            <w:tcW w:w="1081" w:type="pct"/>
            <w:vAlign w:val="center"/>
          </w:tcPr>
          <w:p>
            <w:pPr>
              <w:pStyle w:val="12"/>
              <w:ind w:firstLine="0" w:firstLineChars="0"/>
              <w:rPr>
                <w:rFonts w:hint="eastAsia" w:ascii="宋体" w:hAnsi="宋体" w:eastAsia="宋体" w:cs="宋体"/>
                <w:sz w:val="22"/>
                <w:szCs w:val="22"/>
              </w:rPr>
            </w:pPr>
            <w:r>
              <w:rPr>
                <w:rFonts w:hint="eastAsia" w:ascii="宋体" w:hAnsi="宋体" w:eastAsia="宋体" w:cs="宋体"/>
                <w:kern w:val="2"/>
                <w:sz w:val="20"/>
                <w:szCs w:val="20"/>
                <w:lang w:val="en-US" w:eastAsia="zh-CN" w:bidi="ar-SA"/>
              </w:rPr>
              <w:t>相关通知、批复文件。</w:t>
            </w:r>
          </w:p>
        </w:tc>
        <w:tc>
          <w:tcPr>
            <w:tcW w:w="446" w:type="pct"/>
            <w:vAlign w:val="center"/>
          </w:tcPr>
          <w:p>
            <w:pPr>
              <w:pStyle w:val="12"/>
              <w:ind w:firstLine="0" w:firstLineChars="0"/>
              <w:rPr>
                <w:rFonts w:hint="eastAsia" w:ascii="宋体" w:hAnsi="宋体" w:eastAsia="宋体" w:cs="宋体"/>
                <w:sz w:val="22"/>
                <w:szCs w:val="22"/>
              </w:rPr>
            </w:pPr>
          </w:p>
        </w:tc>
        <w:tc>
          <w:tcPr>
            <w:tcW w:w="397" w:type="pct"/>
            <w:vAlign w:val="center"/>
          </w:tcPr>
          <w:p>
            <w:pPr>
              <w:pStyle w:val="12"/>
              <w:ind w:firstLine="0" w:firstLineChars="0"/>
              <w:rPr>
                <w:rFonts w:ascii="宋体" w:hAnsi="宋体" w:eastAsia="宋体" w:cstheme="minorBidi"/>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99"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pStyle w:val="12"/>
              <w:ind w:firstLine="0" w:firstLineChars="0"/>
              <w:jc w:val="center"/>
              <w:rPr>
                <w:rFonts w:hint="eastAsia" w:ascii="宋体" w:hAnsi="宋体" w:eastAsia="宋体" w:cs="宋体"/>
                <w:sz w:val="20"/>
                <w:szCs w:val="20"/>
              </w:rPr>
            </w:pPr>
          </w:p>
        </w:tc>
        <w:tc>
          <w:tcPr>
            <w:tcW w:w="589" w:type="pct"/>
            <w:vAlign w:val="center"/>
          </w:tcPr>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企业标准自我声明</w:t>
            </w:r>
          </w:p>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（10分）</w:t>
            </w:r>
          </w:p>
        </w:tc>
        <w:tc>
          <w:tcPr>
            <w:tcW w:w="1375" w:type="pct"/>
            <w:vAlign w:val="center"/>
          </w:tcPr>
          <w:p>
            <w:pPr>
              <w:jc w:val="both"/>
              <w:rPr>
                <w:rFonts w:hint="eastAsia" w:ascii="宋体" w:hAnsi="宋体" w:eastAsia="宋体" w:cs="宋体"/>
                <w:sz w:val="20"/>
                <w:szCs w:val="20"/>
              </w:rPr>
            </w:pPr>
            <w:r>
              <w:rPr>
                <w:rFonts w:hint="eastAsia" w:ascii="宋体" w:hAnsi="宋体" w:eastAsia="宋体" w:cs="宋体"/>
                <w:sz w:val="20"/>
                <w:szCs w:val="20"/>
              </w:rPr>
              <w:t>在国家统一平台上自主声明公开服务标准，每公开一项得1分。满分10分。</w:t>
            </w:r>
          </w:p>
        </w:tc>
        <w:tc>
          <w:tcPr>
            <w:tcW w:w="1081" w:type="pct"/>
            <w:vAlign w:val="center"/>
          </w:tcPr>
          <w:p>
            <w:pPr>
              <w:pStyle w:val="12"/>
              <w:ind w:firstLine="0" w:firstLineChars="0"/>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标准自我声明。</w:t>
            </w:r>
          </w:p>
        </w:tc>
        <w:tc>
          <w:tcPr>
            <w:tcW w:w="446" w:type="pct"/>
            <w:vAlign w:val="center"/>
          </w:tcPr>
          <w:p>
            <w:pPr>
              <w:pStyle w:val="12"/>
              <w:ind w:firstLine="0" w:firstLineChars="0"/>
              <w:rPr>
                <w:rFonts w:hint="eastAsia" w:ascii="宋体" w:hAnsi="宋体" w:eastAsia="宋体" w:cs="宋体"/>
                <w:sz w:val="22"/>
                <w:szCs w:val="22"/>
              </w:rPr>
            </w:pPr>
          </w:p>
        </w:tc>
        <w:tc>
          <w:tcPr>
            <w:tcW w:w="397" w:type="pct"/>
            <w:vAlign w:val="center"/>
          </w:tcPr>
          <w:p>
            <w:pPr>
              <w:pStyle w:val="12"/>
              <w:ind w:firstLine="0" w:firstLineChars="0"/>
              <w:rPr>
                <w:rFonts w:ascii="宋体" w:hAnsi="宋体" w:eastAsia="宋体" w:cstheme="minorBidi"/>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27"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Merge w:val="continue"/>
            <w:vAlign w:val="center"/>
          </w:tcPr>
          <w:p>
            <w:pPr>
              <w:pStyle w:val="12"/>
              <w:ind w:firstLine="0" w:firstLineChars="0"/>
              <w:jc w:val="center"/>
              <w:rPr>
                <w:rFonts w:hint="eastAsia" w:ascii="宋体" w:hAnsi="宋体" w:eastAsia="宋体" w:cs="宋体"/>
                <w:sz w:val="20"/>
                <w:szCs w:val="20"/>
              </w:rPr>
            </w:pPr>
          </w:p>
        </w:tc>
        <w:tc>
          <w:tcPr>
            <w:tcW w:w="589" w:type="pct"/>
            <w:vAlign w:val="center"/>
          </w:tcPr>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标准制修订（10分）</w:t>
            </w:r>
          </w:p>
        </w:tc>
        <w:tc>
          <w:tcPr>
            <w:tcW w:w="1375" w:type="pct"/>
            <w:vAlign w:val="center"/>
          </w:tcPr>
          <w:p>
            <w:pPr>
              <w:jc w:val="both"/>
              <w:rPr>
                <w:rFonts w:hint="eastAsia" w:ascii="宋体" w:hAnsi="宋体" w:eastAsia="宋体" w:cs="宋体"/>
                <w:sz w:val="20"/>
                <w:szCs w:val="20"/>
              </w:rPr>
            </w:pPr>
            <w:r>
              <w:rPr>
                <w:rFonts w:hint="eastAsia" w:ascii="宋体" w:hAnsi="宋体" w:eastAsia="宋体" w:cs="宋体"/>
                <w:sz w:val="20"/>
                <w:szCs w:val="20"/>
              </w:rPr>
              <w:t>1、每参与一项国家标准或行业标准，得10分。</w:t>
            </w:r>
          </w:p>
          <w:p>
            <w:pPr>
              <w:jc w:val="both"/>
              <w:rPr>
                <w:rFonts w:hint="eastAsia" w:ascii="宋体" w:hAnsi="宋体" w:eastAsia="宋体" w:cs="宋体"/>
                <w:sz w:val="20"/>
                <w:szCs w:val="20"/>
              </w:rPr>
            </w:pPr>
            <w:r>
              <w:rPr>
                <w:rFonts w:hint="eastAsia" w:ascii="宋体" w:hAnsi="宋体" w:eastAsia="宋体" w:cs="宋体"/>
                <w:sz w:val="20"/>
                <w:szCs w:val="20"/>
              </w:rPr>
              <w:t>2、参与两项地方标准或三项团体标准，得10分。</w:t>
            </w:r>
          </w:p>
          <w:p>
            <w:pPr>
              <w:jc w:val="both"/>
              <w:rPr>
                <w:rFonts w:hint="eastAsia" w:ascii="宋体" w:hAnsi="宋体" w:eastAsia="宋体" w:cs="宋体"/>
                <w:sz w:val="20"/>
                <w:szCs w:val="20"/>
              </w:rPr>
            </w:pPr>
            <w:r>
              <w:rPr>
                <w:rFonts w:hint="eastAsia" w:ascii="宋体" w:hAnsi="宋体" w:eastAsia="宋体" w:cs="宋体"/>
                <w:sz w:val="20"/>
                <w:szCs w:val="20"/>
              </w:rPr>
              <w:t>满分10分。</w:t>
            </w:r>
          </w:p>
        </w:tc>
        <w:tc>
          <w:tcPr>
            <w:tcW w:w="1081" w:type="pct"/>
            <w:vAlign w:val="center"/>
          </w:tcPr>
          <w:p>
            <w:pPr>
              <w:pStyle w:val="12"/>
              <w:ind w:firstLine="0" w:firstLineChars="0"/>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“全国标准信息公共服务平台”带水印的标准正式文本及其他参与标准研制的证明资料。</w:t>
            </w:r>
          </w:p>
        </w:tc>
        <w:tc>
          <w:tcPr>
            <w:tcW w:w="446" w:type="pct"/>
            <w:vAlign w:val="center"/>
          </w:tcPr>
          <w:p>
            <w:pPr>
              <w:pStyle w:val="12"/>
              <w:ind w:firstLine="0" w:firstLineChars="0"/>
              <w:rPr>
                <w:rFonts w:hint="eastAsia" w:ascii="宋体" w:hAnsi="宋体" w:eastAsia="宋体" w:cs="宋体"/>
                <w:sz w:val="22"/>
                <w:szCs w:val="22"/>
              </w:rPr>
            </w:pPr>
          </w:p>
        </w:tc>
        <w:tc>
          <w:tcPr>
            <w:tcW w:w="397" w:type="pct"/>
            <w:vAlign w:val="center"/>
          </w:tcPr>
          <w:p>
            <w:pPr>
              <w:pStyle w:val="12"/>
              <w:ind w:firstLine="0" w:firstLineChars="0"/>
              <w:rPr>
                <w:rFonts w:ascii="宋体" w:hAnsi="宋体" w:eastAsia="宋体" w:cstheme="minorBidi"/>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Align w:val="center"/>
          </w:tcPr>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党建（10分）</w:t>
            </w:r>
          </w:p>
        </w:tc>
        <w:tc>
          <w:tcPr>
            <w:tcW w:w="589" w:type="pct"/>
            <w:vAlign w:val="center"/>
          </w:tcPr>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w:t>
            </w:r>
          </w:p>
        </w:tc>
        <w:tc>
          <w:tcPr>
            <w:tcW w:w="1375" w:type="pct"/>
            <w:vAlign w:val="center"/>
          </w:tcPr>
          <w:p>
            <w:pPr>
              <w:widowControl/>
              <w:numPr>
                <w:ilvl w:val="0"/>
                <w:numId w:val="26"/>
              </w:numPr>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企业建立党组织，得5分；</w:t>
            </w:r>
          </w:p>
          <w:p>
            <w:pPr>
              <w:widowControl/>
              <w:numPr>
                <w:ilvl w:val="0"/>
                <w:numId w:val="26"/>
              </w:numPr>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企业获得当地优秀党组织，得5分。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满分10分。</w:t>
            </w:r>
          </w:p>
        </w:tc>
        <w:tc>
          <w:tcPr>
            <w:tcW w:w="1081" w:type="pct"/>
            <w:vAlign w:val="center"/>
          </w:tcPr>
          <w:p>
            <w:pPr>
              <w:pStyle w:val="12"/>
              <w:ind w:firstLine="0" w:firstLineChars="0"/>
              <w:rPr>
                <w:rFonts w:hint="eastAsia" w:ascii="宋体" w:hAnsi="宋体" w:eastAsia="宋体" w:cs="宋体"/>
                <w:kern w:val="2"/>
                <w:sz w:val="20"/>
                <w:szCs w:val="20"/>
                <w:lang w:val="en-US" w:eastAsia="zh-CN" w:bidi="ar-SA"/>
              </w:rPr>
            </w:pPr>
            <w:r>
              <w:rPr>
                <w:rFonts w:hint="eastAsia" w:ascii="宋体" w:hAnsi="宋体" w:eastAsia="宋体" w:cs="宋体"/>
                <w:kern w:val="2"/>
                <w:sz w:val="20"/>
                <w:szCs w:val="20"/>
                <w:lang w:val="en-US" w:eastAsia="zh-CN" w:bidi="ar-SA"/>
              </w:rPr>
              <w:t>党建成果材料。</w:t>
            </w:r>
          </w:p>
        </w:tc>
        <w:tc>
          <w:tcPr>
            <w:tcW w:w="446" w:type="pct"/>
            <w:vAlign w:val="center"/>
          </w:tcPr>
          <w:p>
            <w:pPr>
              <w:pStyle w:val="12"/>
              <w:ind w:firstLine="0" w:firstLineChars="0"/>
              <w:rPr>
                <w:rFonts w:hint="eastAsia" w:ascii="宋体" w:hAnsi="宋体" w:eastAsia="宋体" w:cs="宋体"/>
                <w:sz w:val="22"/>
                <w:szCs w:val="22"/>
              </w:rPr>
            </w:pPr>
          </w:p>
        </w:tc>
        <w:tc>
          <w:tcPr>
            <w:tcW w:w="397" w:type="pct"/>
            <w:vAlign w:val="center"/>
          </w:tcPr>
          <w:p>
            <w:pPr>
              <w:pStyle w:val="12"/>
              <w:ind w:firstLine="0" w:firstLineChars="0"/>
              <w:rPr>
                <w:rFonts w:ascii="宋体" w:hAnsi="宋体" w:eastAsia="宋体" w:cstheme="minorBidi"/>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543" w:type="pct"/>
            <w:vMerge w:val="continue"/>
            <w:vAlign w:val="center"/>
          </w:tcPr>
          <w:p>
            <w:pPr>
              <w:jc w:val="center"/>
              <w:rPr>
                <w:rFonts w:hint="eastAsia" w:ascii="宋体" w:hAnsi="宋体" w:eastAsia="宋体" w:cs="宋体"/>
                <w:sz w:val="20"/>
                <w:szCs w:val="20"/>
              </w:rPr>
            </w:pPr>
          </w:p>
        </w:tc>
        <w:tc>
          <w:tcPr>
            <w:tcW w:w="565" w:type="pct"/>
            <w:vAlign w:val="center"/>
          </w:tcPr>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工会（10分）</w:t>
            </w:r>
          </w:p>
        </w:tc>
        <w:tc>
          <w:tcPr>
            <w:tcW w:w="589" w:type="pct"/>
            <w:vAlign w:val="center"/>
          </w:tcPr>
          <w:p>
            <w:pPr>
              <w:pStyle w:val="12"/>
              <w:ind w:firstLine="0" w:firstLineChars="0"/>
              <w:jc w:val="center"/>
              <w:rPr>
                <w:rFonts w:hint="eastAsia" w:ascii="宋体" w:hAnsi="宋体" w:eastAsia="宋体" w:cs="宋体"/>
                <w:sz w:val="20"/>
                <w:szCs w:val="20"/>
              </w:rPr>
            </w:pPr>
            <w:r>
              <w:rPr>
                <w:rFonts w:hint="eastAsia" w:ascii="宋体" w:hAnsi="宋体" w:eastAsia="宋体" w:cs="宋体"/>
                <w:sz w:val="20"/>
                <w:szCs w:val="20"/>
              </w:rPr>
              <w:t>——</w:t>
            </w:r>
          </w:p>
        </w:tc>
        <w:tc>
          <w:tcPr>
            <w:tcW w:w="1375" w:type="pct"/>
            <w:vAlign w:val="center"/>
          </w:tcPr>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1、企业建立工会组织，得5分；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2、员工参与工会人数：</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1）达到80%（含80%）以上的，得5分。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2）达到50%至80%之间（含50%）以上的，得1分。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3）员工参与工会人数未达到50%以下的，不得分。</w:t>
            </w:r>
          </w:p>
          <w:p>
            <w:pPr>
              <w:widowControl/>
              <w:tabs>
                <w:tab w:val="center" w:pos="4201"/>
                <w:tab w:val="right" w:leader="dot" w:pos="9298"/>
              </w:tabs>
              <w:autoSpaceDE w:val="0"/>
              <w:autoSpaceDN w:val="0"/>
              <w:jc w:val="both"/>
              <w:rPr>
                <w:rFonts w:hint="eastAsia" w:ascii="宋体" w:hAnsi="宋体" w:eastAsia="宋体" w:cs="宋体"/>
                <w:sz w:val="20"/>
                <w:szCs w:val="20"/>
              </w:rPr>
            </w:pPr>
            <w:r>
              <w:rPr>
                <w:rFonts w:hint="eastAsia" w:ascii="宋体" w:hAnsi="宋体" w:eastAsia="宋体" w:cs="宋体"/>
                <w:sz w:val="20"/>
                <w:szCs w:val="20"/>
              </w:rPr>
              <w:t>满分10分。</w:t>
            </w:r>
          </w:p>
        </w:tc>
        <w:tc>
          <w:tcPr>
            <w:tcW w:w="1081" w:type="pct"/>
            <w:vAlign w:val="center"/>
          </w:tcPr>
          <w:p>
            <w:pPr>
              <w:pStyle w:val="12"/>
              <w:ind w:firstLine="0" w:firstLineChars="0"/>
              <w:rPr>
                <w:rFonts w:hint="eastAsia" w:ascii="宋体" w:hAnsi="宋体" w:eastAsia="宋体" w:cs="宋体"/>
                <w:sz w:val="22"/>
                <w:szCs w:val="22"/>
              </w:rPr>
            </w:pPr>
            <w:r>
              <w:rPr>
                <w:rFonts w:hint="eastAsia" w:ascii="宋体" w:hAnsi="宋体" w:eastAsia="宋体" w:cs="宋体"/>
                <w:kern w:val="2"/>
                <w:sz w:val="20"/>
                <w:szCs w:val="20"/>
                <w:lang w:val="en-US" w:eastAsia="zh-CN" w:bidi="ar-SA"/>
              </w:rPr>
              <w:t>工会制度、工会福利</w:t>
            </w:r>
            <w:r>
              <w:rPr>
                <w:rFonts w:hint="eastAsia" w:hAnsi="宋体" w:eastAsia="宋体" w:cs="宋体"/>
                <w:kern w:val="2"/>
                <w:sz w:val="20"/>
                <w:szCs w:val="20"/>
                <w:lang w:val="en-US" w:eastAsia="zh-CN" w:bidi="ar-SA"/>
              </w:rPr>
              <w:t>证明材料</w:t>
            </w:r>
            <w:r>
              <w:rPr>
                <w:rFonts w:hint="eastAsia" w:ascii="宋体" w:hAnsi="宋体" w:eastAsia="宋体" w:cs="宋体"/>
                <w:kern w:val="2"/>
                <w:sz w:val="20"/>
                <w:szCs w:val="20"/>
                <w:lang w:val="en-US" w:eastAsia="zh-CN" w:bidi="ar-SA"/>
              </w:rPr>
              <w:t>、员工参与率。</w:t>
            </w:r>
          </w:p>
        </w:tc>
        <w:tc>
          <w:tcPr>
            <w:tcW w:w="446" w:type="pct"/>
            <w:vAlign w:val="center"/>
          </w:tcPr>
          <w:p>
            <w:pPr>
              <w:pStyle w:val="12"/>
              <w:ind w:firstLine="0" w:firstLineChars="0"/>
              <w:rPr>
                <w:rFonts w:hint="eastAsia" w:ascii="宋体" w:hAnsi="宋体" w:eastAsia="宋体" w:cs="宋体"/>
                <w:sz w:val="22"/>
                <w:szCs w:val="22"/>
              </w:rPr>
            </w:pPr>
          </w:p>
        </w:tc>
        <w:tc>
          <w:tcPr>
            <w:tcW w:w="397" w:type="pct"/>
            <w:vAlign w:val="center"/>
          </w:tcPr>
          <w:p>
            <w:pPr>
              <w:pStyle w:val="12"/>
              <w:ind w:firstLine="0" w:firstLineChars="0"/>
              <w:rPr>
                <w:rFonts w:ascii="宋体" w:hAnsi="宋体" w:eastAsia="宋体" w:cstheme="minorBidi"/>
                <w:kern w:val="2"/>
                <w:sz w:val="22"/>
                <w:szCs w:val="22"/>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543" w:type="pct"/>
            <w:vAlign w:val="center"/>
          </w:tcPr>
          <w:p>
            <w:pPr>
              <w:jc w:val="center"/>
              <w:rPr>
                <w:rFonts w:hint="eastAsia" w:ascii="宋体" w:hAnsi="宋体" w:eastAsia="宋体" w:cs="宋体"/>
                <w:sz w:val="20"/>
                <w:szCs w:val="20"/>
                <w:lang w:eastAsia="zh-CN"/>
              </w:rPr>
            </w:pPr>
            <w:r>
              <w:rPr>
                <w:rFonts w:hint="eastAsia" w:ascii="宋体" w:hAnsi="宋体" w:eastAsia="宋体" w:cs="宋体"/>
                <w:sz w:val="20"/>
                <w:szCs w:val="20"/>
                <w:lang w:eastAsia="zh-CN"/>
              </w:rPr>
              <w:t>合计</w:t>
            </w:r>
          </w:p>
        </w:tc>
        <w:tc>
          <w:tcPr>
            <w:tcW w:w="4058" w:type="pct"/>
            <w:gridSpan w:val="5"/>
            <w:vAlign w:val="center"/>
          </w:tcPr>
          <w:p>
            <w:pPr>
              <w:pStyle w:val="12"/>
              <w:ind w:firstLine="0" w:firstLineChars="0"/>
              <w:rPr>
                <w:rFonts w:hint="eastAsia" w:ascii="宋体" w:hAnsi="宋体" w:eastAsia="宋体" w:cs="宋体"/>
                <w:sz w:val="22"/>
                <w:szCs w:val="22"/>
              </w:rPr>
            </w:pPr>
          </w:p>
        </w:tc>
        <w:tc>
          <w:tcPr>
            <w:tcW w:w="397" w:type="pct"/>
            <w:vAlign w:val="center"/>
          </w:tcPr>
          <w:p>
            <w:pPr>
              <w:pStyle w:val="12"/>
              <w:ind w:firstLine="0" w:firstLineChars="0"/>
              <w:rPr>
                <w:rFonts w:ascii="宋体" w:hAnsi="宋体" w:eastAsia="宋体" w:cstheme="minorBidi"/>
                <w:kern w:val="2"/>
                <w:sz w:val="22"/>
                <w:szCs w:val="22"/>
                <w:lang w:val="en-US" w:eastAsia="zh-CN" w:bidi="ar-SA"/>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5DA5AA"/>
    <w:multiLevelType w:val="singleLevel"/>
    <w:tmpl w:val="825DA5AA"/>
    <w:lvl w:ilvl="0" w:tentative="0">
      <w:start w:val="1"/>
      <w:numFmt w:val="decimal"/>
      <w:suff w:val="nothing"/>
      <w:lvlText w:val="%1、"/>
      <w:lvlJc w:val="left"/>
    </w:lvl>
  </w:abstractNum>
  <w:abstractNum w:abstractNumId="1">
    <w:nsid w:val="99E2BC4D"/>
    <w:multiLevelType w:val="singleLevel"/>
    <w:tmpl w:val="99E2BC4D"/>
    <w:lvl w:ilvl="0" w:tentative="0">
      <w:start w:val="1"/>
      <w:numFmt w:val="decimal"/>
      <w:suff w:val="nothing"/>
      <w:lvlText w:val="%1、"/>
      <w:lvlJc w:val="left"/>
    </w:lvl>
  </w:abstractNum>
  <w:abstractNum w:abstractNumId="2">
    <w:nsid w:val="9E471D10"/>
    <w:multiLevelType w:val="singleLevel"/>
    <w:tmpl w:val="9E471D10"/>
    <w:lvl w:ilvl="0" w:tentative="0">
      <w:start w:val="1"/>
      <w:numFmt w:val="decimal"/>
      <w:suff w:val="nothing"/>
      <w:lvlText w:val="%1、"/>
      <w:lvlJc w:val="left"/>
    </w:lvl>
  </w:abstractNum>
  <w:abstractNum w:abstractNumId="3">
    <w:nsid w:val="A9AB12E1"/>
    <w:multiLevelType w:val="singleLevel"/>
    <w:tmpl w:val="A9AB12E1"/>
    <w:lvl w:ilvl="0" w:tentative="0">
      <w:start w:val="1"/>
      <w:numFmt w:val="decimal"/>
      <w:suff w:val="nothing"/>
      <w:lvlText w:val="%1、"/>
      <w:lvlJc w:val="left"/>
    </w:lvl>
  </w:abstractNum>
  <w:abstractNum w:abstractNumId="4">
    <w:nsid w:val="AA4F4C37"/>
    <w:multiLevelType w:val="singleLevel"/>
    <w:tmpl w:val="AA4F4C37"/>
    <w:lvl w:ilvl="0" w:tentative="0">
      <w:start w:val="1"/>
      <w:numFmt w:val="decimal"/>
      <w:suff w:val="nothing"/>
      <w:lvlText w:val="%1、"/>
      <w:lvlJc w:val="left"/>
    </w:lvl>
  </w:abstractNum>
  <w:abstractNum w:abstractNumId="5">
    <w:nsid w:val="BAC62715"/>
    <w:multiLevelType w:val="singleLevel"/>
    <w:tmpl w:val="BAC62715"/>
    <w:lvl w:ilvl="0" w:tentative="0">
      <w:start w:val="1"/>
      <w:numFmt w:val="decimal"/>
      <w:suff w:val="nothing"/>
      <w:lvlText w:val="%1、"/>
      <w:lvlJc w:val="left"/>
    </w:lvl>
  </w:abstractNum>
  <w:abstractNum w:abstractNumId="6">
    <w:nsid w:val="BDE11BB4"/>
    <w:multiLevelType w:val="singleLevel"/>
    <w:tmpl w:val="BDE11BB4"/>
    <w:lvl w:ilvl="0" w:tentative="0">
      <w:start w:val="1"/>
      <w:numFmt w:val="decimal"/>
      <w:pStyle w:val="13"/>
      <w:suff w:val="nothing"/>
      <w:lvlText w:val="%1、"/>
      <w:lvlJc w:val="left"/>
    </w:lvl>
  </w:abstractNum>
  <w:abstractNum w:abstractNumId="7">
    <w:nsid w:val="C009E0BA"/>
    <w:multiLevelType w:val="singleLevel"/>
    <w:tmpl w:val="C009E0BA"/>
    <w:lvl w:ilvl="0" w:tentative="0">
      <w:start w:val="1"/>
      <w:numFmt w:val="decimal"/>
      <w:suff w:val="nothing"/>
      <w:lvlText w:val="%1、"/>
      <w:lvlJc w:val="left"/>
    </w:lvl>
  </w:abstractNum>
  <w:abstractNum w:abstractNumId="8">
    <w:nsid w:val="C115E684"/>
    <w:multiLevelType w:val="singleLevel"/>
    <w:tmpl w:val="C115E684"/>
    <w:lvl w:ilvl="0" w:tentative="0">
      <w:start w:val="1"/>
      <w:numFmt w:val="decimal"/>
      <w:suff w:val="nothing"/>
      <w:lvlText w:val="%1、"/>
      <w:lvlJc w:val="left"/>
    </w:lvl>
  </w:abstractNum>
  <w:abstractNum w:abstractNumId="9">
    <w:nsid w:val="C6F4F22D"/>
    <w:multiLevelType w:val="singleLevel"/>
    <w:tmpl w:val="C6F4F22D"/>
    <w:lvl w:ilvl="0" w:tentative="0">
      <w:start w:val="1"/>
      <w:numFmt w:val="decimal"/>
      <w:suff w:val="nothing"/>
      <w:lvlText w:val="%1、"/>
      <w:lvlJc w:val="left"/>
    </w:lvl>
  </w:abstractNum>
  <w:abstractNum w:abstractNumId="10">
    <w:nsid w:val="CD5EE976"/>
    <w:multiLevelType w:val="singleLevel"/>
    <w:tmpl w:val="CD5EE976"/>
    <w:lvl w:ilvl="0" w:tentative="0">
      <w:start w:val="4"/>
      <w:numFmt w:val="decimal"/>
      <w:suff w:val="nothing"/>
      <w:lvlText w:val="%1、"/>
      <w:lvlJc w:val="left"/>
    </w:lvl>
  </w:abstractNum>
  <w:abstractNum w:abstractNumId="11">
    <w:nsid w:val="DABDF471"/>
    <w:multiLevelType w:val="singleLevel"/>
    <w:tmpl w:val="DABDF471"/>
    <w:lvl w:ilvl="0" w:tentative="0">
      <w:start w:val="1"/>
      <w:numFmt w:val="decimal"/>
      <w:suff w:val="nothing"/>
      <w:lvlText w:val="%1、"/>
      <w:lvlJc w:val="left"/>
    </w:lvl>
  </w:abstractNum>
  <w:abstractNum w:abstractNumId="12">
    <w:nsid w:val="E0DD41C6"/>
    <w:multiLevelType w:val="singleLevel"/>
    <w:tmpl w:val="E0DD41C6"/>
    <w:lvl w:ilvl="0" w:tentative="0">
      <w:start w:val="1"/>
      <w:numFmt w:val="decimal"/>
      <w:suff w:val="nothing"/>
      <w:lvlText w:val="%1、"/>
      <w:lvlJc w:val="left"/>
    </w:lvl>
  </w:abstractNum>
  <w:abstractNum w:abstractNumId="13">
    <w:nsid w:val="FC8ADC90"/>
    <w:multiLevelType w:val="singleLevel"/>
    <w:tmpl w:val="FC8ADC90"/>
    <w:lvl w:ilvl="0" w:tentative="0">
      <w:start w:val="1"/>
      <w:numFmt w:val="decimal"/>
      <w:suff w:val="nothing"/>
      <w:lvlText w:val="%1、"/>
      <w:lvlJc w:val="left"/>
    </w:lvl>
  </w:abstractNum>
  <w:abstractNum w:abstractNumId="14">
    <w:nsid w:val="FF707A36"/>
    <w:multiLevelType w:val="singleLevel"/>
    <w:tmpl w:val="FF707A36"/>
    <w:lvl w:ilvl="0" w:tentative="0">
      <w:start w:val="1"/>
      <w:numFmt w:val="decimal"/>
      <w:suff w:val="nothing"/>
      <w:lvlText w:val="%1、"/>
      <w:lvlJc w:val="left"/>
    </w:lvl>
  </w:abstractNum>
  <w:abstractNum w:abstractNumId="15">
    <w:nsid w:val="05ED219C"/>
    <w:multiLevelType w:val="singleLevel"/>
    <w:tmpl w:val="05ED219C"/>
    <w:lvl w:ilvl="0" w:tentative="0">
      <w:start w:val="1"/>
      <w:numFmt w:val="decimal"/>
      <w:suff w:val="nothing"/>
      <w:lvlText w:val="%1、"/>
      <w:lvlJc w:val="left"/>
    </w:lvl>
  </w:abstractNum>
  <w:abstractNum w:abstractNumId="16">
    <w:nsid w:val="08BC7AA3"/>
    <w:multiLevelType w:val="singleLevel"/>
    <w:tmpl w:val="08BC7AA3"/>
    <w:lvl w:ilvl="0" w:tentative="0">
      <w:start w:val="1"/>
      <w:numFmt w:val="decimal"/>
      <w:suff w:val="nothing"/>
      <w:lvlText w:val="%1、"/>
      <w:lvlJc w:val="left"/>
    </w:lvl>
  </w:abstractNum>
  <w:abstractNum w:abstractNumId="17">
    <w:nsid w:val="0F5C6BD4"/>
    <w:multiLevelType w:val="singleLevel"/>
    <w:tmpl w:val="0F5C6BD4"/>
    <w:lvl w:ilvl="0" w:tentative="0">
      <w:start w:val="1"/>
      <w:numFmt w:val="decimal"/>
      <w:suff w:val="nothing"/>
      <w:lvlText w:val="%1、"/>
      <w:lvlJc w:val="left"/>
    </w:lvl>
  </w:abstractNum>
  <w:abstractNum w:abstractNumId="18">
    <w:nsid w:val="1B4C17B8"/>
    <w:multiLevelType w:val="singleLevel"/>
    <w:tmpl w:val="1B4C17B8"/>
    <w:lvl w:ilvl="0" w:tentative="0">
      <w:start w:val="1"/>
      <w:numFmt w:val="decimal"/>
      <w:suff w:val="nothing"/>
      <w:lvlText w:val="%1、"/>
      <w:lvlJc w:val="left"/>
    </w:lvl>
  </w:abstractNum>
  <w:abstractNum w:abstractNumId="19">
    <w:nsid w:val="1EEC92FA"/>
    <w:multiLevelType w:val="singleLevel"/>
    <w:tmpl w:val="1EEC92FA"/>
    <w:lvl w:ilvl="0" w:tentative="0">
      <w:start w:val="1"/>
      <w:numFmt w:val="decimal"/>
      <w:suff w:val="nothing"/>
      <w:lvlText w:val="%1、"/>
      <w:lvlJc w:val="left"/>
    </w:lvl>
  </w:abstractNum>
  <w:abstractNum w:abstractNumId="20">
    <w:nsid w:val="3AF948E5"/>
    <w:multiLevelType w:val="singleLevel"/>
    <w:tmpl w:val="3AF948E5"/>
    <w:lvl w:ilvl="0" w:tentative="0">
      <w:start w:val="1"/>
      <w:numFmt w:val="decimal"/>
      <w:suff w:val="nothing"/>
      <w:lvlText w:val="%1、"/>
      <w:lvlJc w:val="left"/>
    </w:lvl>
  </w:abstractNum>
  <w:abstractNum w:abstractNumId="21">
    <w:nsid w:val="442B26A3"/>
    <w:multiLevelType w:val="singleLevel"/>
    <w:tmpl w:val="442B26A3"/>
    <w:lvl w:ilvl="0" w:tentative="0">
      <w:start w:val="1"/>
      <w:numFmt w:val="decimal"/>
      <w:suff w:val="nothing"/>
      <w:lvlText w:val="%1、"/>
      <w:lvlJc w:val="left"/>
    </w:lvl>
  </w:abstractNum>
  <w:abstractNum w:abstractNumId="22">
    <w:nsid w:val="4EF09F93"/>
    <w:multiLevelType w:val="singleLevel"/>
    <w:tmpl w:val="4EF09F93"/>
    <w:lvl w:ilvl="0" w:tentative="0">
      <w:start w:val="1"/>
      <w:numFmt w:val="decimal"/>
      <w:suff w:val="nothing"/>
      <w:lvlText w:val="%1、"/>
      <w:lvlJc w:val="left"/>
    </w:lvl>
  </w:abstractNum>
  <w:abstractNum w:abstractNumId="23">
    <w:nsid w:val="6C92FEEA"/>
    <w:multiLevelType w:val="singleLevel"/>
    <w:tmpl w:val="6C92FEEA"/>
    <w:lvl w:ilvl="0" w:tentative="0">
      <w:start w:val="1"/>
      <w:numFmt w:val="decimal"/>
      <w:suff w:val="nothing"/>
      <w:lvlText w:val="%1、"/>
      <w:lvlJc w:val="left"/>
    </w:lvl>
  </w:abstractNum>
  <w:abstractNum w:abstractNumId="24">
    <w:nsid w:val="71E215F2"/>
    <w:multiLevelType w:val="singleLevel"/>
    <w:tmpl w:val="71E215F2"/>
    <w:lvl w:ilvl="0" w:tentative="0">
      <w:start w:val="1"/>
      <w:numFmt w:val="decimal"/>
      <w:suff w:val="nothing"/>
      <w:lvlText w:val="%1、"/>
      <w:lvlJc w:val="left"/>
    </w:lvl>
  </w:abstractNum>
  <w:abstractNum w:abstractNumId="25">
    <w:nsid w:val="75A1775B"/>
    <w:multiLevelType w:val="singleLevel"/>
    <w:tmpl w:val="75A1775B"/>
    <w:lvl w:ilvl="0" w:tentative="0">
      <w:start w:val="1"/>
      <w:numFmt w:val="decimal"/>
      <w:suff w:val="nothing"/>
      <w:lvlText w:val="%1）"/>
      <w:lvlJc w:val="left"/>
    </w:lvl>
  </w:abstractNum>
  <w:num w:numId="1">
    <w:abstractNumId w:val="6"/>
  </w:num>
  <w:num w:numId="2">
    <w:abstractNumId w:val="20"/>
  </w:num>
  <w:num w:numId="3">
    <w:abstractNumId w:val="2"/>
  </w:num>
  <w:num w:numId="4">
    <w:abstractNumId w:val="22"/>
  </w:num>
  <w:num w:numId="5">
    <w:abstractNumId w:val="21"/>
  </w:num>
  <w:num w:numId="6">
    <w:abstractNumId w:val="10"/>
  </w:num>
  <w:num w:numId="7">
    <w:abstractNumId w:val="7"/>
  </w:num>
  <w:num w:numId="8">
    <w:abstractNumId w:val="19"/>
  </w:num>
  <w:num w:numId="9">
    <w:abstractNumId w:val="14"/>
  </w:num>
  <w:num w:numId="10">
    <w:abstractNumId w:val="24"/>
  </w:num>
  <w:num w:numId="11">
    <w:abstractNumId w:val="11"/>
  </w:num>
  <w:num w:numId="12">
    <w:abstractNumId w:val="4"/>
  </w:num>
  <w:num w:numId="13">
    <w:abstractNumId w:val="18"/>
  </w:num>
  <w:num w:numId="14">
    <w:abstractNumId w:val="1"/>
  </w:num>
  <w:num w:numId="15">
    <w:abstractNumId w:val="12"/>
  </w:num>
  <w:num w:numId="16">
    <w:abstractNumId w:val="17"/>
  </w:num>
  <w:num w:numId="17">
    <w:abstractNumId w:val="23"/>
  </w:num>
  <w:num w:numId="18">
    <w:abstractNumId w:val="15"/>
  </w:num>
  <w:num w:numId="19">
    <w:abstractNumId w:val="5"/>
  </w:num>
  <w:num w:numId="20">
    <w:abstractNumId w:val="9"/>
  </w:num>
  <w:num w:numId="21">
    <w:abstractNumId w:val="13"/>
  </w:num>
  <w:num w:numId="22">
    <w:abstractNumId w:val="16"/>
  </w:num>
  <w:num w:numId="23">
    <w:abstractNumId w:val="0"/>
  </w:num>
  <w:num w:numId="24">
    <w:abstractNumId w:val="8"/>
  </w:num>
  <w:num w:numId="25">
    <w:abstractNumId w:val="25"/>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55E4"/>
    <w:rsid w:val="00096F8A"/>
    <w:rsid w:val="00183F4D"/>
    <w:rsid w:val="002A0DCF"/>
    <w:rsid w:val="0032055C"/>
    <w:rsid w:val="00495649"/>
    <w:rsid w:val="004C4DD1"/>
    <w:rsid w:val="00562647"/>
    <w:rsid w:val="00694E3F"/>
    <w:rsid w:val="00A74E08"/>
    <w:rsid w:val="00B14B7C"/>
    <w:rsid w:val="00EB1E52"/>
    <w:rsid w:val="00EB7E5F"/>
    <w:rsid w:val="00EC0CA9"/>
    <w:rsid w:val="059A7A87"/>
    <w:rsid w:val="16546637"/>
    <w:rsid w:val="19BD1284"/>
    <w:rsid w:val="1AEF6758"/>
    <w:rsid w:val="27BED71E"/>
    <w:rsid w:val="2A701E91"/>
    <w:rsid w:val="2DED3036"/>
    <w:rsid w:val="2FEE571E"/>
    <w:rsid w:val="31BA4361"/>
    <w:rsid w:val="34191E9F"/>
    <w:rsid w:val="398E6FFF"/>
    <w:rsid w:val="3FAD3D3E"/>
    <w:rsid w:val="4B591384"/>
    <w:rsid w:val="4E0909AD"/>
    <w:rsid w:val="4F3F19D5"/>
    <w:rsid w:val="574C888D"/>
    <w:rsid w:val="670644AF"/>
    <w:rsid w:val="6CA84E44"/>
    <w:rsid w:val="704F7D3D"/>
    <w:rsid w:val="77201C3C"/>
    <w:rsid w:val="7C772F6E"/>
    <w:rsid w:val="7EFF45E6"/>
    <w:rsid w:val="CFCFE65A"/>
    <w:rsid w:val="FDD73F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nhideWhenUsed="0" w:uiPriority="0"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0"/>
      <w:lang w:val="en-US" w:eastAsia="zh-CN" w:bidi="ar-SA"/>
    </w:rPr>
  </w:style>
  <w:style w:type="paragraph" w:styleId="2">
    <w:name w:val="heading 7"/>
    <w:basedOn w:val="1"/>
    <w:next w:val="1"/>
    <w:link w:val="14"/>
    <w:qFormat/>
    <w:uiPriority w:val="0"/>
    <w:pPr>
      <w:keepNext/>
      <w:keepLines/>
      <w:spacing w:before="240" w:after="64" w:line="320" w:lineRule="auto"/>
      <w:outlineLvl w:val="6"/>
    </w:pPr>
    <w:rPr>
      <w:rFonts w:ascii="Calibri" w:hAnsi="Calibri" w:eastAsia="宋体"/>
      <w:b/>
      <w:bCs/>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style>
  <w:style w:type="paragraph" w:styleId="4">
    <w:name w:val="annotation text"/>
    <w:basedOn w:val="1"/>
    <w:semiHidden/>
    <w:unhideWhenUsed/>
    <w:qFormat/>
    <w:uiPriority w:val="99"/>
    <w:pPr>
      <w:jc w:val="left"/>
    </w:p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qFormat/>
    <w:uiPriority w:val="99"/>
    <w:rPr>
      <w:sz w:val="18"/>
      <w:szCs w:val="18"/>
    </w:rPr>
  </w:style>
  <w:style w:type="character" w:customStyle="1" w:styleId="10">
    <w:name w:val="页脚 字符"/>
    <w:basedOn w:val="8"/>
    <w:link w:val="5"/>
    <w:qFormat/>
    <w:uiPriority w:val="99"/>
    <w:rPr>
      <w:sz w:val="18"/>
      <w:szCs w:val="18"/>
    </w:rPr>
  </w:style>
  <w:style w:type="character" w:customStyle="1" w:styleId="11">
    <w:name w:val="段 Char"/>
    <w:link w:val="12"/>
    <w:qFormat/>
    <w:uiPriority w:val="0"/>
    <w:rPr>
      <w:rFonts w:ascii="宋体"/>
    </w:rPr>
  </w:style>
  <w:style w:type="paragraph" w:customStyle="1" w:styleId="12">
    <w:name w:val="段"/>
    <w:link w:val="11"/>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13">
    <w:name w:val="二级无"/>
    <w:basedOn w:val="1"/>
    <w:qFormat/>
    <w:uiPriority w:val="0"/>
    <w:pPr>
      <w:widowControl/>
      <w:numPr>
        <w:ilvl w:val="0"/>
        <w:numId w:val="1"/>
      </w:numPr>
      <w:spacing w:beforeLines="50" w:afterLines="50"/>
      <w:ind w:left="1680" w:hanging="420"/>
      <w:jc w:val="left"/>
      <w:outlineLvl w:val="3"/>
    </w:pPr>
    <w:rPr>
      <w:rFonts w:ascii="宋体" w:hAnsi="Calibri" w:eastAsia="宋体"/>
      <w:kern w:val="0"/>
      <w:sz w:val="21"/>
      <w:szCs w:val="21"/>
    </w:rPr>
  </w:style>
  <w:style w:type="character" w:customStyle="1" w:styleId="14">
    <w:name w:val="标题 7 字符"/>
    <w:basedOn w:val="8"/>
    <w:link w:val="2"/>
    <w:qFormat/>
    <w:uiPriority w:val="0"/>
    <w:rPr>
      <w:rFonts w:ascii="Calibri" w:hAnsi="Calibri" w:eastAsia="宋体" w:cs="Times New Roman"/>
      <w:b/>
      <w:bCs/>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6891</Words>
  <Characters>7671</Characters>
  <Lines>43</Lines>
  <Paragraphs>12</Paragraphs>
  <TotalTime>71</TotalTime>
  <ScaleCrop>false</ScaleCrop>
  <LinksUpToDate>false</LinksUpToDate>
  <CharactersWithSpaces>7675</CharactersWithSpaces>
  <Application>WPS Office_11.8.2.11653_F1E327BC-269C-435d-A152-05C5408002CA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2022-03-12T16:36:00Z</dcterms:created>
  <dc:creator>罗熙鸣</dc:creator>
  <cp:lastModifiedBy>林宏</cp:lastModifiedBy>
  <cp:lastPrinted>2022-08-13T04:04:00Z</cp:lastPrinted>
  <dcterms:modified xsi:type="dcterms:W3CDTF">2025-10-17T10:00:47Z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2052-11.8.2.11653</vt:lpwstr>
  </property>
  <property fmtid="{D5CDD505-2E9C-101B-9397-08002B2CF9AE}" pid="3" name="ICV">
    <vt:lpwstr>64B9C816A07B47E28E29F08ABCA3C491_13</vt:lpwstr>
  </property>
  <property fmtid="{D5CDD505-2E9C-101B-9397-08002B2CF9AE}" pid="4" name="KSOTemplateDocerSaveRecord">
    <vt:lpwstr>eyJoZGlkIjoiZTNiMmJjMGUyMDNhMGI0MjllZTc4OTE3ODRjOTBjMWQiLCJ1c2VySWQiOiI1MzIwNDA5ODMifQ==</vt:lpwstr>
  </property>
</Properties>
</file>