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附件6</w:t>
      </w:r>
      <w:bookmarkStart w:id="0" w:name="_GoBack"/>
      <w:bookmarkEnd w:id="0"/>
    </w:p>
    <w:p>
      <w:pPr>
        <w:pStyle w:val="2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2025年广东省家政服务企业信用等级评价</w:t>
      </w:r>
    </w:p>
    <w:p>
      <w:pPr>
        <w:pStyle w:val="2"/>
        <w:ind w:left="0" w:leftChars="0" w:firstLine="0" w:firstLineChars="0"/>
        <w:jc w:val="center"/>
        <w:rPr>
          <w:rFonts w:hint="eastAsia" w:ascii="黑体" w:hAnsi="黑体" w:eastAsia="黑体" w:cs="黑体"/>
          <w:b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企业材料汇总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表</w:t>
      </w:r>
    </w:p>
    <w:p>
      <w:pPr>
        <w:pStyle w:val="2"/>
        <w:ind w:left="0" w:leftChars="0" w:firstLine="0" w:firstLineChars="0"/>
        <w:jc w:val="center"/>
        <w:rPr>
          <w:rFonts w:hint="eastAsia" w:ascii="黑体" w:hAnsi="黑体" w:eastAsia="黑体" w:cs="黑体"/>
          <w:b/>
          <w:bCs/>
          <w:sz w:val="40"/>
          <w:szCs w:val="40"/>
        </w:rPr>
      </w:pPr>
    </w:p>
    <w:tbl>
      <w:tblPr>
        <w:tblStyle w:val="6"/>
        <w:tblW w:w="97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1"/>
        <w:gridCol w:w="59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3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家政企业名称</w:t>
            </w:r>
          </w:p>
        </w:tc>
        <w:tc>
          <w:tcPr>
            <w:tcW w:w="59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3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联系人及电话</w:t>
            </w:r>
          </w:p>
        </w:tc>
        <w:tc>
          <w:tcPr>
            <w:tcW w:w="59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3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企业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总人数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（管理人员和家政服务员总数）</w:t>
            </w:r>
          </w:p>
        </w:tc>
        <w:tc>
          <w:tcPr>
            <w:tcW w:w="5925" w:type="dxa"/>
            <w:vAlign w:val="center"/>
          </w:tcPr>
          <w:p>
            <w:pPr>
              <w:pStyle w:val="2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企业管理人员数量：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u w:val="single"/>
                <w:lang w:val="en-US" w:eastAsia="zh-CN"/>
              </w:rPr>
              <w:t xml:space="preserve">           </w:t>
            </w:r>
          </w:p>
          <w:p>
            <w:pPr>
              <w:pStyle w:val="2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u w:val="none"/>
                <w:lang w:val="en-US" w:eastAsia="zh-CN"/>
              </w:rPr>
              <w:t>家政服务人员数量：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3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家政服务员数量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（员工制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家政服务员即签署劳动合同、劳务合同的家政服务员；中介制家政服务员即签署中介（居间）合同的家政服务员。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925" w:type="dxa"/>
            <w:vAlign w:val="center"/>
          </w:tcPr>
          <w:p>
            <w:pPr>
              <w:pStyle w:val="2"/>
              <w:ind w:firstLine="0" w:firstLineChars="0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员工制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家政服务员数量：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u w:val="single"/>
                <w:lang w:val="en-US" w:eastAsia="zh-CN"/>
              </w:rPr>
              <w:t xml:space="preserve">           </w:t>
            </w:r>
          </w:p>
          <w:p>
            <w:pPr>
              <w:pStyle w:val="2"/>
              <w:ind w:firstLine="0" w:firstLineChars="0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u w:val="none"/>
                <w:lang w:val="en-US" w:eastAsia="zh-CN"/>
              </w:rPr>
              <w:t>中介制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u w:val="none"/>
                <w:lang w:eastAsia="zh-CN"/>
              </w:rPr>
              <w:t>家政服务员数量：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3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已进驻省“南粤家政”平台的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家政服务员数量</w:t>
            </w:r>
          </w:p>
        </w:tc>
        <w:tc>
          <w:tcPr>
            <w:tcW w:w="59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3841" w:type="dxa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持有南粤家政服务码的</w:t>
            </w:r>
          </w:p>
          <w:p>
            <w:pPr>
              <w:pStyle w:val="2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家政服务员数量</w:t>
            </w:r>
          </w:p>
        </w:tc>
        <w:tc>
          <w:tcPr>
            <w:tcW w:w="59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3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服务情况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（2024年1月1日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至2025年9月30日）</w:t>
            </w:r>
          </w:p>
        </w:tc>
        <w:tc>
          <w:tcPr>
            <w:tcW w:w="59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总服务次数：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  <w:t>被投诉次数：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  <w:t>投诉处理满意度：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3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网上成交情况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（2024年1月1日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至2025年9月30日）</w:t>
            </w:r>
          </w:p>
        </w:tc>
        <w:tc>
          <w:tcPr>
            <w:tcW w:w="59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总成交量：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 xml:space="preserve">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  <w:t>网上成交量：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 xml:space="preserve">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  <w:t>网上交易顾客评价比例：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 xml:space="preserve">           %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38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企业家政服务员中</w:t>
            </w:r>
          </w:p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接受培训的比例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（2024年1月1日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至2025年9月30日）</w:t>
            </w:r>
          </w:p>
        </w:tc>
        <w:tc>
          <w:tcPr>
            <w:tcW w:w="59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3841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z w:val="32"/>
                <w:szCs w:val="32"/>
                <w:lang w:val="en-US" w:eastAsia="zh-CN"/>
              </w:rPr>
              <w:t>顾客满意率</w:t>
            </w:r>
            <w:r>
              <w:rPr>
                <w:rFonts w:hint="eastAsia" w:ascii="仿宋_GB2312" w:hAnsi="仿宋_GB2312" w:cs="仿宋_GB2312"/>
                <w:b w:val="0"/>
                <w:bCs w:val="0"/>
                <w:i w:val="0"/>
                <w:iCs w:val="0"/>
                <w:sz w:val="32"/>
                <w:szCs w:val="32"/>
                <w:lang w:val="en-US" w:eastAsia="zh-CN"/>
              </w:rPr>
              <w:t>及</w:t>
            </w: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z w:val="32"/>
                <w:szCs w:val="32"/>
                <w:lang w:val="en-US" w:eastAsia="zh-CN"/>
              </w:rPr>
              <w:t>员工满意率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（2024年1月1日</w:t>
            </w: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至2025年9月30日）</w:t>
            </w:r>
          </w:p>
        </w:tc>
        <w:tc>
          <w:tcPr>
            <w:tcW w:w="59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顾客满意率：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 xml:space="preserve">            %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  <w:t>员工满意率：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 xml:space="preserve">            % </w:t>
            </w:r>
          </w:p>
        </w:tc>
      </w:tr>
    </w:tbl>
    <w:p>
      <w:pPr>
        <w:pStyle w:val="2"/>
        <w:ind w:left="0" w:leftChars="0"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wMDA4MWE4NDIxNThmYzg2YWRjOWQyMzU4OWViZDAifQ=="/>
  </w:docVars>
  <w:rsids>
    <w:rsidRoot w:val="001F4092"/>
    <w:rsid w:val="00043C6F"/>
    <w:rsid w:val="001F4092"/>
    <w:rsid w:val="00D64AE1"/>
    <w:rsid w:val="01AE1F21"/>
    <w:rsid w:val="023D0B8F"/>
    <w:rsid w:val="03A72764"/>
    <w:rsid w:val="0D933D59"/>
    <w:rsid w:val="0F8C6182"/>
    <w:rsid w:val="0F9F0794"/>
    <w:rsid w:val="111451B1"/>
    <w:rsid w:val="11A02F64"/>
    <w:rsid w:val="13367661"/>
    <w:rsid w:val="143E24D7"/>
    <w:rsid w:val="14EA67C6"/>
    <w:rsid w:val="160D5411"/>
    <w:rsid w:val="17424826"/>
    <w:rsid w:val="17B943BD"/>
    <w:rsid w:val="186B0EC1"/>
    <w:rsid w:val="1A732F49"/>
    <w:rsid w:val="20CE2C87"/>
    <w:rsid w:val="22477195"/>
    <w:rsid w:val="22B41573"/>
    <w:rsid w:val="24150BCD"/>
    <w:rsid w:val="24280900"/>
    <w:rsid w:val="25D02FFD"/>
    <w:rsid w:val="25E60A73"/>
    <w:rsid w:val="272137B3"/>
    <w:rsid w:val="27561C28"/>
    <w:rsid w:val="2AC670C5"/>
    <w:rsid w:val="2E7D3F3E"/>
    <w:rsid w:val="30915A7F"/>
    <w:rsid w:val="3186310A"/>
    <w:rsid w:val="31FF1C46"/>
    <w:rsid w:val="337E053C"/>
    <w:rsid w:val="350031D3"/>
    <w:rsid w:val="37C736DB"/>
    <w:rsid w:val="39953689"/>
    <w:rsid w:val="39DC420F"/>
    <w:rsid w:val="3F3C12AC"/>
    <w:rsid w:val="44DC3315"/>
    <w:rsid w:val="464C6278"/>
    <w:rsid w:val="4A7933B4"/>
    <w:rsid w:val="4B2A7A10"/>
    <w:rsid w:val="4C722A64"/>
    <w:rsid w:val="4CEE0089"/>
    <w:rsid w:val="4F7B327A"/>
    <w:rsid w:val="4F7D74A2"/>
    <w:rsid w:val="4FEB08B0"/>
    <w:rsid w:val="514566E6"/>
    <w:rsid w:val="52C11D9C"/>
    <w:rsid w:val="55774994"/>
    <w:rsid w:val="56A52607"/>
    <w:rsid w:val="571006F7"/>
    <w:rsid w:val="591A2206"/>
    <w:rsid w:val="595709E8"/>
    <w:rsid w:val="5B2C3CF7"/>
    <w:rsid w:val="5C237623"/>
    <w:rsid w:val="5F9D41B5"/>
    <w:rsid w:val="63E61662"/>
    <w:rsid w:val="6F902970"/>
    <w:rsid w:val="751D118B"/>
    <w:rsid w:val="75ED5950"/>
    <w:rsid w:val="775E5C88"/>
    <w:rsid w:val="77603F37"/>
    <w:rsid w:val="77FA7033"/>
    <w:rsid w:val="78BC253A"/>
    <w:rsid w:val="78DC07AA"/>
    <w:rsid w:val="7B672C31"/>
    <w:rsid w:val="7F6D412E"/>
    <w:rsid w:val="7F8C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段 Char"/>
    <w:link w:val="12"/>
    <w:qFormat/>
    <w:uiPriority w:val="99"/>
    <w:rPr>
      <w:rFonts w:ascii="宋体"/>
    </w:rPr>
  </w:style>
  <w:style w:type="paragraph" w:customStyle="1" w:styleId="12">
    <w:name w:val="段"/>
    <w:link w:val="11"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339</Words>
  <Characters>363</Characters>
  <Lines>1</Lines>
  <Paragraphs>1</Paragraphs>
  <TotalTime>1</TotalTime>
  <ScaleCrop>false</ScaleCrop>
  <LinksUpToDate>false</LinksUpToDate>
  <CharactersWithSpaces>506</CharactersWithSpaces>
  <Application>WPS Office_11.8.2.11653_F1E327BC-269C-435d-A152-05C5408002CA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2022-03-23T10:31:00Z</dcterms:created>
  <dc:creator>罗熙鸣</dc:creator>
  <cp:lastModifiedBy>林宏</cp:lastModifiedBy>
  <dcterms:modified xsi:type="dcterms:W3CDTF">2025-10-17T10:01:19Z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9E70C23619C74FCD8457D1E9388C5997_13</vt:lpwstr>
  </property>
  <property fmtid="{D5CDD505-2E9C-101B-9397-08002B2CF9AE}" pid="4" name="KSOTemplateDocerSaveRecord">
    <vt:lpwstr>eyJoZGlkIjoiZTNiMmJjMGUyMDNhMGI0MjllZTc4OTE3ODRjOTBjMWQiLCJ1c2VySWQiOiI1MzIwNDA5ODMifQ==</vt:lpwstr>
  </property>
</Properties>
</file>