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BB" w:rsidRDefault="00B169BB">
      <w:pPr>
        <w:pStyle w:val="a5"/>
        <w:widowControl/>
        <w:shd w:val="clear" w:color="auto" w:fill="FFFFFF"/>
        <w:spacing w:beforeAutospacing="0" w:afterAutospacing="0"/>
        <w:jc w:val="both"/>
        <w:rPr>
          <w:rFonts w:ascii="宋体" w:eastAsia="宋体" w:hAnsi="宋体" w:cs="宋体"/>
          <w:color w:val="333333"/>
        </w:rPr>
      </w:pPr>
    </w:p>
    <w:p w:rsidR="00C24405" w:rsidRPr="00C24405" w:rsidRDefault="00C24405" w:rsidP="00C24405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仿宋" w:cs="Arial"/>
          <w:b/>
          <w:color w:val="000000"/>
          <w:kern w:val="0"/>
          <w:sz w:val="44"/>
          <w:szCs w:val="44"/>
        </w:rPr>
      </w:pPr>
      <w:bookmarkStart w:id="0" w:name="_GoBack"/>
      <w:r w:rsidRPr="00C24405">
        <w:rPr>
          <w:rFonts w:ascii="方正小标宋简体" w:eastAsia="方正小标宋简体" w:hAnsi="仿宋" w:cs="Arial" w:hint="eastAsia"/>
          <w:b/>
          <w:color w:val="000000"/>
          <w:kern w:val="0"/>
          <w:sz w:val="44"/>
          <w:szCs w:val="44"/>
        </w:rPr>
        <w:t>2019年雷州市卫生健康局</w:t>
      </w:r>
    </w:p>
    <w:p w:rsidR="00B169BB" w:rsidRPr="00C24405" w:rsidRDefault="007D1D71" w:rsidP="00C24405">
      <w:pPr>
        <w:pStyle w:val="a5"/>
        <w:widowControl/>
        <w:shd w:val="clear" w:color="auto" w:fill="FFFFFF"/>
        <w:spacing w:beforeAutospacing="0" w:afterAutospacing="0" w:line="500" w:lineRule="exact"/>
        <w:jc w:val="center"/>
        <w:rPr>
          <w:rFonts w:ascii="方正小标宋简体" w:eastAsia="方正小标宋简体" w:hAnsi="宋体" w:cs="宋体"/>
          <w:color w:val="333333"/>
          <w:sz w:val="44"/>
          <w:szCs w:val="44"/>
        </w:rPr>
      </w:pPr>
      <w:r w:rsidRPr="00C24405">
        <w:rPr>
          <w:rFonts w:ascii="方正小标宋简体" w:eastAsia="方正小标宋简体" w:hAnsi="宋体" w:cs="宋体" w:hint="eastAsia"/>
          <w:b/>
          <w:color w:val="333333"/>
          <w:sz w:val="44"/>
          <w:szCs w:val="44"/>
          <w:shd w:val="clear" w:color="auto" w:fill="FFFFFF"/>
        </w:rPr>
        <w:t>政府信息公开工作年度报告</w:t>
      </w:r>
    </w:p>
    <w:bookmarkEnd w:id="0"/>
    <w:p w:rsidR="00C24405" w:rsidRDefault="00C24405" w:rsidP="00C24405">
      <w:pPr>
        <w:pStyle w:val="a5"/>
        <w:widowControl/>
        <w:shd w:val="clear" w:color="auto" w:fill="FFFFFF"/>
        <w:spacing w:beforeAutospacing="0" w:afterAutospacing="0"/>
        <w:ind w:firstLineChars="200" w:firstLine="480"/>
        <w:jc w:val="both"/>
        <w:rPr>
          <w:rFonts w:ascii="宋体" w:eastAsia="宋体" w:hAnsi="宋体" w:cs="宋体"/>
          <w:color w:val="333333"/>
        </w:rPr>
      </w:pPr>
    </w:p>
    <w:p w:rsidR="00C24405" w:rsidRDefault="00C24405" w:rsidP="00C24405">
      <w:pPr>
        <w:pStyle w:val="a5"/>
        <w:widowControl/>
        <w:shd w:val="clear" w:color="auto" w:fill="FFFFFF"/>
        <w:spacing w:beforeAutospacing="0" w:afterAutospacing="0" w:line="560" w:lineRule="exact"/>
        <w:ind w:firstLineChars="200" w:firstLine="480"/>
        <w:jc w:val="both"/>
        <w:rPr>
          <w:rFonts w:ascii="宋体" w:eastAsia="宋体" w:hAnsi="宋体" w:cs="宋体"/>
          <w:color w:val="333333"/>
        </w:rPr>
      </w:pPr>
    </w:p>
    <w:p w:rsidR="00B169BB" w:rsidRPr="00C24405" w:rsidRDefault="007D1D71" w:rsidP="00C24405">
      <w:pPr>
        <w:pStyle w:val="a5"/>
        <w:widowControl/>
        <w:shd w:val="clear" w:color="auto" w:fill="FFFFFF"/>
        <w:spacing w:beforeAutospacing="0" w:afterAutospacing="0" w:line="560" w:lineRule="exact"/>
        <w:ind w:firstLineChars="250" w:firstLine="803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 w:rsidRPr="00C24405"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一、总体情况</w:t>
      </w:r>
    </w:p>
    <w:p w:rsidR="00AE42B0" w:rsidRPr="00C24405" w:rsidRDefault="00AE42B0" w:rsidP="00C24405">
      <w:pPr>
        <w:widowControl/>
        <w:spacing w:line="560" w:lineRule="exact"/>
        <w:ind w:firstLineChars="200"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 xml:space="preserve"> 根据《中华人民共和国政府信息公开条例》（以下简称《条例》）以及市政府办公室有关要求，现公布雷州市卫生</w:t>
      </w:r>
      <w:r w:rsidR="00EF4F2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健康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局2019年政府信息公开工作年度报告。本年度报告由概述、主动公开政府信息情况、依申请公开政府信息情况、收费及减免情况、因政府信息公开申请行政复议、提起行政诉讼的情况、存在的主要问题和改进措施、其他报告事项以及附表等</w:t>
      </w:r>
      <w:r w:rsidR="007C4A50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六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部分组成。年度报告中所列数据的统计期限为2019年1月1日起至2019年12月31日止。如对本年报有任何疑问，请与我局办公室联系，地址：雷州市群众大道07号，电话：0759-8812964，电子邮箱：</w:t>
      </w:r>
      <w:hyperlink r:id="rId7" w:history="1">
        <w:r w:rsidRPr="00C24405">
          <w:rPr>
            <w:rStyle w:val="a6"/>
            <w:rFonts w:ascii="仿宋_GB2312" w:eastAsia="仿宋_GB2312" w:hAnsi="仿宋" w:cs="Arial" w:hint="eastAsia"/>
            <w:kern w:val="0"/>
            <w:sz w:val="32"/>
            <w:szCs w:val="32"/>
          </w:rPr>
          <w:t>lzwjj8812964@163.com</w:t>
        </w:r>
      </w:hyperlink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。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2019年，在市政府办公室的直接指导下，我局认真贯彻落实《中华人民共和国政府信息公开条例》、《广东省政务公开条例》的规定和精神，围绕“公开为原则，不公开为例外”的总体要求，坚持以人为本的理念，进一步规范信息公开工作，着力解决群众关心的热点问题，推动政务公开工作迈向科学化、制度化轨道。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主要做法特点：</w:t>
      </w: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一是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主动公开。明确政府信息公开职责、公开内容、程序、公开方式和时限要求，及时主动向社会公开政府信息。</w:t>
      </w: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二是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健全机制。健全政府信息依申请公开机制、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息发布协调机制、发布保密审查机制、责任追究机制、社会监督机制等制度。</w:t>
      </w: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三是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完善政务公开栏。</w:t>
      </w: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四是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修编信息公开指南和目录。</w:t>
      </w: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五是接受监督。</w:t>
      </w: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通过设立投诉信箱、公开监督投诉电话，主动接受社会监督，及时处理各类投诉、举报。</w:t>
      </w:r>
    </w:p>
    <w:p w:rsidR="00B169BB" w:rsidRPr="00C24405" w:rsidRDefault="007D1D71">
      <w:pPr>
        <w:pStyle w:val="a5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 w:rsidRPr="00C24405"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14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113"/>
        <w:gridCol w:w="1869"/>
        <w:gridCol w:w="1277"/>
        <w:gridCol w:w="1881"/>
      </w:tblGrid>
      <w:tr w:rsidR="00B169BB">
        <w:trPr>
          <w:trHeight w:val="495"/>
          <w:jc w:val="center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:rsidR="00B169BB">
        <w:trPr>
          <w:trHeight w:val="882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制作数量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br/>
            </w:r>
            <w:r>
              <w:rPr>
                <w:kern w:val="0"/>
                <w:sz w:val="20"/>
                <w:szCs w:val="20"/>
              </w:rPr>
              <w:t>公开数量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对外公开总数量</w:t>
            </w:r>
          </w:p>
        </w:tc>
      </w:tr>
      <w:tr w:rsidR="00B169BB">
        <w:trPr>
          <w:trHeight w:val="523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9BB">
        <w:trPr>
          <w:trHeight w:val="47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　</w:t>
            </w:r>
            <w:r w:rsidR="00C244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C2440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</w:tr>
      <w:tr w:rsidR="00B169BB">
        <w:trPr>
          <w:trHeight w:val="480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:rsidR="00B169BB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169BB">
        <w:trPr>
          <w:trHeight w:val="528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A48B5" w:rsidP="007A48B5">
            <w:pPr>
              <w:widowControl/>
              <w:spacing w:after="180"/>
              <w:ind w:firstLineChars="300" w:firstLine="60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</w:t>
            </w:r>
            <w:r w:rsidR="005629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629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1830</w:t>
            </w:r>
          </w:p>
        </w:tc>
      </w:tr>
      <w:tr w:rsidR="00B169BB">
        <w:trPr>
          <w:trHeight w:val="55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其他对外管理服务事项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A48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</w:t>
            </w:r>
            <w:r w:rsidR="005629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5629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-2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9BB">
        <w:trPr>
          <w:trHeight w:val="40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:rsidR="00B169BB">
        <w:trPr>
          <w:trHeight w:val="634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12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处理决定数量</w:t>
            </w:r>
          </w:p>
        </w:tc>
      </w:tr>
      <w:tr w:rsidR="00B169BB">
        <w:trPr>
          <w:trHeight w:val="43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A48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FC2D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C2D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C2D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</w:tr>
      <w:tr w:rsidR="00B169BB">
        <w:trPr>
          <w:trHeight w:val="40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7A48B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</w:t>
            </w:r>
            <w:r w:rsidR="00D063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FC2D8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B169BB">
        <w:trPr>
          <w:trHeight w:val="474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:rsidR="00B169BB">
        <w:trPr>
          <w:trHeight w:val="270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上一年项目数量</w:t>
            </w:r>
          </w:p>
        </w:tc>
        <w:tc>
          <w:tcPr>
            <w:tcW w:w="3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本年增/减</w:t>
            </w:r>
          </w:p>
        </w:tc>
      </w:tr>
      <w:tr w:rsidR="00B169BB">
        <w:trPr>
          <w:trHeight w:val="551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063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  <w:r w:rsidR="007D1D7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trHeight w:val="476"/>
          <w:jc w:val="center"/>
        </w:trPr>
        <w:tc>
          <w:tcPr>
            <w:tcW w:w="81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第二十条第（九）项</w:t>
            </w:r>
          </w:p>
        </w:tc>
      </w:tr>
      <w:tr w:rsidR="00B169BB">
        <w:trPr>
          <w:trHeight w:val="585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采购项目数量</w:t>
            </w:r>
          </w:p>
        </w:tc>
        <w:tc>
          <w:tcPr>
            <w:tcW w:w="315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采购总金额</w:t>
            </w:r>
          </w:p>
        </w:tc>
      </w:tr>
      <w:tr w:rsidR="00B169BB">
        <w:trPr>
          <w:trHeight w:val="539"/>
          <w:jc w:val="center"/>
        </w:trPr>
        <w:tc>
          <w:tcPr>
            <w:tcW w:w="3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政府集中采购</w:t>
            </w:r>
          </w:p>
        </w:tc>
        <w:tc>
          <w:tcPr>
            <w:tcW w:w="1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="00D063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31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169BB" w:rsidRPr="00C24405" w:rsidRDefault="007D1D71">
      <w:pPr>
        <w:pStyle w:val="a5"/>
        <w:widowControl/>
        <w:shd w:val="clear" w:color="auto" w:fill="FFFFFF"/>
        <w:spacing w:beforeAutospacing="0" w:after="240" w:afterAutospacing="0"/>
        <w:ind w:firstLine="420"/>
        <w:jc w:val="both"/>
        <w:rPr>
          <w:rFonts w:ascii="宋体" w:eastAsia="宋体" w:hAnsi="宋体" w:cs="宋体"/>
          <w:color w:val="333333"/>
          <w:sz w:val="32"/>
          <w:szCs w:val="32"/>
        </w:rPr>
      </w:pPr>
      <w:r w:rsidRPr="00C24405">
        <w:rPr>
          <w:rFonts w:ascii="宋体" w:eastAsia="宋体" w:hAnsi="宋体" w:cs="宋体" w:hint="eastAsia"/>
          <w:b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8"/>
        <w:gridCol w:w="854"/>
        <w:gridCol w:w="2086"/>
        <w:gridCol w:w="814"/>
        <w:gridCol w:w="755"/>
        <w:gridCol w:w="755"/>
        <w:gridCol w:w="814"/>
        <w:gridCol w:w="974"/>
        <w:gridCol w:w="712"/>
        <w:gridCol w:w="689"/>
      </w:tblGrid>
      <w:tr w:rsidR="00B169BB">
        <w:trPr>
          <w:jc w:val="center"/>
        </w:trPr>
        <w:tc>
          <w:tcPr>
            <w:tcW w:w="3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（本列数据的勾稽关系为：第一项加第二项之和，等于第三项加第四项之和）</w:t>
            </w:r>
          </w:p>
        </w:tc>
        <w:tc>
          <w:tcPr>
            <w:tcW w:w="551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申请人情况</w:t>
            </w:r>
          </w:p>
        </w:tc>
      </w:tr>
      <w:tr w:rsidR="00B169BB">
        <w:trPr>
          <w:jc w:val="center"/>
        </w:trPr>
        <w:tc>
          <w:tcPr>
            <w:tcW w:w="3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401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</w:tr>
      <w:tr w:rsidR="00B169BB">
        <w:trPr>
          <w:jc w:val="center"/>
        </w:trPr>
        <w:tc>
          <w:tcPr>
            <w:tcW w:w="355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1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6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</w:tr>
      <w:tr w:rsidR="00B169BB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</w:tr>
      <w:tr w:rsidR="00B169BB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  <w:r w:rsidR="00D06328"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（五）不予处</w:t>
            </w: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lastRenderedPageBreak/>
              <w:t>理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lastRenderedPageBreak/>
              <w:t>1.信访举报投诉类申请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85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2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</w:tr>
      <w:tr w:rsidR="00B169BB">
        <w:trPr>
          <w:jc w:val="center"/>
        </w:trPr>
        <w:tc>
          <w:tcPr>
            <w:tcW w:w="355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left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</w:tr>
    </w:tbl>
    <w:p w:rsidR="00B169BB" w:rsidRDefault="00B169BB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p w:rsidR="00B169BB" w:rsidRPr="00C24405" w:rsidRDefault="007D1D71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  <w:sz w:val="32"/>
          <w:szCs w:val="32"/>
        </w:rPr>
      </w:pPr>
      <w:r w:rsidRPr="00C24405">
        <w:rPr>
          <w:rFonts w:ascii="宋体" w:eastAsia="宋体" w:hAnsi="宋体" w:cs="宋体" w:hint="eastAsia"/>
          <w:b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p w:rsidR="00B169BB" w:rsidRDefault="00B169BB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宋体" w:eastAsia="宋体" w:hAnsi="宋体" w:cs="宋体"/>
          <w:color w:val="333333"/>
        </w:rPr>
      </w:pP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B169BB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行政诉讼</w:t>
            </w:r>
          </w:p>
        </w:tc>
      </w:tr>
      <w:tr w:rsidR="00B169BB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复议后起诉</w:t>
            </w:r>
          </w:p>
        </w:tc>
      </w:tr>
      <w:tr w:rsidR="00B169BB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B169BB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:rsidR="00B169BB">
        <w:trPr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Calibri" w:hAnsi="Calibri" w:cs="Calibri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Calibri" w:hAnsi="Calibri" w:cs="Calibri"/>
                <w:kern w:val="0"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7D1D71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 </w:t>
            </w:r>
            <w:r w:rsidR="00D0632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widowControl/>
              <w:spacing w:after="180"/>
              <w:jc w:val="center"/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0</w:t>
            </w:r>
            <w:r w:rsidR="007D1D7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169BB" w:rsidRDefault="00D06328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0</w:t>
            </w:r>
          </w:p>
        </w:tc>
      </w:tr>
    </w:tbl>
    <w:p w:rsidR="00B169BB" w:rsidRDefault="00B169BB">
      <w:pPr>
        <w:widowControl/>
        <w:shd w:val="clear" w:color="auto" w:fill="FFFFFF"/>
        <w:jc w:val="center"/>
        <w:rPr>
          <w:rFonts w:ascii="宋体" w:eastAsia="宋体" w:hAnsi="宋体" w:cs="宋体"/>
          <w:color w:val="333333"/>
          <w:sz w:val="24"/>
        </w:rPr>
      </w:pPr>
    </w:p>
    <w:p w:rsidR="00B169BB" w:rsidRPr="00C24405" w:rsidRDefault="007D1D71" w:rsidP="00C24405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 w:rsidRPr="00C24405"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AE42B0" w:rsidRPr="00C24405" w:rsidRDefault="00AE42B0" w:rsidP="00C24405">
      <w:pPr>
        <w:widowControl/>
        <w:spacing w:line="560" w:lineRule="exact"/>
        <w:ind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（一）存在问题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一是信息采集不够深入、不全面，公开不及时。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二是信息公开形式还未适应社会发展和服务群众的需要。</w:t>
      </w:r>
    </w:p>
    <w:p w:rsidR="00AE42B0" w:rsidRPr="00C24405" w:rsidRDefault="00AE42B0" w:rsidP="00C24405">
      <w:pPr>
        <w:widowControl/>
        <w:spacing w:line="560" w:lineRule="exact"/>
        <w:ind w:firstLine="643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b/>
          <w:bCs/>
          <w:color w:val="000000"/>
          <w:kern w:val="0"/>
          <w:sz w:val="32"/>
          <w:szCs w:val="32"/>
        </w:rPr>
        <w:t>（二）改进措施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一是深入宣传贯彻实施《条例》，进一步推进政府信息公开。</w:t>
      </w:r>
    </w:p>
    <w:p w:rsidR="00AE42B0" w:rsidRPr="00C24405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lastRenderedPageBreak/>
        <w:t>二是加大信息采集力度，进一步完善各类政府信息，不断更新信息，促使所公开的信息内容更全，信息量更多，信息公开时效性更强。</w:t>
      </w:r>
    </w:p>
    <w:p w:rsidR="00AE42B0" w:rsidRPr="00D06328" w:rsidRDefault="00AE42B0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C24405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三是完善以雷州卫健系统网为主的政务公开载体，整合各种信息公开资源，为</w:t>
      </w:r>
      <w:r w:rsidRPr="00D06328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群众查询提供方便。</w:t>
      </w:r>
    </w:p>
    <w:p w:rsidR="00B169BB" w:rsidRPr="00D06328" w:rsidRDefault="007D1D71" w:rsidP="00C24405">
      <w:pPr>
        <w:pStyle w:val="a5"/>
        <w:widowControl/>
        <w:shd w:val="clear" w:color="auto" w:fill="FFFFFF"/>
        <w:spacing w:beforeAutospacing="0" w:afterAutospacing="0" w:line="560" w:lineRule="exact"/>
        <w:ind w:firstLine="420"/>
        <w:jc w:val="both"/>
        <w:rPr>
          <w:rFonts w:ascii="仿宋_GB2312" w:eastAsia="仿宋_GB2312" w:hAnsi="宋体" w:cs="宋体"/>
          <w:color w:val="333333"/>
          <w:sz w:val="32"/>
          <w:szCs w:val="32"/>
        </w:rPr>
      </w:pPr>
      <w:r w:rsidRPr="00D06328">
        <w:rPr>
          <w:rFonts w:ascii="仿宋_GB2312" w:eastAsia="仿宋_GB2312" w:hAnsi="宋体" w:cs="宋体" w:hint="eastAsia"/>
          <w:b/>
          <w:color w:val="333333"/>
          <w:sz w:val="32"/>
          <w:szCs w:val="32"/>
          <w:shd w:val="clear" w:color="auto" w:fill="FFFFFF"/>
        </w:rPr>
        <w:t>六、其他需要报告的事项</w:t>
      </w:r>
    </w:p>
    <w:p w:rsidR="00C24405" w:rsidRPr="00D06328" w:rsidRDefault="00C24405" w:rsidP="00C24405">
      <w:pPr>
        <w:widowControl/>
        <w:spacing w:line="560" w:lineRule="exact"/>
        <w:ind w:firstLine="640"/>
        <w:jc w:val="left"/>
        <w:rPr>
          <w:rFonts w:ascii="仿宋_GB2312" w:eastAsia="仿宋_GB2312" w:hAnsi="Arial" w:cs="Arial"/>
          <w:color w:val="000000"/>
          <w:kern w:val="0"/>
          <w:sz w:val="32"/>
          <w:szCs w:val="32"/>
        </w:rPr>
      </w:pPr>
      <w:r w:rsidRPr="00D06328">
        <w:rPr>
          <w:rFonts w:ascii="仿宋_GB2312" w:eastAsia="仿宋_GB2312" w:hAnsi="仿宋" w:cs="Arial" w:hint="eastAsia"/>
          <w:color w:val="000000"/>
          <w:kern w:val="0"/>
          <w:sz w:val="32"/>
          <w:szCs w:val="32"/>
        </w:rPr>
        <w:t>2019年度，我局及下属单位没有向依申请公开对象收取复印、传真、递送等任何费用，也无减免情况。</w:t>
      </w:r>
    </w:p>
    <w:p w:rsidR="00B169BB" w:rsidRPr="00D06328" w:rsidRDefault="00B169BB" w:rsidP="00C24405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/>
          <w:sz w:val="32"/>
          <w:szCs w:val="32"/>
        </w:rPr>
      </w:pPr>
    </w:p>
    <w:p w:rsidR="00D06328" w:rsidRPr="00D06328" w:rsidRDefault="00D06328" w:rsidP="00C24405">
      <w:pPr>
        <w:pStyle w:val="a5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eastAsia="仿宋_GB2312"/>
          <w:sz w:val="32"/>
          <w:szCs w:val="32"/>
        </w:rPr>
      </w:pPr>
    </w:p>
    <w:p w:rsidR="00D06328" w:rsidRPr="00D06328" w:rsidRDefault="00D06328" w:rsidP="00D06328">
      <w:pPr>
        <w:pStyle w:val="a5"/>
        <w:widowControl/>
        <w:shd w:val="clear" w:color="auto" w:fill="FFFFFF"/>
        <w:spacing w:beforeAutospacing="0" w:afterAutospacing="0"/>
        <w:ind w:firstLineChars="1875" w:firstLine="6000"/>
        <w:jc w:val="both"/>
        <w:rPr>
          <w:rFonts w:ascii="仿宋_GB2312" w:eastAsia="仿宋_GB2312"/>
          <w:sz w:val="32"/>
          <w:szCs w:val="32"/>
        </w:rPr>
      </w:pPr>
    </w:p>
    <w:p w:rsidR="00D06328" w:rsidRPr="00D06328" w:rsidRDefault="00D06328" w:rsidP="00D06328">
      <w:pPr>
        <w:pStyle w:val="a5"/>
        <w:widowControl/>
        <w:shd w:val="clear" w:color="auto" w:fill="FFFFFF"/>
        <w:spacing w:beforeAutospacing="0" w:afterAutospacing="0"/>
        <w:ind w:firstLineChars="1875" w:firstLine="6000"/>
        <w:jc w:val="both"/>
        <w:rPr>
          <w:rFonts w:ascii="仿宋_GB2312" w:eastAsia="仿宋_GB2312"/>
          <w:sz w:val="32"/>
          <w:szCs w:val="32"/>
        </w:rPr>
      </w:pPr>
    </w:p>
    <w:p w:rsidR="00D06328" w:rsidRPr="00D06328" w:rsidRDefault="00D06328" w:rsidP="00D06328">
      <w:pPr>
        <w:pStyle w:val="a5"/>
        <w:widowControl/>
        <w:shd w:val="clear" w:color="auto" w:fill="FFFFFF"/>
        <w:spacing w:beforeAutospacing="0" w:afterAutospacing="0"/>
        <w:ind w:firstLineChars="1300" w:firstLine="4160"/>
        <w:jc w:val="both"/>
        <w:rPr>
          <w:rFonts w:ascii="仿宋_GB2312" w:eastAsia="仿宋_GB2312"/>
          <w:sz w:val="32"/>
          <w:szCs w:val="32"/>
        </w:rPr>
      </w:pPr>
      <w:r w:rsidRPr="00D06328">
        <w:rPr>
          <w:rFonts w:ascii="仿宋_GB2312" w:eastAsia="仿宋_GB2312" w:hint="eastAsia"/>
          <w:sz w:val="32"/>
          <w:szCs w:val="32"/>
        </w:rPr>
        <w:t>雷州市卫生健康局</w:t>
      </w:r>
    </w:p>
    <w:p w:rsidR="00D06328" w:rsidRPr="00D06328" w:rsidRDefault="00D06328" w:rsidP="00D06328">
      <w:pPr>
        <w:pStyle w:val="a5"/>
        <w:widowControl/>
        <w:shd w:val="clear" w:color="auto" w:fill="FFFFFF"/>
        <w:spacing w:beforeAutospacing="0" w:afterAutospacing="0"/>
        <w:ind w:firstLineChars="1350" w:firstLine="4320"/>
        <w:jc w:val="both"/>
        <w:rPr>
          <w:rFonts w:ascii="仿宋_GB2312" w:eastAsia="仿宋_GB2312"/>
          <w:sz w:val="32"/>
          <w:szCs w:val="32"/>
        </w:rPr>
      </w:pPr>
      <w:r w:rsidRPr="00D06328">
        <w:rPr>
          <w:rFonts w:ascii="仿宋_GB2312" w:eastAsia="仿宋_GB2312" w:hint="eastAsia"/>
          <w:sz w:val="32"/>
          <w:szCs w:val="32"/>
        </w:rPr>
        <w:t>2020年1月14日</w:t>
      </w:r>
    </w:p>
    <w:sectPr w:rsidR="00D06328" w:rsidRPr="00D06328" w:rsidSect="00B169B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134" w:rsidRDefault="00057134" w:rsidP="00B169BB">
      <w:r>
        <w:separator/>
      </w:r>
    </w:p>
  </w:endnote>
  <w:endnote w:type="continuationSeparator" w:id="1">
    <w:p w:rsidR="00057134" w:rsidRDefault="00057134" w:rsidP="00B169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宋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9BB" w:rsidRDefault="00E960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B169BB" w:rsidRDefault="00E9604E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7D1D71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C4A50">
                  <w:rPr>
                    <w:noProof/>
                  </w:rPr>
                  <w:t>5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134" w:rsidRDefault="00057134" w:rsidP="00B169BB">
      <w:r>
        <w:separator/>
      </w:r>
    </w:p>
  </w:footnote>
  <w:footnote w:type="continuationSeparator" w:id="1">
    <w:p w:rsidR="00057134" w:rsidRDefault="00057134" w:rsidP="00B169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B4105D4"/>
    <w:rsid w:val="00057134"/>
    <w:rsid w:val="0056290D"/>
    <w:rsid w:val="007A48B5"/>
    <w:rsid w:val="007C4A50"/>
    <w:rsid w:val="007D1D71"/>
    <w:rsid w:val="00AE42B0"/>
    <w:rsid w:val="00B169BB"/>
    <w:rsid w:val="00B71BFE"/>
    <w:rsid w:val="00C24405"/>
    <w:rsid w:val="00D06328"/>
    <w:rsid w:val="00E9604E"/>
    <w:rsid w:val="00EF4F25"/>
    <w:rsid w:val="00FC2D89"/>
    <w:rsid w:val="00FC6620"/>
    <w:rsid w:val="122D4DB8"/>
    <w:rsid w:val="40066E40"/>
    <w:rsid w:val="4B24395B"/>
    <w:rsid w:val="7B410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69B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B169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B169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B169BB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sid w:val="00AE42B0"/>
    <w:rPr>
      <w:color w:val="0000FF"/>
      <w:u w:val="single"/>
    </w:rPr>
  </w:style>
  <w:style w:type="paragraph" w:styleId="a7">
    <w:name w:val="Balloon Text"/>
    <w:basedOn w:val="a"/>
    <w:link w:val="Char"/>
    <w:rsid w:val="00C24405"/>
    <w:rPr>
      <w:sz w:val="18"/>
      <w:szCs w:val="18"/>
    </w:rPr>
  </w:style>
  <w:style w:type="character" w:customStyle="1" w:styleId="Char">
    <w:name w:val="批注框文本 Char"/>
    <w:basedOn w:val="a0"/>
    <w:link w:val="a7"/>
    <w:rsid w:val="00C2440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zwjj8812964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January</dc:creator>
  <cp:lastModifiedBy>陈汉</cp:lastModifiedBy>
  <cp:revision>12</cp:revision>
  <cp:lastPrinted>2020-01-14T08:35:00Z</cp:lastPrinted>
  <dcterms:created xsi:type="dcterms:W3CDTF">2019-12-13T05:37:00Z</dcterms:created>
  <dcterms:modified xsi:type="dcterms:W3CDTF">2020-01-15T07:42:00Z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