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Style w:val="5"/>
          <w:rFonts w:hint="eastAsia" w:asciiTheme="minorEastAsia" w:hAnsiTheme="minorEastAsia" w:cstheme="minorEastAsia"/>
          <w:b/>
          <w:bCs/>
          <w:color w:val="000000"/>
          <w:sz w:val="36"/>
          <w:szCs w:val="36"/>
          <w:lang w:eastAsia="zh-CN"/>
        </w:rPr>
      </w:pPr>
      <w:r>
        <w:rPr>
          <w:rFonts w:hint="eastAsia" w:asciiTheme="minorEastAsia" w:hAnsiTheme="minorEastAsia" w:cstheme="minorEastAsia"/>
          <w:b/>
          <w:bCs/>
          <w:sz w:val="36"/>
          <w:szCs w:val="36"/>
          <w:lang w:val="en-US" w:eastAsia="zh-CN"/>
        </w:rPr>
        <w:t>湛江市</w:t>
      </w:r>
      <w:r>
        <w:rPr>
          <w:rFonts w:hint="eastAsia" w:asciiTheme="minorEastAsia" w:hAnsiTheme="minorEastAsia" w:eastAsiaTheme="minorEastAsia" w:cstheme="minorEastAsia"/>
          <w:b/>
          <w:bCs/>
          <w:sz w:val="36"/>
          <w:szCs w:val="36"/>
          <w:lang w:val="en-US" w:eastAsia="zh-CN"/>
        </w:rPr>
        <w:t>先进单位</w:t>
      </w:r>
      <w:r>
        <w:rPr>
          <w:rStyle w:val="5"/>
          <w:rFonts w:hint="eastAsia" w:asciiTheme="minorEastAsia" w:hAnsiTheme="minorEastAsia" w:cstheme="minorEastAsia"/>
          <w:b/>
          <w:bCs/>
          <w:color w:val="000000"/>
          <w:sz w:val="36"/>
          <w:szCs w:val="36"/>
          <w:lang w:eastAsia="zh-CN"/>
        </w:rPr>
        <w:t>简要事迹</w:t>
      </w:r>
    </w:p>
    <w:p>
      <w:pPr>
        <w:jc w:val="center"/>
        <w:rPr>
          <w:rStyle w:val="5"/>
          <w:rFonts w:hint="eastAsia" w:asciiTheme="minorEastAsia" w:hAnsiTheme="minorEastAsia" w:cstheme="minorEastAsia"/>
          <w:b/>
          <w:bCs/>
          <w:color w:val="000000"/>
          <w:sz w:val="36"/>
          <w:szCs w:val="36"/>
          <w:lang w:val="en-US" w:eastAsia="zh-CN"/>
        </w:rPr>
      </w:pP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仿宋" w:hAnsi="仿宋" w:eastAsia="仿宋" w:cs="仿宋"/>
          <w:b w:val="0"/>
          <w:bCs w:val="0"/>
          <w:kern w:val="0"/>
          <w:sz w:val="32"/>
          <w:szCs w:val="32"/>
        </w:rPr>
      </w:pPr>
      <w:r>
        <w:rPr>
          <w:rStyle w:val="5"/>
          <w:rFonts w:hint="eastAsia" w:ascii="仿宋" w:hAnsi="仿宋" w:eastAsia="仿宋" w:cs="仿宋"/>
          <w:b w:val="0"/>
          <w:bCs w:val="0"/>
          <w:color w:val="000000"/>
          <w:sz w:val="32"/>
          <w:szCs w:val="32"/>
          <w:lang w:val="en-US" w:eastAsia="zh-CN"/>
        </w:rPr>
        <w:t>广东尊鼎珍珠有限公司，主要养殖加工生产流沙南珠，公司</w:t>
      </w:r>
      <w:r>
        <w:rPr>
          <w:rFonts w:hint="eastAsia" w:ascii="仿宋" w:hAnsi="仿宋" w:eastAsia="仿宋" w:cs="仿宋"/>
          <w:b w:val="0"/>
          <w:bCs w:val="0"/>
          <w:kern w:val="0"/>
          <w:sz w:val="32"/>
          <w:szCs w:val="32"/>
        </w:rPr>
        <w:t>成立于2014</w:t>
      </w:r>
      <w:r>
        <w:rPr>
          <w:rFonts w:hint="eastAsia" w:ascii="仿宋" w:hAnsi="仿宋" w:eastAsia="仿宋" w:cs="仿宋"/>
          <w:b w:val="0"/>
          <w:bCs w:val="0"/>
          <w:sz w:val="32"/>
          <w:szCs w:val="32"/>
        </w:rPr>
        <w:t>年</w:t>
      </w:r>
      <w:r>
        <w:rPr>
          <w:rFonts w:hint="eastAsia" w:ascii="仿宋" w:hAnsi="仿宋" w:eastAsia="仿宋" w:cs="仿宋"/>
          <w:b w:val="0"/>
          <w:bCs w:val="0"/>
          <w:kern w:val="0"/>
          <w:sz w:val="32"/>
          <w:szCs w:val="32"/>
        </w:rPr>
        <w:t>，拥有</w:t>
      </w:r>
      <w:r>
        <w:rPr>
          <w:rFonts w:hint="eastAsia" w:ascii="仿宋" w:hAnsi="仿宋" w:eastAsia="仿宋" w:cs="仿宋"/>
          <w:b w:val="0"/>
          <w:bCs w:val="0"/>
          <w:kern w:val="0"/>
          <w:sz w:val="32"/>
          <w:szCs w:val="32"/>
          <w:lang w:val="en-US" w:eastAsia="zh-CN"/>
        </w:rPr>
        <w:t>260</w:t>
      </w:r>
      <w:r>
        <w:rPr>
          <w:rFonts w:hint="eastAsia" w:ascii="仿宋" w:hAnsi="仿宋" w:eastAsia="仿宋" w:cs="仿宋"/>
          <w:b w:val="0"/>
          <w:bCs w:val="0"/>
          <w:kern w:val="0"/>
          <w:sz w:val="32"/>
          <w:szCs w:val="32"/>
        </w:rPr>
        <w:t>名员工，建有</w:t>
      </w:r>
      <w:r>
        <w:rPr>
          <w:rFonts w:hint="eastAsia" w:ascii="仿宋" w:hAnsi="仿宋" w:eastAsia="仿宋" w:cs="仿宋"/>
          <w:b w:val="0"/>
          <w:bCs w:val="0"/>
          <w:sz w:val="32"/>
          <w:szCs w:val="32"/>
        </w:rPr>
        <w:t>珍珠加工厂、珍珠植核基地</w:t>
      </w:r>
      <w:r>
        <w:rPr>
          <w:rFonts w:hint="eastAsia" w:ascii="仿宋" w:hAnsi="仿宋" w:eastAsia="仿宋" w:cs="仿宋"/>
          <w:b w:val="0"/>
          <w:bCs w:val="0"/>
          <w:kern w:val="0"/>
          <w:sz w:val="32"/>
          <w:szCs w:val="32"/>
        </w:rPr>
        <w:t>、</w:t>
      </w:r>
      <w:r>
        <w:rPr>
          <w:rFonts w:hint="eastAsia" w:ascii="仿宋" w:hAnsi="仿宋" w:eastAsia="仿宋" w:cs="仿宋"/>
          <w:b w:val="0"/>
          <w:bCs w:val="0"/>
          <w:sz w:val="32"/>
          <w:szCs w:val="32"/>
        </w:rPr>
        <w:t>珍珠贝育苗场</w:t>
      </w:r>
      <w:r>
        <w:rPr>
          <w:rFonts w:hint="eastAsia" w:ascii="仿宋" w:hAnsi="仿宋" w:eastAsia="仿宋" w:cs="仿宋"/>
          <w:b w:val="0"/>
          <w:bCs w:val="0"/>
          <w:kern w:val="0"/>
          <w:sz w:val="32"/>
          <w:szCs w:val="32"/>
        </w:rPr>
        <w:t>、育珠海域2000亩</w:t>
      </w:r>
      <w:r>
        <w:rPr>
          <w:rFonts w:hint="eastAsia" w:ascii="仿宋" w:hAnsi="仿宋" w:eastAsia="仿宋" w:cs="仿宋"/>
          <w:b w:val="0"/>
          <w:bCs w:val="0"/>
          <w:sz w:val="32"/>
          <w:szCs w:val="32"/>
        </w:rPr>
        <w:t>，</w:t>
      </w:r>
      <w:r>
        <w:rPr>
          <w:rFonts w:hint="eastAsia" w:ascii="仿宋" w:hAnsi="仿宋" w:eastAsia="仿宋" w:cs="仿宋"/>
          <w:b w:val="0"/>
          <w:bCs w:val="0"/>
          <w:kern w:val="0"/>
          <w:sz w:val="32"/>
          <w:szCs w:val="32"/>
        </w:rPr>
        <w:t>年产珍珠近1.5吨。</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仿宋" w:hAnsi="仿宋" w:eastAsia="仿宋" w:cs="仿宋"/>
          <w:b w:val="0"/>
          <w:bCs w:val="0"/>
          <w:kern w:val="0"/>
          <w:sz w:val="32"/>
          <w:szCs w:val="32"/>
        </w:rPr>
      </w:pPr>
      <w:r>
        <w:rPr>
          <w:rFonts w:hint="eastAsia" w:ascii="仿宋" w:hAnsi="仿宋" w:eastAsia="仿宋" w:cs="仿宋"/>
          <w:b w:val="0"/>
          <w:bCs w:val="0"/>
          <w:kern w:val="0"/>
          <w:sz w:val="32"/>
          <w:szCs w:val="32"/>
          <w:lang w:val="en-US" w:eastAsia="zh-CN"/>
        </w:rPr>
        <w:t>2015年成功研发出「夜光珍珠」并荣获国家发明专利，2016年10月底为全村村民及周边村民提供了500多农户及贫困户就业岗位，于2017年-2020年为51名建档立卡贫困户提供了就业机会，为流沙村158户641名建档立卡贫困户分红增</w:t>
      </w:r>
      <w:bookmarkStart w:id="0" w:name="_GoBack"/>
      <w:bookmarkEnd w:id="0"/>
      <w:r>
        <w:rPr>
          <w:rFonts w:hint="eastAsia" w:ascii="仿宋" w:hAnsi="仿宋" w:eastAsia="仿宋" w:cs="仿宋"/>
          <w:b w:val="0"/>
          <w:bCs w:val="0"/>
          <w:kern w:val="0"/>
          <w:sz w:val="32"/>
          <w:szCs w:val="32"/>
          <w:lang w:val="en-US" w:eastAsia="zh-CN"/>
        </w:rPr>
        <w:t>收。2017年获批广东省重点项目“雷州市流沙珍珠孵化养殖加工一体化产业基地”并做为国家审计署广州特派办帮扶流沙村贫困户就业基地及贫困户帮扶产业基地。</w:t>
      </w:r>
    </w:p>
    <w:p>
      <w:pPr>
        <w:keepNext w:val="0"/>
        <w:keepLines w:val="0"/>
        <w:pageBreakBefore w:val="0"/>
        <w:widowControl w:val="0"/>
        <w:kinsoku/>
        <w:wordWrap/>
        <w:overflowPunct/>
        <w:topLinePunct w:val="0"/>
        <w:autoSpaceDE/>
        <w:autoSpaceDN/>
        <w:bidi w:val="0"/>
        <w:adjustRightInd/>
        <w:snapToGrid/>
        <w:spacing w:line="550" w:lineRule="exact"/>
        <w:textAlignment w:val="auto"/>
        <w:rPr>
          <w:rFonts w:hint="eastAsia" w:ascii="仿宋" w:hAnsi="仿宋" w:eastAsia="仿宋" w:cs="仿宋"/>
          <w:b w:val="0"/>
          <w:bCs w:val="0"/>
          <w:kern w:val="0"/>
          <w:sz w:val="32"/>
          <w:szCs w:val="32"/>
          <w:lang w:val="en-US" w:eastAsia="zh-CN"/>
        </w:rPr>
      </w:pPr>
      <w:r>
        <w:rPr>
          <w:rFonts w:hint="eastAsia" w:ascii="仿宋" w:hAnsi="仿宋" w:eastAsia="仿宋" w:cs="仿宋"/>
          <w:b w:val="0"/>
          <w:bCs w:val="0"/>
          <w:kern w:val="0"/>
          <w:sz w:val="32"/>
          <w:szCs w:val="32"/>
          <w:lang w:val="en-US" w:eastAsia="zh-CN"/>
        </w:rPr>
        <w:t>公司荣获被评为：</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仿宋" w:hAnsi="仿宋" w:eastAsia="仿宋" w:cs="仿宋"/>
          <w:b w:val="0"/>
          <w:bCs w:val="0"/>
          <w:kern w:val="0"/>
          <w:sz w:val="32"/>
          <w:szCs w:val="32"/>
          <w:lang w:val="en-US" w:eastAsia="zh-CN"/>
        </w:rPr>
      </w:pPr>
      <w:r>
        <w:rPr>
          <w:rFonts w:hint="eastAsia" w:ascii="仿宋" w:hAnsi="仿宋" w:eastAsia="仿宋" w:cs="仿宋"/>
          <w:b w:val="0"/>
          <w:bCs w:val="0"/>
          <w:kern w:val="0"/>
          <w:sz w:val="32"/>
          <w:szCs w:val="32"/>
          <w:lang w:val="en-US" w:eastAsia="zh-CN"/>
        </w:rPr>
        <w:t>2014年成为深圳市珍珠行业协会--第一届理事单位；</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rPr>
        <w:t>2015年成功研发出「夜光珍珠」并荣获国家发明专利</w:t>
      </w:r>
      <w:r>
        <w:rPr>
          <w:rFonts w:hint="eastAsia" w:ascii="仿宋" w:hAnsi="仿宋" w:eastAsia="仿宋" w:cs="仿宋"/>
          <w:b w:val="0"/>
          <w:bCs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仿宋" w:hAnsi="仿宋" w:eastAsia="仿宋" w:cs="仿宋"/>
          <w:b w:val="0"/>
          <w:bCs w:val="0"/>
          <w:kern w:val="0"/>
          <w:sz w:val="32"/>
          <w:szCs w:val="32"/>
          <w:lang w:eastAsia="zh-CN"/>
        </w:rPr>
      </w:pPr>
      <w:r>
        <w:rPr>
          <w:rFonts w:hint="eastAsia" w:ascii="仿宋" w:hAnsi="仿宋" w:eastAsia="仿宋" w:cs="仿宋"/>
          <w:b w:val="0"/>
          <w:bCs w:val="0"/>
          <w:sz w:val="32"/>
          <w:szCs w:val="32"/>
        </w:rPr>
        <w:t>2017年</w:t>
      </w:r>
      <w:r>
        <w:rPr>
          <w:rFonts w:hint="eastAsia" w:ascii="仿宋" w:hAnsi="仿宋" w:eastAsia="仿宋" w:cs="仿宋"/>
          <w:b w:val="0"/>
          <w:bCs w:val="0"/>
          <w:kern w:val="0"/>
          <w:sz w:val="32"/>
          <w:szCs w:val="32"/>
        </w:rPr>
        <w:t>获批广东省重点项目“雷州市流沙珍珠孵化养殖加工一体化产业基地”并做为国家审计署广州特派办帮</w:t>
      </w:r>
      <w:r>
        <w:rPr>
          <w:rFonts w:hint="eastAsia" w:ascii="仿宋" w:hAnsi="仿宋" w:eastAsia="仿宋" w:cs="仿宋"/>
          <w:b w:val="0"/>
          <w:bCs w:val="0"/>
          <w:kern w:val="0"/>
          <w:sz w:val="32"/>
          <w:szCs w:val="32"/>
          <w:lang w:eastAsia="zh-CN"/>
        </w:rPr>
        <w:t>扶贫</w:t>
      </w:r>
      <w:r>
        <w:rPr>
          <w:rFonts w:hint="eastAsia" w:ascii="仿宋" w:hAnsi="仿宋" w:eastAsia="仿宋" w:cs="仿宋"/>
          <w:b w:val="0"/>
          <w:bCs w:val="0"/>
          <w:kern w:val="0"/>
          <w:sz w:val="32"/>
          <w:szCs w:val="32"/>
        </w:rPr>
        <w:t>流沙村贫困户就业基地及贫困户帮扶产业基地</w:t>
      </w:r>
      <w:r>
        <w:rPr>
          <w:rFonts w:hint="eastAsia" w:ascii="仿宋" w:hAnsi="仿宋" w:eastAsia="仿宋" w:cs="仿宋"/>
          <w:b w:val="0"/>
          <w:bCs w:val="0"/>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rPr>
        <w:t>2018年被评为湛江市扶贫农业龙头企业</w:t>
      </w:r>
      <w:r>
        <w:rPr>
          <w:rFonts w:hint="eastAsia" w:ascii="仿宋" w:hAnsi="仿宋" w:eastAsia="仿宋" w:cs="仿宋"/>
          <w:b w:val="0"/>
          <w:bCs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2018年国家审计署广州特派办扶贫工作组颁发[情系贫困群众，履行社会责任]；</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仿宋" w:hAnsi="仿宋" w:eastAsia="仿宋" w:cs="仿宋"/>
          <w:b w:val="0"/>
          <w:bCs w:val="0"/>
          <w:kern w:val="0"/>
          <w:sz w:val="32"/>
          <w:szCs w:val="32"/>
          <w:lang w:eastAsia="zh-CN"/>
        </w:rPr>
      </w:pPr>
      <w:r>
        <w:rPr>
          <w:rFonts w:hint="eastAsia" w:ascii="仿宋" w:hAnsi="仿宋" w:eastAsia="仿宋" w:cs="仿宋"/>
          <w:b w:val="0"/>
          <w:bCs w:val="0"/>
          <w:kern w:val="0"/>
          <w:sz w:val="32"/>
          <w:szCs w:val="32"/>
        </w:rPr>
        <w:t>2018年度最具影响力渔业区域公用品牌</w:t>
      </w:r>
      <w:r>
        <w:rPr>
          <w:rFonts w:hint="eastAsia" w:ascii="仿宋" w:hAnsi="仿宋" w:eastAsia="仿宋" w:cs="仿宋"/>
          <w:b w:val="0"/>
          <w:bCs w:val="0"/>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rPr>
        <w:t>2019年被评为规上企业和高新技术企业</w:t>
      </w:r>
      <w:r>
        <w:rPr>
          <w:rFonts w:hint="eastAsia" w:ascii="仿宋" w:hAnsi="仿宋" w:eastAsia="仿宋" w:cs="仿宋"/>
          <w:b w:val="0"/>
          <w:bCs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2019</w:t>
      </w:r>
      <w:r>
        <w:rPr>
          <w:rFonts w:hint="eastAsia" w:ascii="仿宋" w:hAnsi="仿宋" w:eastAsia="仿宋" w:cs="仿宋"/>
          <w:b w:val="0"/>
          <w:bCs w:val="0"/>
          <w:sz w:val="32"/>
          <w:szCs w:val="32"/>
          <w:lang w:eastAsia="zh-CN"/>
        </w:rPr>
        <w:t>深圳市珍珠行业协会--第二届理事单位。</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2019年度流沙村脱贫攻坚突出贡献奖。</w:t>
      </w:r>
    </w:p>
    <w:sectPr>
      <w:pgSz w:w="11906" w:h="16838"/>
      <w:pgMar w:top="1440" w:right="1576" w:bottom="1440" w:left="15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auto"/>
    <w:pitch w:val="default"/>
    <w:sig w:usb0="00000000" w:usb1="00000000"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8C23B0"/>
    <w:rsid w:val="0A9C2179"/>
    <w:rsid w:val="0B2B02B5"/>
    <w:rsid w:val="0D0E792D"/>
    <w:rsid w:val="130361BC"/>
    <w:rsid w:val="131676C4"/>
    <w:rsid w:val="139977B9"/>
    <w:rsid w:val="2D293655"/>
    <w:rsid w:val="3C876556"/>
    <w:rsid w:val="3CF61C99"/>
    <w:rsid w:val="515B7F08"/>
    <w:rsid w:val="5393017E"/>
    <w:rsid w:val="53BC49A0"/>
    <w:rsid w:val="56825CD1"/>
    <w:rsid w:val="5F53578E"/>
    <w:rsid w:val="7299513F"/>
    <w:rsid w:val="7C14373B"/>
    <w:rsid w:val="7E9758AA"/>
    <w:rsid w:val="7F4E1C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widowControl/>
      <w:spacing w:line="415" w:lineRule="auto"/>
      <w:outlineLvl w:val="1"/>
    </w:pPr>
    <w:rPr>
      <w:rFonts w:ascii="Calibri Light" w:hAnsi="Calibri Light" w:eastAsia="宋体" w:cs="宋体"/>
      <w:b/>
      <w:bCs/>
      <w:kern w:val="0"/>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customStyle="1" w:styleId="5">
    <w:name w:val="15"/>
    <w:basedOn w:val="4"/>
    <w:qFormat/>
    <w:uiPriority w:val="0"/>
    <w:rPr>
      <w:rFonts w:hint="default" w:ascii="Times New Roman" w:hAnsi="Times New Roman" w:eastAsia="宋体" w:cs="Times New Roman"/>
      <w:kern w:val="2"/>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2020-06-20T03:33:00Z</dcterms:created>
  <dc:creator>abc</dc:creator>
  <cp:lastModifiedBy>KENNY</cp:lastModifiedBy>
  <cp:lastPrinted>2020-06-30T10:00:18Z</cp:lastPrinted>
  <dcterms:modified xsi:type="dcterms:W3CDTF">2020-06-30T10:04:19Z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