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雷州市拟推荐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广东省脱贫攻坚先进个人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表彰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对象汇总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80"/>
        <w:gridCol w:w="675"/>
        <w:gridCol w:w="690"/>
        <w:gridCol w:w="1245"/>
        <w:gridCol w:w="3169"/>
        <w:gridCol w:w="1275"/>
        <w:gridCol w:w="1665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政治面貌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工作单位及职务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职称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人员身份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黄廉东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中共雷州市委副书记、市长、市政府党组书记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国家公务员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朱朝颖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雷州市农业农村局</w:t>
            </w:r>
            <w:r>
              <w:rPr>
                <w:rFonts w:hint="eastAsia" w:ascii="仿宋_GB2312" w:hAnsi="宋体"/>
                <w:sz w:val="24"/>
                <w:lang w:eastAsia="zh-CN"/>
              </w:rPr>
              <w:t>党组成员、市委农办、市扶贫办常务副主任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sz w:val="24"/>
              </w:rPr>
              <w:t>国家公务员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尹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雷州市职业高级中学</w:t>
            </w:r>
            <w:r>
              <w:rPr>
                <w:rFonts w:hint="eastAsia" w:ascii="仿宋_GB2312" w:hAnsi="宋体"/>
                <w:sz w:val="24"/>
                <w:lang w:eastAsia="zh-CN"/>
              </w:rPr>
              <w:t>副校长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中学体育一级教师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事业单位人员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吴寿迁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驻雷州市企水镇洪排村第一书记，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广东省农业科学院作物研究所副所长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经济师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事业单位人员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sz w:val="24"/>
              </w:rPr>
              <w:t>姜晓波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驻雷州市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覃斗镇流沙村第一书记，</w:t>
            </w:r>
            <w:r>
              <w:rPr>
                <w:rFonts w:ascii="仿宋_GB2312" w:hAnsi="宋体" w:eastAsia="仿宋_GB2312"/>
                <w:sz w:val="24"/>
              </w:rPr>
              <w:t>审计署驻广州特派员办事处四级调研员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sz w:val="24"/>
              </w:rPr>
              <w:t>国家公务员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谭广茂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驻雷州市调风镇企树村第一书记，</w:t>
            </w:r>
            <w:r>
              <w:rPr>
                <w:rFonts w:hint="eastAsia" w:ascii="仿宋_GB2312" w:hAnsi="宋体" w:eastAsia="仿宋_GB2312"/>
                <w:sz w:val="24"/>
              </w:rPr>
              <w:t>广东省广轻控股集团有限公司二级企业副总经理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中级经济师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谢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祝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驻雷州市客路镇水标村第一书记，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广东省农垦集团公司／广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东农垦幸福农场有限公司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董事、副总经理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政工师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_GB2312" w:hAnsi="宋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惠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驻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雷州市沈塘镇茂莲村第一书记</w:t>
            </w:r>
            <w:r>
              <w:rPr>
                <w:rFonts w:hint="eastAsia" w:ascii="仿宋_GB2312" w:hAnsi="宋体" w:eastAsia="仿宋_GB2312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广东省水利厅农水农电处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副处长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国家公务员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胡书翔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中共</w:t>
            </w:r>
            <w:r>
              <w:rPr>
                <w:rFonts w:ascii="仿宋_GB2312" w:hAnsi="宋体" w:eastAsia="仿宋_GB2312"/>
                <w:sz w:val="24"/>
              </w:rPr>
              <w:t>党员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驻雷州市企水镇乌黎村第一书记</w:t>
            </w:r>
            <w:r>
              <w:rPr>
                <w:rFonts w:hint="eastAsia" w:ascii="仿宋_GB2312" w:hAnsi="宋体" w:eastAsia="仿宋_GB2312"/>
                <w:sz w:val="24"/>
              </w:rPr>
              <w:t>广东华侨信托投资公司高级经理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26EE"/>
    <w:rsid w:val="0C25425F"/>
    <w:rsid w:val="25B671AA"/>
    <w:rsid w:val="2BE637CB"/>
    <w:rsid w:val="342C50ED"/>
    <w:rsid w:val="3DA05ADA"/>
    <w:rsid w:val="46B61E14"/>
    <w:rsid w:val="65535EA0"/>
    <w:rsid w:val="686C26EE"/>
    <w:rsid w:val="734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4" w:after="104"/>
      <w:outlineLvl w:val="2"/>
    </w:pPr>
    <w:rPr>
      <w:rFonts w:ascii="Calibri" w:hAnsi="Calibri" w:eastAsia="宋体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2021-05-07T03:15:00Z</dcterms:created>
  <dc:creator>小西西</dc:creator>
  <cp:lastModifiedBy>Administrator</cp:lastModifiedBy>
  <cp:lastPrinted>2021-05-10T07:53:00Z</cp:lastPrinted>
  <dcterms:modified xsi:type="dcterms:W3CDTF">2021-06-08T09:48:23Z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9183E61319964A2D9C85DF341A9F15D6</vt:lpwstr>
  </property>
</Properties>
</file>