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雷州市基础设施建设投资集团有限公司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r>
        <w:rPr>
          <w:rFonts w:hint="eastAsia"/>
          <w:sz w:val="28"/>
          <w:szCs w:val="28"/>
        </w:rPr>
        <w:t xml:space="preserve">                                                     </w:t>
      </w:r>
    </w:p>
    <w:p>
      <w:pPr>
        <w:ind w:firstLine="280" w:firstLineChars="100"/>
        <w:jc w:val="left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/>
          <w:b/>
          <w:spacing w:val="-18"/>
          <w:sz w:val="28"/>
          <w:szCs w:val="28"/>
        </w:rPr>
        <w:t>岗位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/>
          <w:spacing w:val="-6"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horzAnchor="page" w:tblpX="1822" w:tblpY="11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5"/>
        <w:gridCol w:w="684"/>
        <w:gridCol w:w="28"/>
        <w:gridCol w:w="1192"/>
        <w:gridCol w:w="1351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  高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</w:pPr>
      <w:r>
        <w:rPr>
          <w:rFonts w:hint="eastAsia" w:ascii="仿宋_GB2312"/>
          <w:spacing w:val="-6"/>
          <w:sz w:val="28"/>
          <w:szCs w:val="28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C4ECC"/>
    <w:rsid w:val="632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2022-05-19T07:26:00Z</dcterms:created>
  <dc:creator>Ace、源゜</dc:creator>
  <cp:lastModifiedBy>Ace、源゜</cp:lastModifiedBy>
  <dcterms:modified xsi:type="dcterms:W3CDTF">2022-05-19T07:27:09Z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F6E7DAAE63C54ABF9613332B957308BD</vt:lpwstr>
  </property>
</Properties>
</file>