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1" w:rsidRDefault="00187671">
      <w:pPr>
        <w:jc w:val="center"/>
        <w:rPr>
          <w:rFonts w:ascii="仿宋" w:eastAsia="仿宋" w:hAnsi="仿宋" w:cs="仿宋"/>
          <w:sz w:val="32"/>
          <w:szCs w:val="32"/>
        </w:rPr>
      </w:pPr>
    </w:p>
    <w:p w:rsidR="00187671" w:rsidRDefault="00187671">
      <w:pPr>
        <w:jc w:val="center"/>
        <w:rPr>
          <w:rFonts w:ascii="仿宋" w:eastAsia="仿宋" w:hAnsi="仿宋" w:cs="仿宋"/>
          <w:sz w:val="32"/>
          <w:szCs w:val="32"/>
        </w:rPr>
      </w:pPr>
    </w:p>
    <w:p w:rsidR="00187671" w:rsidRDefault="00187671">
      <w:pPr>
        <w:jc w:val="center"/>
        <w:rPr>
          <w:rFonts w:ascii="仿宋" w:eastAsia="仿宋" w:hAnsi="仿宋" w:cs="仿宋"/>
          <w:sz w:val="32"/>
          <w:szCs w:val="32"/>
        </w:rPr>
      </w:pPr>
    </w:p>
    <w:p w:rsidR="00702117" w:rsidRDefault="00702117">
      <w:pPr>
        <w:jc w:val="center"/>
        <w:rPr>
          <w:rFonts w:ascii="仿宋" w:eastAsia="仿宋" w:hAnsi="仿宋" w:cs="仿宋"/>
          <w:sz w:val="32"/>
          <w:szCs w:val="32"/>
        </w:rPr>
      </w:pPr>
    </w:p>
    <w:p w:rsidR="001948D5" w:rsidRDefault="00E22B17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企发〔2022〕4</w:t>
      </w:r>
      <w:r w:rsidR="004B05EB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187671" w:rsidRDefault="00187671">
      <w:pPr>
        <w:jc w:val="center"/>
        <w:rPr>
          <w:rFonts w:ascii="仿宋" w:eastAsia="仿宋" w:hAnsi="仿宋" w:cs="仿宋"/>
          <w:sz w:val="32"/>
          <w:szCs w:val="32"/>
        </w:rPr>
      </w:pPr>
    </w:p>
    <w:p w:rsidR="001948D5" w:rsidRDefault="00E22B17" w:rsidP="00B16841">
      <w:pPr>
        <w:spacing w:line="580" w:lineRule="exact"/>
        <w:jc w:val="center"/>
        <w:rPr>
          <w:b/>
          <w:bCs/>
          <w:sz w:val="44"/>
          <w:szCs w:val="44"/>
        </w:rPr>
      </w:pPr>
      <w:r w:rsidRPr="008C6FAD">
        <w:rPr>
          <w:rFonts w:ascii="方正小标宋简体" w:eastAsia="方正小标宋简体" w:hint="eastAsia"/>
          <w:bCs/>
          <w:sz w:val="44"/>
          <w:szCs w:val="44"/>
        </w:rPr>
        <w:t>关于</w:t>
      </w:r>
      <w:bookmarkStart w:id="0" w:name="_GoBack"/>
      <w:bookmarkEnd w:id="0"/>
      <w:r w:rsidR="008C6FAD" w:rsidRPr="00DD3525">
        <w:rPr>
          <w:rFonts w:ascii="方正小标宋简体" w:eastAsia="方正小标宋简体" w:hint="eastAsia"/>
          <w:bCs/>
          <w:sz w:val="44"/>
          <w:szCs w:val="44"/>
        </w:rPr>
        <w:t>成立企水镇党风廉政建设工作领导小组的</w:t>
      </w:r>
      <w:r w:rsidRPr="008C6FAD">
        <w:rPr>
          <w:rFonts w:ascii="方正小标宋简体" w:eastAsia="方正小标宋简体" w:hint="eastAsia"/>
          <w:bCs/>
          <w:sz w:val="44"/>
          <w:szCs w:val="44"/>
        </w:rPr>
        <w:t>通知</w:t>
      </w:r>
    </w:p>
    <w:p w:rsidR="001948D5" w:rsidRPr="00E76ED7" w:rsidRDefault="00E22B17" w:rsidP="00B16841">
      <w:pPr>
        <w:spacing w:beforeLines="100" w:before="312" w:line="580" w:lineRule="exact"/>
        <w:rPr>
          <w:rFonts w:ascii="仿宋_GB2312" w:eastAsia="仿宋_GB2312" w:hAnsi="仿宋" w:cs="仿宋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sz w:val="32"/>
          <w:szCs w:val="32"/>
        </w:rPr>
        <w:t>各村（居）委会、各机关单位、镇属各部门：</w:t>
      </w:r>
    </w:p>
    <w:p w:rsidR="001948D5" w:rsidRPr="00E76ED7" w:rsidRDefault="00E76ED7" w:rsidP="00B16841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sz w:val="32"/>
          <w:szCs w:val="32"/>
        </w:rPr>
        <w:t>为加强我镇党风廉政建设，明确领导班子和成员党风廉政建设责任，进一步建立健全党风廉政建设和反腐败领导机制和工作机制，推进惩治和预防腐败体系建设，推动党风廉政建设和反腐败斗争深入开展。现结合我镇实际，决定成立企水镇党风廉政建设工作领导小组</w:t>
      </w:r>
      <w:r w:rsidR="00E22B17" w:rsidRPr="00E76ED7">
        <w:rPr>
          <w:rFonts w:ascii="仿宋_GB2312" w:eastAsia="仿宋_GB2312" w:hAnsi="仿宋" w:cs="仿宋" w:hint="eastAsia"/>
          <w:sz w:val="32"/>
          <w:szCs w:val="32"/>
        </w:rPr>
        <w:t>。小组人员组成如下：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组      长：许健平  镇党委书记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第一副组长：吴郁文  镇党委副书记、镇长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执行副组长：孙丙乔  镇人大主席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梁权华  镇党委副书记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梁妃生  镇党委副书记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余堪明  镇党委委员、副镇长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李江华  镇党委委员、组织委员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 xml:space="preserve">                苏乃斌  镇党委委员、宣传委员  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符  林  镇党委委员、纪委书记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吴武学  镇党委委员、武装部长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吴兰如  镇副镇长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游成章  镇副镇长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杨丰铭  镇副镇长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杜  养  镇二级主任科员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周健全  镇三级主任科员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高存真  镇三级主任科员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袁伦浩  镇四级主任科员</w:t>
      </w:r>
    </w:p>
    <w:p w:rsidR="001948D5" w:rsidRPr="00E76ED7" w:rsidRDefault="00E22B17" w:rsidP="00B16841">
      <w:pPr>
        <w:spacing w:line="580" w:lineRule="exact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陈武良  镇四级主任科员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组      员：谢瀚洋  镇党政综合办公室负责人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陈秋荣  镇规划建设办公室主任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李寿养  镇纪检监察办公室专职副书记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吴金浪  镇公共服务办公室主任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谢春桐  镇财政经济发展办公室主任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唐云飞  镇人大办公室主任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李坤展  镇农业农村办公室</w:t>
      </w:r>
      <w:r w:rsidR="000D5C1B">
        <w:rPr>
          <w:rFonts w:ascii="仿宋_GB2312" w:eastAsia="仿宋_GB2312" w:hAnsi="仿宋" w:cs="仿宋" w:hint="eastAsia"/>
          <w:kern w:val="0"/>
          <w:sz w:val="32"/>
          <w:szCs w:val="32"/>
        </w:rPr>
        <w:t>负责人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邓茂勃  镇组织办负责人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周  蔚  镇综合治理办公室负责人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王田助  镇应急办公室负责人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leftChars="912" w:left="1915"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徐春美  镇妇联主席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张  钰  镇社会事务服务中心主任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刘  潮  镇农业农村服务中心主任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黄  焕  西坡村党支部书记、村委会主任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陈碧清  外田村党支部书记、村委会主任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李妃康  海角村党支部书记、村委会主任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周梓敏  沙尾洋村党支部书记、村委会主任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周妃六  赏村村党支部书记、村委会主任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李  助  乌黎村党支部书记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刘  潮  洪排村党支部负责人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邓维童  博袍村党支部书记、村委会主任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邓福仔  海田村党支部书记、村委会主任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邓泽海  北联村党支部书记、村委会主任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林  兴  田头村党支部书记、村委会主任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林堪民  田园村党支部书记、村委会主任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林鸿潜  陈家村党支部书记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周英花  边巷村党支部书记、村委会主任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罗正位  塘头村党支部书记、村委会主任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张三元  臧家村党支部书记、村委会主任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邓妃聪  英楼村党支部书记、村委会主任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李忠和  望楼村党支部书记、村委会主任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吴  锋  农业村党支部书记、村委会主任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黄金重  渔业村党支部书记、村委会主任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800" w:firstLine="256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梁小霞  企水社区党支部书记、居委会主任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领导小组下设办公室，由苏乃斌同志兼任办公室主任，具体负责领导小组的工作安排，办公人员从各部门抽调。</w:t>
      </w:r>
    </w:p>
    <w:p w:rsidR="001948D5" w:rsidRPr="00E76ED7" w:rsidRDefault="001948D5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1948D5" w:rsidRPr="00E76ED7" w:rsidRDefault="001948D5" w:rsidP="00B16841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1600" w:firstLine="512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中共企水镇委员会</w:t>
      </w:r>
    </w:p>
    <w:p w:rsidR="001948D5" w:rsidRPr="00E76ED7" w:rsidRDefault="00E76ED7" w:rsidP="00B16841">
      <w:pPr>
        <w:widowControl/>
        <w:tabs>
          <w:tab w:val="left" w:pos="624"/>
        </w:tabs>
        <w:adjustRightInd w:val="0"/>
        <w:snapToGrid w:val="0"/>
        <w:spacing w:line="580" w:lineRule="exact"/>
        <w:ind w:firstLineChars="500" w:firstLine="160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ab/>
        <w:t xml:space="preserve">                      </w:t>
      </w:r>
      <w:r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  <w:r w:rsidR="00E22B17"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企水镇人民政府</w:t>
      </w:r>
    </w:p>
    <w:p w:rsidR="001948D5" w:rsidRPr="00E76ED7" w:rsidRDefault="00E22B17" w:rsidP="00B16841">
      <w:pPr>
        <w:widowControl/>
        <w:adjustRightInd w:val="0"/>
        <w:snapToGrid w:val="0"/>
        <w:spacing w:line="580" w:lineRule="exact"/>
        <w:ind w:firstLineChars="1650" w:firstLine="5280"/>
        <w:rPr>
          <w:rFonts w:ascii="仿宋_GB2312" w:eastAsia="仿宋_GB2312" w:hAnsi="仿宋" w:cs="仿宋"/>
          <w:kern w:val="0"/>
          <w:sz w:val="32"/>
          <w:szCs w:val="32"/>
        </w:rPr>
      </w:pP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2022年</w:t>
      </w:r>
      <w:r w:rsidR="004B05EB">
        <w:rPr>
          <w:rFonts w:ascii="仿宋_GB2312" w:eastAsia="仿宋_GB2312" w:hAnsi="仿宋" w:cs="仿宋"/>
          <w:kern w:val="0"/>
          <w:sz w:val="32"/>
          <w:szCs w:val="32"/>
        </w:rPr>
        <w:t>4</w:t>
      </w: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月2</w:t>
      </w:r>
      <w:r w:rsidR="004B05EB">
        <w:rPr>
          <w:rFonts w:ascii="仿宋_GB2312" w:eastAsia="仿宋_GB2312" w:hAnsi="仿宋" w:cs="仿宋"/>
          <w:kern w:val="0"/>
          <w:sz w:val="32"/>
          <w:szCs w:val="32"/>
        </w:rPr>
        <w:t>5</w:t>
      </w:r>
      <w:r w:rsidRPr="00E76ED7">
        <w:rPr>
          <w:rFonts w:ascii="仿宋_GB2312" w:eastAsia="仿宋_GB2312" w:hAnsi="仿宋" w:cs="仿宋" w:hint="eastAsia"/>
          <w:kern w:val="0"/>
          <w:sz w:val="32"/>
          <w:szCs w:val="32"/>
        </w:rPr>
        <w:t>日</w:t>
      </w:r>
    </w:p>
    <w:p w:rsidR="001948D5" w:rsidRPr="00E76ED7" w:rsidRDefault="001948D5">
      <w:pPr>
        <w:widowControl/>
        <w:adjustRightInd w:val="0"/>
        <w:snapToGrid w:val="0"/>
        <w:spacing w:line="52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:rsidR="001948D5" w:rsidRDefault="001948D5">
      <w:pPr>
        <w:jc w:val="center"/>
        <w:rPr>
          <w:b/>
          <w:bCs/>
          <w:sz w:val="44"/>
          <w:szCs w:val="44"/>
        </w:rPr>
      </w:pPr>
    </w:p>
    <w:sectPr w:rsidR="001948D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A2" w:rsidRDefault="00EB41A2" w:rsidP="00E76ED7">
      <w:r>
        <w:separator/>
      </w:r>
    </w:p>
  </w:endnote>
  <w:endnote w:type="continuationSeparator" w:id="0">
    <w:p w:rsidR="00EB41A2" w:rsidRDefault="00EB41A2" w:rsidP="00E7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A2" w:rsidRDefault="00EB41A2" w:rsidP="00E76ED7">
      <w:r>
        <w:separator/>
      </w:r>
    </w:p>
  </w:footnote>
  <w:footnote w:type="continuationSeparator" w:id="0">
    <w:p w:rsidR="00EB41A2" w:rsidRDefault="00EB41A2" w:rsidP="00E7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D5"/>
    <w:rsid w:val="000D5C1B"/>
    <w:rsid w:val="000E1AEB"/>
    <w:rsid w:val="00187671"/>
    <w:rsid w:val="001948D5"/>
    <w:rsid w:val="00450D3B"/>
    <w:rsid w:val="004B05EB"/>
    <w:rsid w:val="005C0AE7"/>
    <w:rsid w:val="006B60E0"/>
    <w:rsid w:val="00702117"/>
    <w:rsid w:val="00891D55"/>
    <w:rsid w:val="008C6FAD"/>
    <w:rsid w:val="00920052"/>
    <w:rsid w:val="00B16841"/>
    <w:rsid w:val="00E22B17"/>
    <w:rsid w:val="00E76ED7"/>
    <w:rsid w:val="00EB41A2"/>
    <w:rsid w:val="00F672C5"/>
    <w:rsid w:val="22926F9F"/>
    <w:rsid w:val="44B15770"/>
    <w:rsid w:val="787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BC5218-63E6-4C58-A3C5-C76A6A92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6ED7"/>
    <w:rPr>
      <w:kern w:val="2"/>
      <w:sz w:val="18"/>
      <w:szCs w:val="18"/>
    </w:rPr>
  </w:style>
  <w:style w:type="paragraph" w:styleId="a5">
    <w:name w:val="footer"/>
    <w:basedOn w:val="a"/>
    <w:link w:val="a6"/>
    <w:rsid w:val="00E7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6ED7"/>
    <w:rPr>
      <w:kern w:val="2"/>
      <w:sz w:val="18"/>
      <w:szCs w:val="18"/>
    </w:rPr>
  </w:style>
  <w:style w:type="paragraph" w:styleId="a7">
    <w:name w:val="Balloon Text"/>
    <w:basedOn w:val="a"/>
    <w:link w:val="a8"/>
    <w:rsid w:val="000E1AEB"/>
    <w:rPr>
      <w:sz w:val="18"/>
      <w:szCs w:val="18"/>
    </w:rPr>
  </w:style>
  <w:style w:type="character" w:customStyle="1" w:styleId="a8">
    <w:name w:val="批注框文本 字符"/>
    <w:basedOn w:val="a0"/>
    <w:link w:val="a7"/>
    <w:rsid w:val="000E1A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cp:lastPrinted>2022-05-09T03:20:00Z</cp:lastPrinted>
  <dcterms:created xsi:type="dcterms:W3CDTF">2022-03-29T01:26:00Z</dcterms:created>
  <dcterms:modified xsi:type="dcterms:W3CDTF">2022-05-09T03:25:00Z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AB62B4111001462FA1587B746C625285</vt:lpwstr>
  </property>
</Properties>
</file>