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5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雷州市司法局政府</w:t>
      </w:r>
      <w:r>
        <w:rPr>
          <w:rFonts w:hint="eastAsia" w:ascii="方正小标宋简体" w:hAnsi="宋体" w:eastAsia="方正小标宋简体"/>
          <w:sz w:val="36"/>
          <w:szCs w:val="36"/>
        </w:rPr>
        <w:t>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Cs w:val="21"/>
        </w:rPr>
      </w:pPr>
    </w:p>
    <w:tbl>
      <w:tblPr>
        <w:tblStyle w:val="2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6"/>
        <w:gridCol w:w="1443"/>
        <w:gridCol w:w="1742"/>
        <w:gridCol w:w="704"/>
        <w:gridCol w:w="376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证件名称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证件号码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通信地址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邮政编码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电子邮箱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名    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组织机构代码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营业执照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法人代表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联系人电话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联系人邮箱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申请人签名或者盖章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申请时间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所需信息内容描述</w:t>
            </w:r>
          </w:p>
        </w:tc>
        <w:tc>
          <w:tcPr>
            <w:tcW w:w="7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所需信息的信息索取号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所需信息的用途</w:t>
            </w:r>
          </w:p>
        </w:tc>
        <w:tc>
          <w:tcPr>
            <w:tcW w:w="5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是否申请减免费用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申请</w:t>
            </w:r>
          </w:p>
          <w:p>
            <w:pPr>
              <w:ind w:firstLine="270" w:firstLineChars="150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请提供相关证明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不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(仅限公民申请)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书面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电子邮件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光盘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磁盘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（可多选）</w:t>
            </w: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获取信息方式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邮寄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快递</w:t>
            </w:r>
          </w:p>
          <w:p>
            <w:pPr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电子邮件</w:t>
            </w:r>
          </w:p>
          <w:p>
            <w:pPr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传真</w:t>
            </w:r>
          </w:p>
          <w:p>
            <w:pPr>
              <w:rPr>
                <w:rFonts w:hint="eastAsia"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</w:t>
            </w:r>
            <w:r>
              <w:rPr>
                <w:rFonts w:hint="eastAsia" w:ascii="宋体" w:hAnsi="宋体"/>
                <w:kern w:val="0"/>
                <w:sz w:val="18"/>
              </w:rPr>
              <w:t>自行领取/当场阅读、抄录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□ 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3581C"/>
    <w:rsid w:val="21E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2020-01-15T09:37:00Z</dcterms:created>
  <dc:creator>铜钱</dc:creator>
  <cp:lastModifiedBy>铜钱</cp:lastModifiedBy>
  <dcterms:modified xsi:type="dcterms:W3CDTF">2020-01-15T09:38:18Z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