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雷医通〔2022〕</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号</w:t>
      </w:r>
    </w:p>
    <w:p>
      <w:pPr>
        <w:jc w:val="right"/>
        <w:rPr>
          <w:rFonts w:hint="eastAsia" w:ascii="仿宋_GB2312" w:hAnsi="仿宋_GB2312" w:eastAsia="仿宋_GB2312" w:cs="仿宋_GB2312"/>
          <w:sz w:val="44"/>
          <w:szCs w:val="44"/>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eastAsia="方正小标宋简体"/>
          <w:sz w:val="44"/>
          <w:szCs w:val="44"/>
          <w:lang w:val="en-US" w:eastAsia="zh-CN"/>
        </w:rPr>
      </w:pPr>
      <w:r>
        <w:rPr>
          <w:rFonts w:hint="eastAsia" w:eastAsia="方正小标宋简体"/>
          <w:sz w:val="44"/>
          <w:szCs w:val="44"/>
          <w:lang w:val="en-US" w:eastAsia="zh-CN"/>
        </w:rPr>
        <w:t>关于拟新增雷州惠爱血液透析中心为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eastAsia="方正小标宋简体"/>
          <w:sz w:val="44"/>
          <w:szCs w:val="44"/>
          <w:lang w:val="en-US" w:eastAsia="zh-CN"/>
        </w:rPr>
      </w:pPr>
      <w:r>
        <w:rPr>
          <w:rFonts w:hint="eastAsia" w:eastAsia="方正小标宋简体"/>
          <w:sz w:val="44"/>
          <w:szCs w:val="44"/>
          <w:lang w:val="en-US" w:eastAsia="zh-CN"/>
        </w:rPr>
        <w:t>雷州市城乡居民基本医疗</w:t>
      </w:r>
      <w:bookmarkStart w:id="0" w:name="_GoBack"/>
      <w:bookmarkEnd w:id="0"/>
      <w:r>
        <w:rPr>
          <w:rFonts w:hint="eastAsia" w:eastAsia="方正小标宋简体"/>
          <w:sz w:val="44"/>
          <w:szCs w:val="44"/>
          <w:lang w:val="en-US" w:eastAsia="zh-CN"/>
        </w:rPr>
        <w:t>保险</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eastAsia="方正小标宋简体"/>
          <w:sz w:val="44"/>
          <w:szCs w:val="44"/>
          <w:lang w:val="en-US" w:eastAsia="zh-CN"/>
        </w:rPr>
      </w:pPr>
      <w:r>
        <w:rPr>
          <w:rFonts w:hint="eastAsia" w:eastAsia="方正小标宋简体"/>
          <w:sz w:val="44"/>
          <w:szCs w:val="44"/>
          <w:lang w:val="en-US" w:eastAsia="zh-CN"/>
        </w:rPr>
        <w:t>定点门诊的公示</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方正小标宋简体" w:hAnsi="黑体" w:eastAsia="方正小标宋简体"/>
          <w:sz w:val="44"/>
          <w:szCs w:val="44"/>
        </w:rPr>
      </w:pPr>
    </w:p>
    <w:p>
      <w:pPr>
        <w:keepNext w:val="0"/>
        <w:keepLines w:val="0"/>
        <w:pageBreakBefore w:val="0"/>
        <w:kinsoku/>
        <w:wordWrap/>
        <w:overflowPunct/>
        <w:topLinePunct w:val="0"/>
        <w:autoSpaceDE/>
        <w:autoSpaceDN/>
        <w:bidi w:val="0"/>
        <w:spacing w:line="48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广东省医疗保障局关于印发广东省医疗机构医疗保障定点管理暂行办法的通知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粤医</w:t>
      </w:r>
      <w:r>
        <w:rPr>
          <w:rFonts w:hint="eastAsia" w:ascii="仿宋_GB2312" w:hAnsi="仿宋_GB2312" w:eastAsia="仿宋_GB2312" w:cs="仿宋_GB2312"/>
          <w:sz w:val="32"/>
          <w:szCs w:val="32"/>
        </w:rPr>
        <w:t>保</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《关于印发湛江市基本医疗保险定点医药机构申请指引的通知》（湛社保〔202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〕296号）的规定，</w:t>
      </w:r>
      <w:r>
        <w:rPr>
          <w:rFonts w:hint="eastAsia" w:ascii="仿宋_GB2312" w:hAnsi="仿宋_GB2312" w:eastAsia="仿宋_GB2312" w:cs="仿宋_GB2312"/>
          <w:sz w:val="32"/>
          <w:szCs w:val="32"/>
          <w:lang w:eastAsia="zh-CN"/>
        </w:rPr>
        <w:t>通过初评、现场考察和综合评估，经</w:t>
      </w:r>
      <w:r>
        <w:rPr>
          <w:rFonts w:hint="eastAsia" w:ascii="仿宋_GB2312" w:hAnsi="仿宋_GB2312" w:eastAsia="仿宋_GB2312" w:cs="仿宋_GB2312"/>
          <w:sz w:val="32"/>
          <w:szCs w:val="32"/>
        </w:rPr>
        <w:t>局党组讨论决定，</w:t>
      </w:r>
      <w:r>
        <w:rPr>
          <w:rFonts w:hint="eastAsia" w:ascii="仿宋_GB2312" w:hAnsi="仿宋_GB2312" w:eastAsia="仿宋_GB2312" w:cs="仿宋_GB2312"/>
          <w:bCs/>
          <w:sz w:val="32"/>
          <w:szCs w:val="32"/>
        </w:rPr>
        <w:t>雷州惠爱血液透析中心</w:t>
      </w:r>
      <w:r>
        <w:rPr>
          <w:rFonts w:hint="eastAsia" w:ascii="仿宋_GB2312" w:hAnsi="仿宋_GB2312" w:eastAsia="仿宋_GB2312" w:cs="仿宋_GB2312"/>
          <w:bCs/>
          <w:sz w:val="32"/>
          <w:szCs w:val="32"/>
          <w:lang w:eastAsia="zh-CN"/>
        </w:rPr>
        <w:t>符合城乡居民医保血液中心定点门诊条件，拟新增</w:t>
      </w:r>
      <w:r>
        <w:rPr>
          <w:rFonts w:hint="eastAsia" w:ascii="仿宋_GB2312" w:hAnsi="仿宋_GB2312" w:eastAsia="仿宋_GB2312" w:cs="仿宋_GB2312"/>
          <w:sz w:val="32"/>
          <w:szCs w:val="32"/>
        </w:rPr>
        <w:t>作为我市城乡居民医保</w:t>
      </w:r>
      <w:r>
        <w:rPr>
          <w:rFonts w:hint="eastAsia" w:ascii="仿宋_GB2312" w:hAnsi="仿宋_GB2312" w:eastAsia="仿宋_GB2312" w:cs="仿宋_GB2312"/>
          <w:bCs/>
          <w:sz w:val="32"/>
          <w:szCs w:val="32"/>
        </w:rPr>
        <w:t>血液透析中心</w:t>
      </w:r>
      <w:r>
        <w:rPr>
          <w:rFonts w:hint="eastAsia" w:ascii="仿宋_GB2312" w:hAnsi="仿宋_GB2312" w:eastAsia="仿宋_GB2312" w:cs="仿宋_GB2312"/>
          <w:sz w:val="32"/>
          <w:szCs w:val="32"/>
        </w:rPr>
        <w:t>定点门诊。</w:t>
      </w:r>
    </w:p>
    <w:p>
      <w:pPr>
        <w:keepNext w:val="0"/>
        <w:keepLines w:val="0"/>
        <w:pageBreakBefore w:val="0"/>
        <w:kinsoku/>
        <w:wordWrap/>
        <w:overflowPunct/>
        <w:topLinePunct w:val="0"/>
        <w:autoSpaceDE/>
        <w:autoSpaceDN/>
        <w:bidi w:val="0"/>
        <w:spacing w:line="480" w:lineRule="exact"/>
        <w:ind w:firstLine="640"/>
        <w:jc w:val="both"/>
        <w:textAlignment w:val="auto"/>
        <w:rPr>
          <w:rFonts w:ascii="仿宋_GB2312" w:hAnsi="仿宋_GB2312" w:eastAsia="仿宋_GB2312"/>
          <w:sz w:val="32"/>
          <w:szCs w:val="32"/>
        </w:rPr>
      </w:pPr>
      <w:r>
        <w:rPr>
          <w:rFonts w:hint="eastAsia" w:ascii="仿宋_GB2312" w:hAnsi="仿宋_GB2312" w:eastAsia="仿宋_GB2312" w:cs="仿宋_GB2312"/>
          <w:sz w:val="32"/>
          <w:szCs w:val="32"/>
        </w:rPr>
        <w:t>现将予以公示，公示时间为2022年9月2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日至2022年9月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日，如有异议的单位或个人请于公示期内以书面形式或电话向雷州市医疗保障局反映。联系电话：0759-8839228。</w:t>
      </w:r>
      <w:r>
        <w:rPr>
          <w:rFonts w:hint="eastAsia" w:ascii="仿宋_GB2312" w:hAnsi="仿宋_GB2312" w:eastAsia="仿宋_GB2312"/>
          <w:sz w:val="32"/>
          <w:szCs w:val="32"/>
        </w:rPr>
        <w:t xml:space="preserve">                                    </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sz w:val="32"/>
          <w:szCs w:val="32"/>
          <w:lang w:eastAsia="zh-CN"/>
        </w:rPr>
      </w:pPr>
    </w:p>
    <w:p>
      <w:pPr>
        <w:keepNext w:val="0"/>
        <w:keepLines w:val="0"/>
        <w:pageBreakBefore w:val="0"/>
        <w:kinsoku/>
        <w:wordWrap/>
        <w:overflowPunct/>
        <w:topLinePunct w:val="0"/>
        <w:autoSpaceDE/>
        <w:autoSpaceDN/>
        <w:bidi w:val="0"/>
        <w:adjustRightInd w:val="0"/>
        <w:snapToGrid w:val="0"/>
        <w:spacing w:line="480" w:lineRule="exact"/>
        <w:ind w:left="1598" w:leftChars="304" w:hanging="960" w:hangingChars="3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附件：</w:t>
      </w:r>
      <w:r>
        <w:rPr>
          <w:rFonts w:hint="eastAsia" w:ascii="仿宋_GB2312" w:hAnsi="仿宋_GB2312" w:eastAsia="仿宋_GB2312"/>
          <w:sz w:val="32"/>
          <w:szCs w:val="32"/>
          <w:lang w:val="en-US" w:eastAsia="zh-CN"/>
        </w:rPr>
        <w:t>2022年雷州市第三季度拟新增</w:t>
      </w:r>
      <w:r>
        <w:rPr>
          <w:rFonts w:hint="eastAsia" w:ascii="仿宋_GB2312" w:hAnsi="仿宋_GB2312" w:eastAsia="仿宋_GB2312" w:cs="仿宋_GB2312"/>
          <w:bCs/>
          <w:sz w:val="32"/>
          <w:szCs w:val="32"/>
        </w:rPr>
        <w:t>雷州惠爱血液透析中心</w:t>
      </w:r>
      <w:r>
        <w:rPr>
          <w:rFonts w:hint="eastAsia" w:ascii="仿宋_GB2312" w:hAnsi="仿宋_GB2312" w:eastAsia="仿宋_GB2312" w:cs="仿宋_GB2312"/>
          <w:bCs/>
          <w:sz w:val="32"/>
          <w:szCs w:val="32"/>
          <w:lang w:eastAsia="zh-CN"/>
        </w:rPr>
        <w:t>作为城乡居民医保定点门诊资格的名单</w:t>
      </w:r>
      <w:r>
        <w:rPr>
          <w:rFonts w:hint="eastAsia" w:ascii="仿宋_GB2312" w:hAnsi="仿宋_GB2312" w:eastAsia="仿宋_GB2312"/>
          <w:sz w:val="32"/>
          <w:szCs w:val="32"/>
        </w:rPr>
        <w:t>　　</w:t>
      </w:r>
    </w:p>
    <w:p>
      <w:pPr>
        <w:pStyle w:val="2"/>
        <w:keepNext w:val="0"/>
        <w:keepLines w:val="0"/>
        <w:pageBreakBefore w:val="0"/>
        <w:kinsoku/>
        <w:wordWrap/>
        <w:overflowPunct/>
        <w:topLinePunct w:val="0"/>
        <w:autoSpaceDE/>
        <w:autoSpaceDN/>
        <w:bidi w:val="0"/>
        <w:spacing w:line="480" w:lineRule="exact"/>
        <w:textAlignment w:val="auto"/>
        <w:rPr>
          <w:rFonts w:hint="eastAsia"/>
        </w:rPr>
      </w:pPr>
    </w:p>
    <w:p>
      <w:pPr>
        <w:keepNext w:val="0"/>
        <w:keepLines w:val="0"/>
        <w:pageBreakBefore w:val="0"/>
        <w:kinsoku/>
        <w:wordWrap/>
        <w:overflowPunct/>
        <w:topLinePunct w:val="0"/>
        <w:autoSpaceDE/>
        <w:autoSpaceDN/>
        <w:bidi w:val="0"/>
        <w:adjustRightInd w:val="0"/>
        <w:snapToGrid w:val="0"/>
        <w:spacing w:line="480" w:lineRule="exact"/>
        <w:ind w:firstLine="4480" w:firstLineChars="1400"/>
        <w:jc w:val="both"/>
        <w:textAlignment w:val="auto"/>
        <w:rPr>
          <w:rFonts w:ascii="仿宋_GB2312" w:eastAsia="仿宋_GB2312"/>
          <w:sz w:val="32"/>
          <w:szCs w:val="32"/>
        </w:rPr>
      </w:pPr>
      <w:r>
        <w:rPr>
          <w:rFonts w:hint="eastAsia" w:ascii="仿宋_GB2312" w:eastAsia="仿宋_GB2312"/>
          <w:sz w:val="32"/>
          <w:szCs w:val="32"/>
        </w:rPr>
        <w:t>雷州市医疗保障局</w:t>
      </w:r>
    </w:p>
    <w:p>
      <w:pPr>
        <w:keepNext w:val="0"/>
        <w:keepLines w:val="0"/>
        <w:pageBreakBefore w:val="0"/>
        <w:widowControl w:val="0"/>
        <w:kinsoku/>
        <w:wordWrap/>
        <w:overflowPunct/>
        <w:topLinePunct w:val="0"/>
        <w:autoSpaceDE/>
        <w:autoSpaceDN/>
        <w:bidi w:val="0"/>
        <w:adjustRightInd/>
        <w:snapToGrid/>
        <w:spacing w:line="480" w:lineRule="exact"/>
        <w:ind w:left="1758" w:leftChars="380"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2022年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ODEyODE2YTIwNmJjMGI1ZDAzNTM3ZjhhYmZjZWIifQ=="/>
  </w:docVars>
  <w:rsids>
    <w:rsidRoot w:val="00A42EB3"/>
    <w:rsid w:val="00006FE9"/>
    <w:rsid w:val="00066A26"/>
    <w:rsid w:val="000937FD"/>
    <w:rsid w:val="0015303D"/>
    <w:rsid w:val="0016063D"/>
    <w:rsid w:val="00172149"/>
    <w:rsid w:val="0018345B"/>
    <w:rsid w:val="00185563"/>
    <w:rsid w:val="001C4904"/>
    <w:rsid w:val="001D34FB"/>
    <w:rsid w:val="00213759"/>
    <w:rsid w:val="00263AE4"/>
    <w:rsid w:val="0027007A"/>
    <w:rsid w:val="00295B49"/>
    <w:rsid w:val="002C4065"/>
    <w:rsid w:val="003145D4"/>
    <w:rsid w:val="00343A0C"/>
    <w:rsid w:val="003B59B2"/>
    <w:rsid w:val="003D415F"/>
    <w:rsid w:val="0040771C"/>
    <w:rsid w:val="0043644B"/>
    <w:rsid w:val="0044298E"/>
    <w:rsid w:val="00474861"/>
    <w:rsid w:val="004E2A06"/>
    <w:rsid w:val="00506FD2"/>
    <w:rsid w:val="0053691A"/>
    <w:rsid w:val="005758EB"/>
    <w:rsid w:val="005B7446"/>
    <w:rsid w:val="005E7D84"/>
    <w:rsid w:val="005F1728"/>
    <w:rsid w:val="006023AE"/>
    <w:rsid w:val="00636FF5"/>
    <w:rsid w:val="00642F7F"/>
    <w:rsid w:val="0067339C"/>
    <w:rsid w:val="006E0D97"/>
    <w:rsid w:val="006F4DE9"/>
    <w:rsid w:val="0070591D"/>
    <w:rsid w:val="007636C8"/>
    <w:rsid w:val="00763A5E"/>
    <w:rsid w:val="0077045C"/>
    <w:rsid w:val="00790087"/>
    <w:rsid w:val="007C1626"/>
    <w:rsid w:val="007C7801"/>
    <w:rsid w:val="008223D5"/>
    <w:rsid w:val="008A5688"/>
    <w:rsid w:val="008B7BC4"/>
    <w:rsid w:val="008F4474"/>
    <w:rsid w:val="00935860"/>
    <w:rsid w:val="00944FD3"/>
    <w:rsid w:val="009A69ED"/>
    <w:rsid w:val="009E75B5"/>
    <w:rsid w:val="00A16FEE"/>
    <w:rsid w:val="00A25200"/>
    <w:rsid w:val="00A320C4"/>
    <w:rsid w:val="00A42EB3"/>
    <w:rsid w:val="00A87CE0"/>
    <w:rsid w:val="00AC253C"/>
    <w:rsid w:val="00AD1F5F"/>
    <w:rsid w:val="00B3251E"/>
    <w:rsid w:val="00C52E02"/>
    <w:rsid w:val="00C57FDB"/>
    <w:rsid w:val="00C86239"/>
    <w:rsid w:val="00CC7E08"/>
    <w:rsid w:val="00CE4685"/>
    <w:rsid w:val="00D52A0B"/>
    <w:rsid w:val="00D64E40"/>
    <w:rsid w:val="00D92409"/>
    <w:rsid w:val="00DB18C0"/>
    <w:rsid w:val="00DC5F53"/>
    <w:rsid w:val="00DD6E58"/>
    <w:rsid w:val="00DD6EC2"/>
    <w:rsid w:val="00E64F84"/>
    <w:rsid w:val="00E74BCC"/>
    <w:rsid w:val="00EE5E87"/>
    <w:rsid w:val="00F0159C"/>
    <w:rsid w:val="00F03B36"/>
    <w:rsid w:val="00FA2C0A"/>
    <w:rsid w:val="02E1458A"/>
    <w:rsid w:val="054E2034"/>
    <w:rsid w:val="059C3F1F"/>
    <w:rsid w:val="07D82056"/>
    <w:rsid w:val="0AD2536E"/>
    <w:rsid w:val="0D5601E7"/>
    <w:rsid w:val="0E481C9F"/>
    <w:rsid w:val="10D81188"/>
    <w:rsid w:val="130540F2"/>
    <w:rsid w:val="14DB5683"/>
    <w:rsid w:val="151615EA"/>
    <w:rsid w:val="189E46B2"/>
    <w:rsid w:val="18A613F4"/>
    <w:rsid w:val="1B8210DD"/>
    <w:rsid w:val="1BDA37E9"/>
    <w:rsid w:val="1E8A2C2A"/>
    <w:rsid w:val="208E10A2"/>
    <w:rsid w:val="29A65801"/>
    <w:rsid w:val="2B1E1813"/>
    <w:rsid w:val="2D823D56"/>
    <w:rsid w:val="2E453679"/>
    <w:rsid w:val="2EEE110D"/>
    <w:rsid w:val="36CF493D"/>
    <w:rsid w:val="380D1FB3"/>
    <w:rsid w:val="40DC3C96"/>
    <w:rsid w:val="41351563"/>
    <w:rsid w:val="44366D74"/>
    <w:rsid w:val="446955E0"/>
    <w:rsid w:val="4D5D71EC"/>
    <w:rsid w:val="51B15AE1"/>
    <w:rsid w:val="571B774F"/>
    <w:rsid w:val="59A35BBA"/>
    <w:rsid w:val="626F2755"/>
    <w:rsid w:val="63FB6097"/>
    <w:rsid w:val="65F00167"/>
    <w:rsid w:val="67884AB2"/>
    <w:rsid w:val="68B357E4"/>
    <w:rsid w:val="6D4D3433"/>
    <w:rsid w:val="6E0B09D1"/>
    <w:rsid w:val="6F6170EB"/>
    <w:rsid w:val="70720858"/>
    <w:rsid w:val="79480B12"/>
    <w:rsid w:val="7A1C2531"/>
    <w:rsid w:val="7CBD259D"/>
    <w:rsid w:val="7D6E3734"/>
    <w:rsid w:val="7E1C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rPr>
      <w:rFonts w:ascii="Calibri" w:hAnsi="Calibri" w:eastAsia="宋体" w:cs="Times New Roman"/>
      <w:szCs w:val="21"/>
    </w:rPr>
  </w:style>
  <w:style w:type="paragraph" w:styleId="3">
    <w:name w:val="Date"/>
    <w:basedOn w:val="1"/>
    <w:next w:val="1"/>
    <w:link w:val="9"/>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日期 Char"/>
    <w:basedOn w:val="7"/>
    <w:link w:val="3"/>
    <w:semiHidden/>
    <w:qFormat/>
    <w:uiPriority w:val="99"/>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1B51-B856-4CFE-BC93-D284620BDB72}">
  <ds:schemaRefs/>
</ds:datastoreItem>
</file>

<file path=docProps/app.xml><?xml version="1.0" encoding="utf-8"?>
<Properties xmlns="http://schemas.openxmlformats.org/officeDocument/2006/extended-properties" xmlns:vt="http://schemas.openxmlformats.org/officeDocument/2006/docPropsVTypes">
  <Template>Normal</Template>
  <Pages>1</Pages>
  <Words>356</Words>
  <Characters>397</Characters>
  <Lines>1</Lines>
  <Paragraphs>1</Paragraphs>
  <TotalTime>17</TotalTime>
  <ScaleCrop>false</ScaleCrop>
  <LinksUpToDate>false</LinksUpToDate>
  <CharactersWithSpaces>459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2022-02-07T08:05:00Z</dcterms:created>
  <dc:creator>Windows 用户</dc:creator>
  <cp:lastModifiedBy>冯丽君</cp:lastModifiedBy>
  <cp:lastPrinted>2022-09-28T00:59:52Z</cp:lastPrinted>
  <dcterms:modified xsi:type="dcterms:W3CDTF">2022-09-28T03:58:26Z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B49383449BD24074AC26297440497B69</vt:lpwstr>
  </property>
</Properties>
</file>